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2B42EF" w:rsidRPr="007D3340" w:rsidRDefault="002B42EF"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art. 11 ust. 8 ustawy Prawo </w:t>
      </w:r>
      <w:proofErr w:type="spellStart"/>
      <w:r w:rsidRPr="007D3340">
        <w:rPr>
          <w:rFonts w:ascii="Times New Roman" w:eastAsia="Lucida Sans Unicode" w:hAnsi="Times New Roman" w:cs="Times New Roman"/>
          <w:bCs/>
          <w:kern w:val="1"/>
          <w:lang w:eastAsia="ar-SA"/>
        </w:rPr>
        <w:t>zamowień</w:t>
      </w:r>
      <w:proofErr w:type="spellEnd"/>
      <w:r w:rsidRPr="007D3340">
        <w:rPr>
          <w:rFonts w:ascii="Times New Roman" w:eastAsia="Lucida Sans Unicode" w:hAnsi="Times New Roman" w:cs="Times New Roman"/>
          <w:bCs/>
          <w:kern w:val="1"/>
          <w:lang w:eastAsia="ar-SA"/>
        </w:rPr>
        <w:t xml:space="preserve"> publicznych, przeprowadzonym na podstawie Ustawy  z dnia 19 stycznia 2004r. Prawo Za</w:t>
      </w:r>
      <w:r w:rsidR="00AD4D6F">
        <w:rPr>
          <w:rFonts w:ascii="Times New Roman" w:eastAsia="Lucida Sans Unicode" w:hAnsi="Times New Roman" w:cs="Times New Roman"/>
          <w:bCs/>
          <w:kern w:val="1"/>
          <w:lang w:eastAsia="ar-SA"/>
        </w:rPr>
        <w:t>mówień Publicznych (</w:t>
      </w:r>
      <w:proofErr w:type="spellStart"/>
      <w:r w:rsidR="00AD4D6F">
        <w:rPr>
          <w:rFonts w:ascii="Times New Roman" w:eastAsia="Lucida Sans Unicode" w:hAnsi="Times New Roman" w:cs="Times New Roman"/>
          <w:bCs/>
          <w:kern w:val="1"/>
          <w:lang w:eastAsia="ar-SA"/>
        </w:rPr>
        <w:t>Dz.U</w:t>
      </w:r>
      <w:proofErr w:type="spellEnd"/>
      <w:r w:rsidR="00AD4D6F">
        <w:rPr>
          <w:rFonts w:ascii="Times New Roman" w:eastAsia="Lucida Sans Unicode" w:hAnsi="Times New Roman" w:cs="Times New Roman"/>
          <w:bCs/>
          <w:kern w:val="1"/>
          <w:lang w:eastAsia="ar-SA"/>
        </w:rPr>
        <w:t xml:space="preserve">. z 2018 r., poz. 1986 z </w:t>
      </w:r>
      <w:proofErr w:type="spellStart"/>
      <w:r w:rsidR="00AD4D6F">
        <w:rPr>
          <w:rFonts w:ascii="Times New Roman" w:eastAsia="Lucida Sans Unicode" w:hAnsi="Times New Roman" w:cs="Times New Roman"/>
          <w:bCs/>
          <w:kern w:val="1"/>
          <w:lang w:eastAsia="ar-SA"/>
        </w:rPr>
        <w:t>póżn</w:t>
      </w:r>
      <w:proofErr w:type="spellEnd"/>
      <w:r w:rsidR="00AD4D6F">
        <w:rPr>
          <w:rFonts w:ascii="Times New Roman" w:eastAsia="Lucida Sans Unicode" w:hAnsi="Times New Roman" w:cs="Times New Roman"/>
          <w:bCs/>
          <w:kern w:val="1"/>
          <w:lang w:eastAsia="ar-SA"/>
        </w:rPr>
        <w:t>. zm.</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1D42E8" w:rsidRPr="007D3340" w:rsidRDefault="00C33AB5" w:rsidP="00821C3E">
      <w:pPr>
        <w:pStyle w:val="Tekstwstpniesformatowany"/>
        <w:ind w:left="-142"/>
        <w:rPr>
          <w:rFonts w:ascii="Times New Roman" w:hAnsi="Times New Roman" w:cs="Times New Roman"/>
          <w:sz w:val="22"/>
          <w:szCs w:val="22"/>
        </w:rPr>
      </w:pPr>
      <w:r>
        <w:rPr>
          <w:rFonts w:ascii="Times New Roman" w:hAnsi="Times New Roman" w:cs="Times New Roman"/>
          <w:sz w:val="22"/>
          <w:szCs w:val="22"/>
        </w:rPr>
        <w:t xml:space="preserve">  </w:t>
      </w:r>
      <w:r w:rsidR="00ED2F70" w:rsidRPr="007D3340">
        <w:rPr>
          <w:rFonts w:ascii="Times New Roman" w:hAnsi="Times New Roman" w:cs="Times New Roman"/>
          <w:sz w:val="22"/>
          <w:szCs w:val="22"/>
        </w:rPr>
        <w:t>Zamawiający powierza, a</w:t>
      </w:r>
      <w:r w:rsidR="00C8033A" w:rsidRPr="007D3340">
        <w:rPr>
          <w:rFonts w:ascii="Times New Roman" w:hAnsi="Times New Roman" w:cs="Times New Roman"/>
          <w:sz w:val="22"/>
          <w:szCs w:val="22"/>
        </w:rPr>
        <w:t xml:space="preserve"> Wykonawca zobowiązuje się do wykonania zadania pn:</w:t>
      </w:r>
    </w:p>
    <w:p w:rsidR="00E642E5" w:rsidRPr="00E642E5" w:rsidRDefault="00E642E5" w:rsidP="00E642E5">
      <w:pPr>
        <w:spacing w:after="0" w:line="240" w:lineRule="auto"/>
        <w:jc w:val="center"/>
        <w:rPr>
          <w:rFonts w:ascii="Times New Roman" w:hAnsi="Times New Roman" w:cs="Times New Roman"/>
          <w:b/>
        </w:rPr>
      </w:pPr>
      <w:r w:rsidRPr="00E642E5">
        <w:rPr>
          <w:rFonts w:ascii="Times New Roman" w:hAnsi="Times New Roman" w:cs="Times New Roman"/>
          <w:b/>
        </w:rPr>
        <w:t>Budowa parkingu wraz z  wewnętrzną drogą dojazdową do Centrum Aktywności Seniorów w Tarnowskich Górach</w:t>
      </w:r>
    </w:p>
    <w:p w:rsidR="00293F1D" w:rsidRPr="00293F1D" w:rsidRDefault="00293F1D" w:rsidP="00293F1D">
      <w:pPr>
        <w:jc w:val="both"/>
        <w:rPr>
          <w:rFonts w:ascii="Times New Roman" w:eastAsia="TimesNewRoman" w:hAnsi="Times New Roman" w:cs="Times New Roman"/>
          <w:color w:val="000000"/>
          <w:spacing w:val="4"/>
        </w:rPr>
      </w:pPr>
      <w:r w:rsidRPr="00293F1D">
        <w:rPr>
          <w:rFonts w:ascii="Times New Roman" w:eastAsia="TimesNewRoman" w:hAnsi="Times New Roman" w:cs="Times New Roman"/>
          <w:color w:val="000000"/>
          <w:spacing w:val="4"/>
        </w:rPr>
        <w:t xml:space="preserve">Przedmiotem zamówienia jest budowa parkingu dla samochodów osobowych wraz z drogą dojazdową wewnętrzną (droga pieszo – jezdna) oraz budowa zjazdu publicznego i utwardzenie terenu w obrębie obiektów użytku publicznego przy ulicy Janasa w Tarnowskich Górach. </w:t>
      </w:r>
    </w:p>
    <w:p w:rsidR="00293F1D" w:rsidRPr="00293F1D" w:rsidRDefault="00293F1D" w:rsidP="00293F1D">
      <w:pPr>
        <w:jc w:val="both"/>
        <w:rPr>
          <w:rFonts w:ascii="Times New Roman" w:eastAsia="TimesNewRoman" w:hAnsi="Times New Roman" w:cs="Times New Roman"/>
          <w:color w:val="000000"/>
          <w:spacing w:val="4"/>
        </w:rPr>
      </w:pPr>
      <w:r w:rsidRPr="00293F1D">
        <w:rPr>
          <w:rFonts w:ascii="Times New Roman" w:eastAsia="TimesNewRoman" w:hAnsi="Times New Roman" w:cs="Times New Roman"/>
          <w:color w:val="000000"/>
          <w:spacing w:val="4"/>
        </w:rPr>
        <w:t>Zakres budowy obejmuje następujące branże: drogową, kanalizacyjną, elektroenergetyczną</w:t>
      </w:r>
      <w:r w:rsidR="006D367F">
        <w:rPr>
          <w:rFonts w:ascii="Times New Roman" w:eastAsia="TimesNewRoman" w:hAnsi="Times New Roman" w:cs="Times New Roman"/>
          <w:color w:val="000000"/>
          <w:spacing w:val="4"/>
        </w:rPr>
        <w:t>, oświetleniową</w:t>
      </w:r>
      <w:r w:rsidRPr="00293F1D">
        <w:rPr>
          <w:rFonts w:ascii="Times New Roman" w:eastAsia="TimesNewRoman" w:hAnsi="Times New Roman" w:cs="Times New Roman"/>
          <w:color w:val="000000"/>
          <w:spacing w:val="4"/>
        </w:rPr>
        <w:t>.</w:t>
      </w:r>
    </w:p>
    <w:p w:rsidR="00293F1D" w:rsidRPr="00293F1D" w:rsidRDefault="00293F1D" w:rsidP="00293F1D">
      <w:pPr>
        <w:jc w:val="both"/>
        <w:rPr>
          <w:rFonts w:ascii="Times New Roman" w:hAnsi="Times New Roman" w:cs="Times New Roman"/>
        </w:rPr>
      </w:pPr>
      <w:r w:rsidRPr="00293F1D">
        <w:rPr>
          <w:rFonts w:ascii="Times New Roman" w:eastAsia="TimesNewRoman" w:hAnsi="Times New Roman" w:cs="Times New Roman"/>
          <w:color w:val="000000"/>
          <w:spacing w:val="4"/>
        </w:rPr>
        <w:t>Przedmiotowa budowa podzielona jest na 2 etapy tj.:</w:t>
      </w:r>
      <w:r w:rsidRPr="00293F1D">
        <w:rPr>
          <w:rFonts w:ascii="Times New Roman" w:hAnsi="Times New Roman" w:cs="Times New Roman"/>
        </w:rPr>
        <w:t xml:space="preserve"> </w:t>
      </w:r>
    </w:p>
    <w:p w:rsidR="00293F1D" w:rsidRPr="00293F1D" w:rsidRDefault="00293F1D" w:rsidP="00293F1D">
      <w:pPr>
        <w:jc w:val="both"/>
        <w:rPr>
          <w:rFonts w:ascii="Times New Roman" w:hAnsi="Times New Roman" w:cs="Times New Roman"/>
        </w:rPr>
      </w:pPr>
      <w:r w:rsidRPr="00293F1D">
        <w:rPr>
          <w:rFonts w:ascii="Times New Roman" w:hAnsi="Times New Roman" w:cs="Times New Roman"/>
          <w:b/>
        </w:rPr>
        <w:t xml:space="preserve">Etap 1 </w:t>
      </w:r>
      <w:r w:rsidRPr="00293F1D">
        <w:rPr>
          <w:rFonts w:ascii="Times New Roman" w:hAnsi="Times New Roman" w:cs="Times New Roman"/>
        </w:rPr>
        <w:t xml:space="preserve">– Budowa parkingu wraz z </w:t>
      </w:r>
      <w:r w:rsidRPr="00293F1D">
        <w:rPr>
          <w:rFonts w:ascii="Times New Roman" w:eastAsia="TimesNewRoman" w:hAnsi="Times New Roman" w:cs="Times New Roman"/>
          <w:color w:val="000000"/>
          <w:spacing w:val="4"/>
        </w:rPr>
        <w:t>drogą dojazdową wewnętrzną (droga pieszo – jezdna), która zawiera w szczególności:</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drogi dojazdowej wewnętrznej pieszo – jezdnej z kostki betonowej prefabrykowanej do budynku CAS, z poboczem,</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parkingu na 16 miejsc postojowych dla samochodów osobowych w tym 2 miejsca przeznaczone dla osób niepełnosprawnych,</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oświetlenia drogi oraz parkingu,</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odwodnienia drogi i parkingu,</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Wycinkę drzew i krzewów.</w:t>
      </w:r>
    </w:p>
    <w:p w:rsidR="00293F1D" w:rsidRPr="00293F1D" w:rsidRDefault="00293F1D" w:rsidP="00293F1D">
      <w:pPr>
        <w:jc w:val="both"/>
        <w:rPr>
          <w:rFonts w:ascii="Times New Roman" w:hAnsi="Times New Roman" w:cs="Times New Roman"/>
        </w:rPr>
      </w:pPr>
      <w:r w:rsidRPr="00293F1D">
        <w:rPr>
          <w:rFonts w:ascii="Times New Roman" w:hAnsi="Times New Roman" w:cs="Times New Roman"/>
          <w:b/>
        </w:rPr>
        <w:t>Etap 2</w:t>
      </w:r>
      <w:r w:rsidRPr="00293F1D">
        <w:rPr>
          <w:rFonts w:ascii="Times New Roman" w:hAnsi="Times New Roman" w:cs="Times New Roman"/>
        </w:rPr>
        <w:t xml:space="preserve"> – Budowa </w:t>
      </w:r>
      <w:r w:rsidRPr="00293F1D">
        <w:rPr>
          <w:rFonts w:ascii="Times New Roman" w:eastAsia="TimesNewRoman" w:hAnsi="Times New Roman" w:cs="Times New Roman"/>
          <w:color w:val="000000"/>
          <w:spacing w:val="4"/>
        </w:rPr>
        <w:t>zjazdu publicznego i utwardzenie terenu w obrębie obiektów użytku publicznego, która obejmuje w szczególności:</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Budowę zjazdu z kostki brukowej  betonowej,</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 xml:space="preserve">Utwardzenie terenu w obrębie obiektów użytku publicznego przy ulicy Janasa w Tarnowskich </w:t>
      </w:r>
      <w:r w:rsidRPr="00293F1D">
        <w:rPr>
          <w:rFonts w:ascii="Times New Roman" w:hAnsi="Times New Roman" w:cs="Times New Roman"/>
        </w:rPr>
        <w:lastRenderedPageBreak/>
        <w:t>Górach z kostki betonowej prefabrykowanej wraz z odwodnieniem,</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Przebudowę istniejących urządzeń elektroenergetycznych kolidujących z wjazdem</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Wycinkę drzew i krzewów oraz nasadzenia zastępcze,</w:t>
      </w:r>
    </w:p>
    <w:p w:rsidR="00AD4D6F" w:rsidRPr="00293F1D" w:rsidRDefault="00293F1D" w:rsidP="00293F1D">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293F1D">
        <w:rPr>
          <w:rFonts w:ascii="Times New Roman" w:eastAsia="TimesNewRoman" w:hAnsi="Times New Roman" w:cs="Times New Roman"/>
          <w:bCs/>
          <w:color w:val="000000"/>
        </w:rPr>
        <w:t>roboty wykończeniowe.</w:t>
      </w:r>
    </w:p>
    <w:p w:rsidR="00AD4D6F" w:rsidRPr="00293F1D" w:rsidRDefault="00AD4D6F" w:rsidP="00E40A7D">
      <w:pPr>
        <w:autoSpaceDE w:val="0"/>
        <w:spacing w:after="0"/>
        <w:jc w:val="both"/>
        <w:rPr>
          <w:rFonts w:ascii="Times New Roman" w:eastAsia="TimesNewRoman" w:hAnsi="Times New Roman" w:cs="Times New Roman"/>
          <w:bCs/>
          <w:color w:val="000000"/>
        </w:rPr>
      </w:pPr>
      <w:r w:rsidRPr="00293F1D">
        <w:rPr>
          <w:rFonts w:ascii="Times New Roman" w:eastAsia="TimesNewRoman" w:hAnsi="Times New Roman" w:cs="Times New Roman"/>
          <w:bCs/>
          <w:color w:val="000000"/>
        </w:rPr>
        <w:t>Uwaga.</w:t>
      </w:r>
    </w:p>
    <w:p w:rsidR="0051609D" w:rsidRPr="00293F1D" w:rsidRDefault="00AD4D6F" w:rsidP="00293F1D">
      <w:pPr>
        <w:autoSpaceDE w:val="0"/>
        <w:spacing w:after="0"/>
        <w:jc w:val="both"/>
        <w:rPr>
          <w:rFonts w:ascii="Times New Roman" w:eastAsia="TimesNewRoman" w:hAnsi="Times New Roman" w:cs="Times New Roman"/>
          <w:bCs/>
          <w:color w:val="000000"/>
        </w:rPr>
      </w:pPr>
      <w:r w:rsidRPr="00293F1D">
        <w:rPr>
          <w:rFonts w:ascii="Times New Roman" w:eastAsia="TimesNewRoman" w:hAnsi="Times New Roman" w:cs="Times New Roman"/>
          <w:bCs/>
          <w:color w:val="000000"/>
        </w:rPr>
        <w:t xml:space="preserve">Wszystkie prace przy wycince i nasadzeniu zastępczym drzew mają być wykonane zgodnie                  </w:t>
      </w:r>
      <w:r w:rsidR="00B40D63" w:rsidRPr="00293F1D">
        <w:rPr>
          <w:rFonts w:ascii="Times New Roman" w:eastAsia="TimesNewRoman" w:hAnsi="Times New Roman" w:cs="Times New Roman"/>
          <w:bCs/>
          <w:color w:val="000000"/>
        </w:rPr>
        <w:t xml:space="preserve">       </w:t>
      </w:r>
      <w:r w:rsidRPr="00293F1D">
        <w:rPr>
          <w:rFonts w:ascii="Times New Roman" w:eastAsia="TimesNewRoman" w:hAnsi="Times New Roman" w:cs="Times New Roman"/>
          <w:bCs/>
          <w:color w:val="000000"/>
        </w:rPr>
        <w:t xml:space="preserve"> z obowiązującymi przepisami prawa i zasadami sztuki ogrodniczej oraz pod nadzorem przyrodniczym zgodnie z ustawą z dn. 16.04.2004 r. o ochronie przyrody (</w:t>
      </w:r>
      <w:proofErr w:type="spellStart"/>
      <w:r w:rsidRPr="00293F1D">
        <w:rPr>
          <w:rFonts w:ascii="Times New Roman" w:eastAsia="TimesNewRoman" w:hAnsi="Times New Roman" w:cs="Times New Roman"/>
          <w:bCs/>
          <w:color w:val="000000"/>
        </w:rPr>
        <w:t>t.j</w:t>
      </w:r>
      <w:proofErr w:type="spellEnd"/>
      <w:r w:rsidRPr="00293F1D">
        <w:rPr>
          <w:rFonts w:ascii="Times New Roman" w:eastAsia="TimesNewRoman" w:hAnsi="Times New Roman" w:cs="Times New Roman"/>
          <w:bCs/>
          <w:color w:val="000000"/>
        </w:rPr>
        <w:t>. Dz</w:t>
      </w:r>
      <w:r w:rsidR="00293F1D">
        <w:rPr>
          <w:rFonts w:ascii="Times New Roman" w:eastAsia="TimesNewRoman" w:hAnsi="Times New Roman" w:cs="Times New Roman"/>
          <w:bCs/>
          <w:color w:val="000000"/>
        </w:rPr>
        <w:t xml:space="preserve">. U. 2016 poz. 2134 z </w:t>
      </w:r>
      <w:proofErr w:type="spellStart"/>
      <w:r w:rsidR="00293F1D">
        <w:rPr>
          <w:rFonts w:ascii="Times New Roman" w:eastAsia="TimesNewRoman" w:hAnsi="Times New Roman" w:cs="Times New Roman"/>
          <w:bCs/>
          <w:color w:val="000000"/>
        </w:rPr>
        <w:t>późn</w:t>
      </w:r>
      <w:proofErr w:type="spellEnd"/>
      <w:r w:rsidR="00293F1D">
        <w:rPr>
          <w:rFonts w:ascii="Times New Roman" w:eastAsia="TimesNewRoman" w:hAnsi="Times New Roman" w:cs="Times New Roman"/>
          <w:bCs/>
          <w:color w:val="000000"/>
        </w:rPr>
        <w:t>. zm.</w:t>
      </w:r>
    </w:p>
    <w:p w:rsidR="00491D1F" w:rsidRPr="00293F1D" w:rsidRDefault="0051609D" w:rsidP="00C33AB5">
      <w:pPr>
        <w:autoSpaceDE w:val="0"/>
        <w:ind w:left="-40" w:hanging="357"/>
        <w:jc w:val="both"/>
        <w:rPr>
          <w:rFonts w:ascii="Times New Roman" w:eastAsia="TimesNewRoman" w:hAnsi="Times New Roman" w:cs="Times New Roman"/>
          <w:color w:val="000000"/>
          <w:spacing w:val="4"/>
        </w:rPr>
      </w:pPr>
      <w:r w:rsidRPr="00293F1D">
        <w:rPr>
          <w:rFonts w:ascii="Times New Roman" w:eastAsia="TimesNewRoman" w:hAnsi="Times New Roman" w:cs="Times New Roman"/>
          <w:bCs/>
          <w:color w:val="000000"/>
        </w:rPr>
        <w:t xml:space="preserve">     </w:t>
      </w:r>
      <w:r w:rsidR="00B4603E" w:rsidRPr="00293F1D">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00B4603E" w:rsidRPr="00293F1D">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00B4603E" w:rsidRPr="00293F1D">
        <w:rPr>
          <w:rFonts w:ascii="Times New Roman" w:eastAsia="TimesNewRoman" w:hAnsi="Times New Roman" w:cs="Times New Roman"/>
          <w:bCs/>
          <w:color w:val="000000"/>
        </w:rPr>
        <w:t xml:space="preserve">specyfikacjami technicznymi wykonania i odbioru robót. </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293F1D">
        <w:rPr>
          <w:rFonts w:ascii="Times New Roman" w:hAnsi="Times New Roman" w:cs="Times New Roman"/>
          <w:b/>
          <w:sz w:val="22"/>
          <w:szCs w:val="22"/>
        </w:rPr>
        <w:t>11</w:t>
      </w:r>
      <w:r w:rsidR="00AD4D6F">
        <w:rPr>
          <w:rFonts w:ascii="Times New Roman" w:hAnsi="Times New Roman" w:cs="Times New Roman"/>
          <w:b/>
          <w:sz w:val="22"/>
          <w:szCs w:val="22"/>
        </w:rPr>
        <w:t>0 dni kalendarzowych od dnia przekazania placu budowy.</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9207D2">
        <w:rPr>
          <w:rFonts w:ascii="Times New Roman" w:hAnsi="Times New Roman" w:cs="Times New Roman"/>
          <w:sz w:val="22"/>
          <w:szCs w:val="22"/>
        </w:rPr>
        <w:t>5</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51609D" w:rsidRPr="00293F1D" w:rsidRDefault="00ED2F70" w:rsidP="00B3650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lastRenderedPageBreak/>
        <w:t>Zamawiający przekaże stosowne pełnomocnictwo dla Wykonawcy do załatwiania nieodzownych dla wykonania Umowy czynności administracyjnych i uzyskania wymaganych decyzji administracyjnych, w  imieniu Zamawiającego.</w:t>
      </w:r>
    </w:p>
    <w:p w:rsidR="00306E2C" w:rsidRPr="00E40A7D" w:rsidRDefault="00ED2F70" w:rsidP="00E40A7D">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E40A7D">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w:t>
      </w:r>
      <w:r w:rsidRPr="0011562F">
        <w:rPr>
          <w:rFonts w:ascii="Times New Roman" w:hAnsi="Times New Roman" w:cs="Times New Roman"/>
          <w:sz w:val="22"/>
          <w:szCs w:val="22"/>
        </w:rPr>
        <w:lastRenderedPageBreak/>
        <w:t xml:space="preserve">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B4603E" w:rsidRPr="00580866" w:rsidRDefault="00B4603E" w:rsidP="00B4603E">
      <w:pPr>
        <w:pStyle w:val="Bezodstpw"/>
        <w:ind w:left="284" w:hanging="284"/>
        <w:jc w:val="both"/>
        <w:rPr>
          <w:sz w:val="22"/>
          <w:szCs w:val="22"/>
        </w:rPr>
      </w:pPr>
      <w:r w:rsidRPr="00580866">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B4603E" w:rsidRPr="00580866" w:rsidRDefault="00B4603E" w:rsidP="00B4603E">
      <w:pPr>
        <w:pStyle w:val="Bezodstpw"/>
        <w:ind w:left="284" w:hanging="284"/>
        <w:jc w:val="both"/>
        <w:rPr>
          <w:sz w:val="22"/>
          <w:szCs w:val="22"/>
        </w:rPr>
      </w:pPr>
      <w:r w:rsidRPr="00580866">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oświadczeń i dokumentów w zakresie potwierdzenia spełniania ww. wymogów</w:t>
      </w:r>
      <w:r>
        <w:rPr>
          <w:sz w:val="22"/>
          <w:szCs w:val="22"/>
        </w:rPr>
        <w:t xml:space="preserve">                   </w:t>
      </w:r>
      <w:r w:rsidRPr="00580866">
        <w:rPr>
          <w:sz w:val="22"/>
          <w:szCs w:val="22"/>
        </w:rPr>
        <w:t xml:space="preserve"> </w:t>
      </w:r>
      <w:r w:rsidRPr="00580866">
        <w:rPr>
          <w:sz w:val="22"/>
          <w:szCs w:val="22"/>
        </w:rPr>
        <w:lastRenderedPageBreak/>
        <w:t>i dokonywania ich oceny,</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wyjaśnień w przypadku wątpliwości w zakresie potwierdzenia spełniania ww. wymogów,</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przeprowadzania kontroli na miejscu wykonywania świadczenia.</w:t>
      </w:r>
    </w:p>
    <w:p w:rsidR="00B4603E" w:rsidRPr="00580866" w:rsidRDefault="00B4603E" w:rsidP="00B4603E">
      <w:pPr>
        <w:pStyle w:val="Bezodstpw"/>
        <w:ind w:left="284" w:hanging="284"/>
        <w:jc w:val="both"/>
        <w:rPr>
          <w:sz w:val="22"/>
          <w:szCs w:val="22"/>
        </w:rPr>
      </w:pPr>
      <w:r w:rsidRPr="00580866">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AD4D6F" w:rsidRPr="00EE5719" w:rsidRDefault="00AD4D6F" w:rsidP="00AD4D6F">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AD4D6F" w:rsidRPr="00EE5719" w:rsidRDefault="00AD4D6F" w:rsidP="00AD4D6F">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B4603E" w:rsidRPr="00580866" w:rsidRDefault="00B4603E" w:rsidP="00B4603E">
      <w:pPr>
        <w:autoSpaceDE w:val="0"/>
        <w:jc w:val="both"/>
        <w:rPr>
          <w:rFonts w:ascii="Times New Roman" w:hAnsi="Times New Roman" w:cs="Times New Roman"/>
        </w:rPr>
      </w:pPr>
      <w:r w:rsidRPr="00580866">
        <w:rPr>
          <w:rFonts w:ascii="Times New Roman" w:hAnsi="Times New Roman" w:cs="Times New Roman"/>
        </w:rPr>
        <w:t xml:space="preserve">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 </w:t>
      </w:r>
      <w:r w:rsidRPr="00580866">
        <w:rPr>
          <w:rFonts w:ascii="Times New Roman" w:hAnsi="Times New Roman" w:cs="Times New Roman"/>
          <w:bCs/>
        </w:rPr>
        <w:t xml:space="preserve">§ 21 ust. 1 lit. d </w:t>
      </w:r>
      <w:r w:rsidRPr="00580866">
        <w:rPr>
          <w:rFonts w:ascii="Times New Roman" w:hAnsi="Times New Roman" w:cs="Times New Roman"/>
        </w:rPr>
        <w:t>wzoru umowy stanowiącego Załącznik nr 7 do SIWZ.</w:t>
      </w:r>
    </w:p>
    <w:p w:rsidR="00B4603E" w:rsidRPr="00372C59" w:rsidRDefault="00B4603E" w:rsidP="00B4603E">
      <w:pPr>
        <w:autoSpaceDE w:val="0"/>
        <w:jc w:val="both"/>
        <w:rPr>
          <w:rFonts w:ascii="Arial" w:eastAsia="TimesNewRoman" w:hAnsi="Arial"/>
          <w:color w:val="000000"/>
          <w:spacing w:val="4"/>
        </w:rPr>
      </w:pPr>
      <w:r w:rsidRPr="00580866">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5F44CA" w:rsidRDefault="005F44CA">
      <w:pPr>
        <w:pStyle w:val="Tekstwstpniesformatowany"/>
        <w:jc w:val="center"/>
        <w:rPr>
          <w:rFonts w:asciiTheme="minorHAnsi" w:hAnsiTheme="minorHAnsi" w:cstheme="minorHAnsi"/>
          <w:b/>
          <w:bCs/>
          <w:sz w:val="22"/>
          <w:szCs w:val="22"/>
        </w:rPr>
      </w:pP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306E2C">
        <w:rPr>
          <w:rFonts w:ascii="Times New Roman" w:hAnsi="Times New Roman" w:cs="Times New Roman"/>
          <w:sz w:val="22"/>
          <w:szCs w:val="22"/>
        </w:rPr>
        <w:t xml:space="preserve">przedłoży  Zamawiającemu  </w:t>
      </w:r>
      <w:proofErr w:type="spellStart"/>
      <w:r w:rsidR="00306E2C">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w:t>
      </w:r>
      <w:r w:rsidR="00B3650F">
        <w:rPr>
          <w:rFonts w:ascii="Times New Roman" w:hAnsi="Times New Roman" w:cs="Times New Roman"/>
          <w:sz w:val="22"/>
          <w:szCs w:val="22"/>
        </w:rPr>
        <w:t xml:space="preserve">Wypełniony </w:t>
      </w:r>
      <w:r>
        <w:rPr>
          <w:rFonts w:ascii="Times New Roman" w:hAnsi="Times New Roman" w:cs="Times New Roman"/>
          <w:sz w:val="22"/>
          <w:szCs w:val="22"/>
        </w:rPr>
        <w:t>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lastRenderedPageBreak/>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E40A7D">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E40A7D">
        <w:rPr>
          <w:rFonts w:ascii="Times New Roman" w:hAnsi="Times New Roman" w:cs="Times New Roman"/>
          <w:color w:val="000000"/>
          <w:sz w:val="22"/>
          <w:szCs w:val="22"/>
        </w:rPr>
        <w:t>1794</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r w:rsidR="00377F95">
        <w:rPr>
          <w:rFonts w:ascii="Times New Roman" w:hAnsi="Times New Roman" w:cs="Times New Roman"/>
          <w:sz w:val="22"/>
          <w:szCs w:val="22"/>
        </w:rPr>
        <w:t xml:space="preserve"> oraz koszty docelowej organizacji ruchu</w:t>
      </w:r>
      <w:r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987335"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koszty wywozu pozyskanego drewna z miejsca pozyskania na miejsce składowania wskazane przez Zamawiającego (Tarnowskie Góry, ul. Towarowa 1),</w:t>
      </w:r>
    </w:p>
    <w:p w:rsidR="00987335" w:rsidRPr="00B461FF"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AF452D">
        <w:rPr>
          <w:rFonts w:ascii="Times New Roman" w:hAnsi="Times New Roman" w:cs="Times New Roman"/>
          <w:sz w:val="22"/>
          <w:szCs w:val="22"/>
        </w:rPr>
        <w:t xml:space="preserve">  </w:t>
      </w:r>
      <w:r>
        <w:rPr>
          <w:rFonts w:ascii="Times New Roman" w:hAnsi="Times New Roman" w:cs="Times New Roman"/>
          <w:sz w:val="22"/>
          <w:szCs w:val="22"/>
        </w:rPr>
        <w:t>wszelkie koszty zw</w:t>
      </w:r>
      <w:r w:rsidR="00686624">
        <w:rPr>
          <w:rFonts w:ascii="Times New Roman" w:hAnsi="Times New Roman" w:cs="Times New Roman"/>
          <w:sz w:val="22"/>
          <w:szCs w:val="22"/>
        </w:rPr>
        <w:t xml:space="preserve">iązane z wycinką drzew </w:t>
      </w:r>
      <w:r>
        <w:rPr>
          <w:rFonts w:ascii="Times New Roman" w:hAnsi="Times New Roman" w:cs="Times New Roman"/>
          <w:sz w:val="22"/>
          <w:szCs w:val="22"/>
        </w:rPr>
        <w:t xml:space="preserve">,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p>
    <w:p w:rsidR="00AF452D" w:rsidRDefault="00AF452D" w:rsidP="00AF452D">
      <w:pPr>
        <w:pStyle w:val="Tekstwstpniesformatowany"/>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5.    Zamawiający dopuszcza fakturowanie częściowe  (po wykonaniu bez zastrzeżeń  robót i ich odbiorem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lastRenderedPageBreak/>
        <w:t xml:space="preserve">       protokołem  częściowym oraz kosztorysem powykonawczym częściowym zatwierdzonym przez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AF452D" w:rsidRDefault="002E0829"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w:t>
      </w:r>
      <w:r w:rsidR="00AF452D">
        <w:rPr>
          <w:rFonts w:ascii="Times New Roman" w:hAnsi="Times New Roman" w:cs="Times New Roman"/>
          <w:sz w:val="22"/>
          <w:szCs w:val="22"/>
        </w:rPr>
        <w:t>% wartości umowy.</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AF452D" w:rsidRDefault="00AF452D" w:rsidP="00AF452D">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AF452D" w:rsidRDefault="00AF452D" w:rsidP="00AF452D">
      <w:pPr>
        <w:pStyle w:val="Tekstwstpniesformatowany"/>
        <w:jc w:val="both"/>
        <w:rPr>
          <w:rFonts w:ascii="Times New Roman" w:hAnsi="Times New Roman"/>
          <w:sz w:val="22"/>
          <w:szCs w:val="22"/>
        </w:rPr>
      </w:pPr>
      <w:r>
        <w:rPr>
          <w:rFonts w:ascii="Times New Roman" w:hAnsi="Times New Roman"/>
          <w:sz w:val="22"/>
          <w:szCs w:val="22"/>
        </w:rPr>
        <w:t xml:space="preserve">       wystawionej faktury wraz z załącznikami.</w:t>
      </w:r>
    </w:p>
    <w:p w:rsidR="00E642E5" w:rsidRDefault="00E642E5" w:rsidP="00E642E5">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końcowej – 30 dni </w:t>
      </w:r>
      <w:r>
        <w:rPr>
          <w:rFonts w:ascii="Times New Roman" w:hAnsi="Times New Roman"/>
          <w:sz w:val="22"/>
          <w:szCs w:val="22"/>
        </w:rPr>
        <w:t>od daty  dostarczenia Zamawiającemu prawidłowo</w:t>
      </w:r>
    </w:p>
    <w:p w:rsidR="00E642E5" w:rsidRDefault="00E642E5" w:rsidP="00E642E5">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E642E5" w:rsidRDefault="00E642E5" w:rsidP="00AF452D">
      <w:pPr>
        <w:pStyle w:val="Tekstwstpniesformatowany"/>
        <w:jc w:val="both"/>
        <w:rPr>
          <w:rFonts w:ascii="Times New Roman" w:hAnsi="Times New Roman" w:cs="Times New Roman"/>
          <w:sz w:val="22"/>
          <w:szCs w:val="22"/>
        </w:rPr>
      </w:pPr>
    </w:p>
    <w:p w:rsidR="007E42F4" w:rsidRPr="000A2A59" w:rsidRDefault="007E42F4" w:rsidP="007E42F4">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7E42F4" w:rsidRPr="007D3340"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7E42F4" w:rsidRPr="00EE4805" w:rsidRDefault="007E42F4" w:rsidP="007E42F4">
      <w:pPr>
        <w:pStyle w:val="Tekstwstpniesformatowany"/>
        <w:jc w:val="both"/>
        <w:rPr>
          <w:rFonts w:ascii="Times New Roman" w:hAnsi="Times New Roman" w:cs="Times New Roman"/>
          <w:sz w:val="22"/>
          <w:szCs w:val="22"/>
        </w:rPr>
      </w:pPr>
    </w:p>
    <w:p w:rsidR="007E42F4" w:rsidRPr="00F11D4A" w:rsidRDefault="007E42F4" w:rsidP="007E42F4">
      <w:pPr>
        <w:pStyle w:val="Akapitzlist"/>
        <w:numPr>
          <w:ilvl w:val="0"/>
          <w:numId w:val="42"/>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7E42F4" w:rsidRPr="00F11D4A" w:rsidRDefault="007E42F4" w:rsidP="007E42F4">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AF452D" w:rsidRDefault="00AF452D" w:rsidP="00B4603E">
      <w:pPr>
        <w:pStyle w:val="Tekstwstpniesformatowany"/>
        <w:rPr>
          <w:rFonts w:asciiTheme="minorHAnsi" w:hAnsiTheme="minorHAnsi" w:cstheme="minorHAnsi"/>
          <w:b/>
          <w:bCs/>
          <w:sz w:val="22"/>
          <w:szCs w:val="22"/>
        </w:rPr>
      </w:pPr>
    </w:p>
    <w:p w:rsidR="00AF452D" w:rsidRDefault="00AF452D" w:rsidP="00B4603E">
      <w:pPr>
        <w:pStyle w:val="Tekstwstpniesformatowany"/>
        <w:rPr>
          <w:rFonts w:asciiTheme="minorHAnsi" w:hAnsiTheme="minorHAnsi" w:cstheme="minorHAnsi"/>
          <w:b/>
          <w:bCs/>
          <w:sz w:val="22"/>
          <w:szCs w:val="22"/>
        </w:rPr>
      </w:pPr>
    </w:p>
    <w:p w:rsidR="007E42F4" w:rsidRPr="00B461FF" w:rsidRDefault="007E42F4" w:rsidP="007E42F4">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§14</w:t>
      </w:r>
    </w:p>
    <w:p w:rsidR="007E42F4" w:rsidRPr="00B461FF" w:rsidRDefault="007E42F4" w:rsidP="007E42F4">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7E42F4" w:rsidRPr="00B461FF" w:rsidRDefault="007E42F4" w:rsidP="007E42F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Pr="00B461FF">
        <w:rPr>
          <w:rFonts w:ascii="Times New Roman" w:hAnsi="Times New Roman" w:cs="Times New Roman"/>
          <w:sz w:val="22"/>
          <w:szCs w:val="22"/>
        </w:rPr>
        <w:tab/>
        <w:t>Przed złożeniem faktury obejmującej wyn</w:t>
      </w:r>
      <w:r>
        <w:rPr>
          <w:rFonts w:ascii="Times New Roman" w:hAnsi="Times New Roman" w:cs="Times New Roman"/>
          <w:sz w:val="22"/>
          <w:szCs w:val="22"/>
        </w:rPr>
        <w:t>agrodzenie za wykonanie danego z</w:t>
      </w:r>
      <w:r w:rsidRPr="00B461FF">
        <w:rPr>
          <w:rFonts w:ascii="Times New Roman" w:hAnsi="Times New Roman" w:cs="Times New Roman"/>
          <w:sz w:val="22"/>
          <w:szCs w:val="22"/>
        </w:rPr>
        <w:t>adania Wykonawca  przedłoży Zamawiającemu:</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Pr="00B461FF">
        <w:rPr>
          <w:rFonts w:ascii="Times New Roman" w:hAnsi="Times New Roman" w:cs="Times New Roman"/>
          <w:sz w:val="22"/>
          <w:szCs w:val="22"/>
        </w:rPr>
        <w:tab/>
        <w:t xml:space="preserve">Rozliczenie Podwykonawców i dalszych Podwykonawców z Wykonawcą w zakresie zawartych umów i wypłaconych im wynagrodzeń, kwot wymagalnych i niewymagalnych, 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t>
      </w:r>
      <w:r>
        <w:rPr>
          <w:rFonts w:ascii="Times New Roman" w:hAnsi="Times New Roman" w:cs="Times New Roman"/>
          <w:sz w:val="22"/>
          <w:szCs w:val="22"/>
        </w:rPr>
        <w:t>(wg wzoru poniżej)</w:t>
      </w:r>
      <w:r w:rsidRPr="00B461FF">
        <w:rPr>
          <w:rFonts w:ascii="Times New Roman" w:hAnsi="Times New Roman" w:cs="Times New Roman"/>
          <w:sz w:val="22"/>
          <w:szCs w:val="22"/>
        </w:rPr>
        <w:t>, że wszyscy Podwykonawcy i dalsi Podwykonawcy otrzymali  kwoty im należne  z tytułu zawartych umów</w:t>
      </w:r>
      <w:r w:rsidRPr="005541FA">
        <w:rPr>
          <w:rFonts w:ascii="Times New Roman" w:hAnsi="Times New Roman" w:cs="Times New Roman"/>
          <w:sz w:val="22"/>
          <w:szCs w:val="22"/>
        </w:rPr>
        <w:t xml:space="preserve"> </w:t>
      </w:r>
      <w:r>
        <w:rPr>
          <w:rFonts w:ascii="Times New Roman" w:hAnsi="Times New Roman" w:cs="Times New Roman"/>
          <w:sz w:val="22"/>
          <w:szCs w:val="22"/>
        </w:rPr>
        <w:t>lub dokumenty księgowe podwykonawcy/dalszego podwykonawcy potwierdzające zapłatę należnego im wynagrodzenia.</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5541FA" w:rsidRDefault="007E42F4" w:rsidP="007E42F4">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7E42F4" w:rsidRDefault="007E42F4" w:rsidP="007E42F4">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7E42F4" w:rsidTr="00821C3E">
        <w:trPr>
          <w:trHeight w:val="9913"/>
        </w:trPr>
        <w:tc>
          <w:tcPr>
            <w:tcW w:w="9781" w:type="dxa"/>
            <w:tcBorders>
              <w:top w:val="single" w:sz="4" w:space="0" w:color="auto"/>
              <w:left w:val="single" w:sz="4" w:space="0" w:color="auto"/>
              <w:bottom w:val="single" w:sz="4" w:space="0" w:color="auto"/>
              <w:right w:val="single" w:sz="4" w:space="0" w:color="auto"/>
            </w:tcBorders>
          </w:tcPr>
          <w:p w:rsidR="007E42F4" w:rsidRPr="00F57E60" w:rsidRDefault="007E42F4" w:rsidP="00821C3E">
            <w:pPr>
              <w:tabs>
                <w:tab w:val="left" w:pos="1080"/>
              </w:tabs>
              <w:jc w:val="center"/>
              <w:rPr>
                <w:rFonts w:ascii="Trebuchet MS" w:hAnsi="Trebuchet MS" w:cs="Arial"/>
                <w:b/>
                <w:sz w:val="10"/>
                <w:szCs w:val="10"/>
                <w:u w:val="single"/>
                <w:lang w:eastAsia="en-US"/>
              </w:rPr>
            </w:pPr>
          </w:p>
          <w:p w:rsidR="007E42F4" w:rsidRPr="005541FA" w:rsidRDefault="007E42F4" w:rsidP="00821C3E">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7E42F4" w:rsidRPr="005541FA" w:rsidRDefault="007E42F4" w:rsidP="00821C3E">
            <w:pPr>
              <w:jc w:val="both"/>
              <w:rPr>
                <w:rFonts w:ascii="Times New Roman" w:hAnsi="Times New Roman" w:cs="Times New Roman"/>
                <w:b/>
                <w:lang w:eastAsia="en-US"/>
              </w:rPr>
            </w:pPr>
          </w:p>
          <w:p w:rsidR="007E42F4" w:rsidRPr="005541FA" w:rsidRDefault="007E42F4" w:rsidP="00821C3E">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7E42F4" w:rsidRPr="005541FA" w:rsidRDefault="007E42F4" w:rsidP="00821C3E">
            <w:pPr>
              <w:spacing w:after="0"/>
              <w:rPr>
                <w:rFonts w:ascii="Times New Roman" w:hAnsi="Times New Roman" w:cs="Times New Roman"/>
                <w:b/>
                <w:lang w:eastAsia="en-US"/>
              </w:rPr>
            </w:pPr>
          </w:p>
          <w:p w:rsidR="007E42F4" w:rsidRPr="005541FA" w:rsidRDefault="007E42F4" w:rsidP="00821C3E">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7E42F4" w:rsidRPr="005541FA" w:rsidRDefault="007E42F4" w:rsidP="00821C3E">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7E42F4" w:rsidRPr="005541FA" w:rsidRDefault="007E42F4" w:rsidP="00821C3E">
            <w:pPr>
              <w:spacing w:after="0"/>
              <w:rPr>
                <w:rFonts w:ascii="Times New Roman" w:hAnsi="Times New Roman" w:cs="Times New Roman"/>
                <w:b/>
                <w:lang w:eastAsia="en-US"/>
              </w:rPr>
            </w:pPr>
            <w:r>
              <w:rPr>
                <w:rFonts w:ascii="Times New Roman" w:hAnsi="Times New Roman" w:cs="Times New Roman"/>
                <w:b/>
                <w:lang w:eastAsia="en-US"/>
              </w:rPr>
              <w:t>na: dostawę/usługę/</w:t>
            </w:r>
            <w:r w:rsidRPr="005541FA">
              <w:rPr>
                <w:rFonts w:ascii="Times New Roman" w:hAnsi="Times New Roman" w:cs="Times New Roman"/>
                <w:b/>
                <w:lang w:eastAsia="en-US"/>
              </w:rPr>
              <w:t>pn.:……………</w:t>
            </w:r>
            <w:r>
              <w:rPr>
                <w:rFonts w:ascii="Times New Roman" w:hAnsi="Times New Roman" w:cs="Times New Roman"/>
                <w:b/>
                <w:lang w:eastAsia="en-US"/>
              </w:rPr>
              <w:t>…………………………………………………………</w:t>
            </w:r>
          </w:p>
          <w:p w:rsidR="007E42F4" w:rsidRPr="005541FA" w:rsidRDefault="007E42F4" w:rsidP="00821C3E">
            <w:pPr>
              <w:tabs>
                <w:tab w:val="left" w:pos="1080"/>
              </w:tabs>
              <w:spacing w:after="0"/>
              <w:ind w:left="360" w:right="690" w:hanging="360"/>
              <w:jc w:val="both"/>
              <w:rPr>
                <w:rFonts w:ascii="Times New Roman" w:hAnsi="Times New Roman" w:cs="Times New Roman"/>
                <w:b/>
                <w:lang w:eastAsia="en-US"/>
              </w:rPr>
            </w:pPr>
          </w:p>
          <w:p w:rsidR="007E42F4" w:rsidRPr="005541FA" w:rsidRDefault="007E42F4" w:rsidP="00821C3E">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7E42F4" w:rsidRPr="005541FA" w:rsidRDefault="007E42F4" w:rsidP="00821C3E">
            <w:pPr>
              <w:tabs>
                <w:tab w:val="left" w:pos="1080"/>
              </w:tabs>
              <w:spacing w:after="0"/>
              <w:ind w:left="360" w:hanging="360"/>
              <w:jc w:val="both"/>
              <w:rPr>
                <w:rFonts w:ascii="Times New Roman" w:hAnsi="Times New Roman" w:cs="Times New Roman"/>
                <w:lang w:eastAsia="en-US"/>
              </w:rPr>
            </w:pPr>
          </w:p>
          <w:p w:rsidR="007E42F4" w:rsidRPr="005541FA" w:rsidRDefault="007E42F4" w:rsidP="00821C3E">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7E42F4" w:rsidRPr="005541FA" w:rsidRDefault="007E42F4" w:rsidP="00821C3E">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7E42F4" w:rsidRDefault="007E42F4" w:rsidP="00821C3E">
            <w:pPr>
              <w:tabs>
                <w:tab w:val="left" w:pos="1080"/>
              </w:tabs>
              <w:spacing w:after="0"/>
              <w:ind w:left="360"/>
              <w:jc w:val="center"/>
              <w:rPr>
                <w:rFonts w:ascii="Times New Roman" w:hAnsi="Times New Roman" w:cs="Times New Roman"/>
                <w:b/>
                <w:lang w:eastAsia="en-US"/>
              </w:rPr>
            </w:pPr>
          </w:p>
          <w:p w:rsidR="007E42F4" w:rsidRPr="005541FA" w:rsidRDefault="007E42F4" w:rsidP="00821C3E">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7E42F4" w:rsidRPr="005541FA" w:rsidRDefault="007E42F4" w:rsidP="00821C3E">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7E42F4" w:rsidRDefault="007E42F4" w:rsidP="00821C3E">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Pr>
                <w:rFonts w:ascii="Times New Roman" w:hAnsi="Times New Roman" w:cs="Times New Roman"/>
                <w:lang w:eastAsia="en-US"/>
              </w:rPr>
              <w:t>.</w:t>
            </w:r>
          </w:p>
          <w:p w:rsidR="007E42F4" w:rsidRDefault="007E42F4" w:rsidP="00821C3E">
            <w:pPr>
              <w:spacing w:after="0"/>
              <w:ind w:left="290"/>
              <w:rPr>
                <w:rFonts w:ascii="Times New Roman" w:hAnsi="Times New Roman" w:cs="Times New Roman"/>
                <w:lang w:eastAsia="en-US"/>
              </w:rPr>
            </w:pPr>
          </w:p>
          <w:p w:rsidR="007E42F4" w:rsidRDefault="007E42F4" w:rsidP="00821C3E">
            <w:pPr>
              <w:spacing w:after="0"/>
              <w:ind w:left="290"/>
              <w:rPr>
                <w:rFonts w:ascii="Times New Roman" w:hAnsi="Times New Roman" w:cs="Times New Roman"/>
                <w:lang w:eastAsia="en-US"/>
              </w:rPr>
            </w:pPr>
          </w:p>
          <w:p w:rsidR="007E42F4" w:rsidRPr="005541FA" w:rsidRDefault="007E42F4" w:rsidP="00821C3E">
            <w:pPr>
              <w:spacing w:after="0"/>
              <w:ind w:left="290"/>
              <w:rPr>
                <w:rFonts w:ascii="Times New Roman" w:hAnsi="Times New Roman" w:cs="Times New Roman"/>
                <w:lang w:eastAsia="en-US"/>
              </w:rPr>
            </w:pPr>
          </w:p>
          <w:p w:rsidR="007E42F4" w:rsidRPr="005541FA" w:rsidRDefault="007E42F4" w:rsidP="00821C3E">
            <w:pPr>
              <w:ind w:firstLine="72"/>
              <w:jc w:val="both"/>
              <w:rPr>
                <w:rFonts w:ascii="Times New Roman" w:hAnsi="Times New Roman" w:cs="Times New Roman"/>
                <w:lang w:eastAsia="en-US"/>
              </w:rPr>
            </w:pPr>
            <w:r>
              <w:rPr>
                <w:rFonts w:ascii="Times New Roman" w:hAnsi="Times New Roman" w:cs="Times New Roman"/>
                <w:lang w:eastAsia="en-US"/>
              </w:rPr>
              <w:t>………………………………</w:t>
            </w:r>
            <w:r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7E42F4" w:rsidRPr="004B12B3" w:rsidRDefault="007E42F4" w:rsidP="00821C3E">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7E42F4" w:rsidRPr="004B12B3" w:rsidRDefault="007E42F4" w:rsidP="00821C3E">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7E42F4" w:rsidRPr="004B12B3" w:rsidRDefault="007E42F4" w:rsidP="00821C3E">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7E42F4" w:rsidRPr="004B12B3" w:rsidRDefault="007E42F4" w:rsidP="007E42F4">
            <w:pPr>
              <w:pStyle w:val="Akapitzlist"/>
              <w:numPr>
                <w:ilvl w:val="0"/>
                <w:numId w:val="45"/>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7E42F4" w:rsidRDefault="007E42F4" w:rsidP="007E42F4">
      <w:pPr>
        <w:jc w:val="both"/>
        <w:rPr>
          <w:rFonts w:ascii="Trebuchet MS" w:hAnsi="Trebuchet MS" w:cs="Arial"/>
          <w:sz w:val="16"/>
          <w:szCs w:val="16"/>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Pr="00B461FF">
        <w:rPr>
          <w:rFonts w:ascii="Times New Roman" w:hAnsi="Times New Roman" w:cs="Times New Roman"/>
          <w:sz w:val="22"/>
          <w:szCs w:val="22"/>
        </w:rPr>
        <w:tab/>
        <w:t>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w:t>
      </w:r>
      <w:r>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dowody na to, że Podwykonawcy i dalsi Podwykonawcy zostali powiadomieni o tych uprawnieniach w zakresie złożenia oświadczeń opisanych w niniejszym punkcie i z nich nie skorzystali.</w:t>
      </w:r>
    </w:p>
    <w:p w:rsidR="007E42F4" w:rsidRPr="00B461FF" w:rsidRDefault="007E42F4" w:rsidP="007E42F4">
      <w:pPr>
        <w:pStyle w:val="Tekstwstpniesformatowany"/>
        <w:ind w:left="345"/>
        <w:jc w:val="both"/>
        <w:rPr>
          <w:rFonts w:ascii="Times New Roman" w:hAnsi="Times New Roman" w:cs="Times New Roman"/>
          <w:sz w:val="22"/>
          <w:szCs w:val="22"/>
        </w:rPr>
      </w:pP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brakujące potwierdzenia Podwykonawców i dalszych Podwykonawców lub określenie kwot należnych Podwykonawcom i dalszym Podwykonawcom z tytułu wykonania robót. Wykonawca zostanie przez  Zamawiającego wezwany do niezwłocznego uregulowania wszelkich  należności w stosunku do Podwykonawców i dalszym </w:t>
      </w:r>
      <w:r w:rsidRPr="00B461FF">
        <w:rPr>
          <w:rFonts w:ascii="Times New Roman" w:hAnsi="Times New Roman" w:cs="Times New Roman"/>
          <w:sz w:val="22"/>
          <w:szCs w:val="22"/>
        </w:rPr>
        <w:lastRenderedPageBreak/>
        <w:t>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 należności Wykonawcy kwotę, w wysokości równej należności Podwykonawcy do czasu otrzymania potwierdzenia lub dokona płatności bezpośrednio Podwykonawcy lub dalszemu Podwykonawcy zgodnie z postanowieniami poniższymi.</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Pr>
          <w:rFonts w:ascii="Times New Roman" w:hAnsi="Times New Roman" w:cs="Times New Roman"/>
          <w:sz w:val="22"/>
          <w:szCs w:val="22"/>
        </w:rPr>
        <w:t xml:space="preserve"> bankowy Wykonawcy  podany na fakturze.</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Pr="00B461FF">
        <w:rPr>
          <w:rFonts w:ascii="Times New Roman" w:hAnsi="Times New Roman" w:cs="Times New Roman"/>
          <w:sz w:val="22"/>
          <w:szCs w:val="22"/>
        </w:rPr>
        <w:tab/>
        <w:t>nie dokonać bezpośredniej zapłaty wynagrodzenia Podwykonawcy lub dalszemu Podwykonawcy, jeżeli Wykonawca wykaże niezasadność takiej zapłaty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Pr="00B461FF">
        <w:rPr>
          <w:rFonts w:ascii="Times New Roman" w:hAnsi="Times New Roman" w:cs="Times New Roman"/>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Pr="00B461FF">
        <w:rPr>
          <w:rFonts w:ascii="Times New Roman" w:hAnsi="Times New Roman" w:cs="Times New Roman"/>
          <w:sz w:val="22"/>
          <w:szCs w:val="22"/>
        </w:rPr>
        <w:tab/>
        <w:t>dokonać bezpośredniej zapłaty wynagrodzenia Podwykonawcy lub dalszemu Podwykonawcy, jeżeli Podwykonawca lub dalszy Podwykonawca wykaże zasadność takiej zapłaty.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10</w:t>
      </w:r>
      <w:r w:rsidR="007E42F4" w:rsidRPr="00B461FF">
        <w:rPr>
          <w:rFonts w:ascii="Times New Roman" w:hAnsi="Times New Roman" w:cs="Times New Roman"/>
          <w:sz w:val="22"/>
          <w:szCs w:val="22"/>
        </w:rPr>
        <w:t>. W przypadku dokonania bezpośredniej zapłaty Podwykonawcy lub dalszemu Podwykonawcy, o których mowa w ust. 1, Zamawiający potrąca kwotę wypłaconego wynagrodzenia z wynagrodzenia należnego Wykonawcy.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11</w:t>
      </w:r>
      <w:r w:rsidR="007E42F4" w:rsidRPr="00B461FF">
        <w:rPr>
          <w:rFonts w:ascii="Times New Roman" w:hAnsi="Times New Roman" w:cs="Times New Roman"/>
          <w:sz w:val="22"/>
          <w:szCs w:val="22"/>
        </w:rPr>
        <w:t>.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pPr>
        <w:pStyle w:val="Tekstwstpniesformatowany"/>
        <w:rPr>
          <w:rFonts w:ascii="Times New Roman" w:hAnsi="Times New Roman" w:cs="Times New Roman"/>
          <w:sz w:val="22"/>
          <w:szCs w:val="22"/>
        </w:rPr>
      </w:pPr>
    </w:p>
    <w:p w:rsidR="004959ED" w:rsidRPr="00D573AE" w:rsidRDefault="004959ED" w:rsidP="004959ED">
      <w:pPr>
        <w:pStyle w:val="Tekstwstpniesformatowany"/>
        <w:numPr>
          <w:ilvl w:val="0"/>
          <w:numId w:val="14"/>
        </w:numPr>
        <w:tabs>
          <w:tab w:val="clear" w:pos="709"/>
          <w:tab w:val="left" w:pos="426"/>
        </w:tabs>
        <w:ind w:left="470" w:hanging="357"/>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w:t>
      </w:r>
      <w:r w:rsidRPr="00D573AE">
        <w:rPr>
          <w:rFonts w:ascii="Times New Roman" w:hAnsi="Times New Roman" w:cs="Times New Roman"/>
          <w:sz w:val="22"/>
          <w:szCs w:val="22"/>
        </w:rPr>
        <w:lastRenderedPageBreak/>
        <w:t>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wodociągowa i kanalizacyjna</w:t>
      </w:r>
      <w:r w:rsidRPr="00D573AE">
        <w:rPr>
          <w:rFonts w:ascii="Times New Roman" w:hAnsi="Times New Roman" w:cs="Times New Roman"/>
          <w:sz w:val="22"/>
          <w:szCs w:val="22"/>
        </w:rPr>
        <w:t>), w ramach zakresu obowiązków i uprawnień przewidzianych dla kierowników budowy w prawie budowlanym.</w:t>
      </w:r>
    </w:p>
    <w:p w:rsidR="004959ED" w:rsidRPr="00AB3A81"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4959ED" w:rsidRDefault="004959ED" w:rsidP="004959ED">
      <w:pPr>
        <w:pStyle w:val="Tekstwstpniesformatowany"/>
        <w:numPr>
          <w:ilvl w:val="0"/>
          <w:numId w:val="14"/>
        </w:numPr>
        <w:tabs>
          <w:tab w:val="clear" w:pos="709"/>
          <w:tab w:val="left" w:pos="426"/>
        </w:tabs>
        <w:ind w:left="470" w:hanging="357"/>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5D6FF3">
        <w:rPr>
          <w:rFonts w:ascii="Times New Roman" w:hAnsi="Times New Roman" w:cs="Times New Roman"/>
          <w:sz w:val="22"/>
          <w:szCs w:val="22"/>
        </w:rPr>
        <w:t>5</w:t>
      </w:r>
      <w:r w:rsidRPr="00F54589">
        <w:rPr>
          <w:rFonts w:ascii="Times New Roman" w:hAnsi="Times New Roman" w:cs="Times New Roman"/>
          <w:sz w:val="22"/>
          <w:szCs w:val="22"/>
        </w:rPr>
        <w:t xml:space="preserve">%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5D6FF3" w:rsidRDefault="005D6FF3" w:rsidP="007E42F4">
      <w:pPr>
        <w:pStyle w:val="Tekstwstpniesformatowany"/>
        <w:spacing w:after="240" w:line="240" w:lineRule="auto"/>
        <w:rPr>
          <w:rFonts w:ascii="Times New Roman" w:hAnsi="Times New Roman" w:cs="Times New Roman"/>
          <w:b/>
          <w:bCs/>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lastRenderedPageBreak/>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w wysokości 250 zł za każdy dzień roboczy spóźnienia.</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lastRenderedPageBreak/>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 xml:space="preserve">wystąpienia niebezpieczeństwa kolizji z planowanymi lub równolegle prowadzonymi przez inne </w:t>
      </w:r>
      <w:r w:rsidRPr="0073701E">
        <w:rPr>
          <w:rFonts w:ascii="Times New Roman" w:hAnsi="Times New Roman" w:cs="Times New Roman"/>
          <w:sz w:val="22"/>
          <w:szCs w:val="22"/>
        </w:rPr>
        <w:lastRenderedPageBreak/>
        <w:t>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1D42E8" w:rsidRPr="00495D2E" w:rsidRDefault="00ED2F70" w:rsidP="00495D2E">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6501BD" w:rsidRDefault="006501BD" w:rsidP="006501BD">
      <w:pPr>
        <w:pStyle w:val="Tekstwstpniesformatowany"/>
        <w:jc w:val="center"/>
        <w:rPr>
          <w:rFonts w:ascii="Times New Roman" w:hAnsi="Times New Roman" w:cs="Times New Roman"/>
          <w:b/>
          <w:bCs/>
          <w:sz w:val="22"/>
          <w:szCs w:val="22"/>
        </w:rPr>
      </w:pPr>
    </w:p>
    <w:p w:rsidR="006501BD" w:rsidRDefault="006501BD" w:rsidP="006501BD">
      <w:pPr>
        <w:pStyle w:val="Tekstwstpniesformatowany"/>
        <w:jc w:val="center"/>
        <w:rPr>
          <w:rFonts w:ascii="Times New Roman" w:hAnsi="Times New Roman" w:cs="Times New Roman"/>
          <w:b/>
          <w:bCs/>
          <w:sz w:val="22"/>
          <w:szCs w:val="22"/>
        </w:rPr>
      </w:pPr>
      <w:r w:rsidRPr="0073701E">
        <w:rPr>
          <w:rFonts w:ascii="Times New Roman" w:hAnsi="Times New Roman" w:cs="Times New Roman"/>
          <w:b/>
          <w:bCs/>
          <w:sz w:val="22"/>
          <w:szCs w:val="22"/>
        </w:rPr>
        <w:t>§2</w:t>
      </w:r>
      <w:r>
        <w:rPr>
          <w:rFonts w:ascii="Times New Roman" w:hAnsi="Times New Roman" w:cs="Times New Roman"/>
          <w:b/>
          <w:bCs/>
          <w:sz w:val="22"/>
          <w:szCs w:val="22"/>
        </w:rPr>
        <w:t>4</w:t>
      </w:r>
    </w:p>
    <w:p w:rsidR="006501BD" w:rsidRPr="0073701E" w:rsidRDefault="006501BD" w:rsidP="006501BD">
      <w:pPr>
        <w:pStyle w:val="Tekstwstpniesformatowany"/>
        <w:jc w:val="center"/>
        <w:rPr>
          <w:rFonts w:ascii="Times New Roman" w:hAnsi="Times New Roman" w:cs="Times New Roman"/>
          <w:sz w:val="22"/>
          <w:szCs w:val="22"/>
        </w:rPr>
      </w:pPr>
    </w:p>
    <w:p w:rsidR="006501BD" w:rsidRPr="0073701E"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lastRenderedPageBreak/>
        <w:t>Wykonawca zgodnie z dokumentacja projektową</w:t>
      </w:r>
      <w:r w:rsidR="00821C3E">
        <w:rPr>
          <w:rFonts w:ascii="Times New Roman" w:hAnsi="Times New Roman" w:cs="Times New Roman"/>
          <w:sz w:val="22"/>
          <w:szCs w:val="22"/>
        </w:rPr>
        <w:t xml:space="preserve">  dokona wycinki drzewa</w:t>
      </w:r>
      <w:r>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Pozyskane drewno podlega sprzedaży Wykonawcy albo zostanie przewiezione i złożone przez Wykonawcę na miejsce jego czasowego przechowywania zlokalizowane  w Tarnowskich Górach przy ulicy Towarowej nr 1</w:t>
      </w:r>
      <w:r w:rsidRPr="0073701E">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 xml:space="preserve">Klasyfikacji i obmiaru pozyskanego drewna  (ilościowego i jakościowego) w miejscu jego pozyskania oraz opisu drewna dokonuje pracownik Wydziału Ochrony Środowiska  Urzędu Miejskiego  w Tarnowskich Górach, przy udziale przedstawiciela </w:t>
      </w:r>
      <w:proofErr w:type="spellStart"/>
      <w:r>
        <w:rPr>
          <w:rFonts w:ascii="Times New Roman" w:hAnsi="Times New Roman" w:cs="Times New Roman"/>
          <w:sz w:val="22"/>
          <w:szCs w:val="22"/>
        </w:rPr>
        <w:t>MZUiM</w:t>
      </w:r>
      <w:proofErr w:type="spellEnd"/>
      <w:r>
        <w:rPr>
          <w:rFonts w:ascii="Times New Roman" w:hAnsi="Times New Roman" w:cs="Times New Roman"/>
          <w:sz w:val="22"/>
          <w:szCs w:val="22"/>
        </w:rPr>
        <w:t xml:space="preserve"> oraz upoważnionego przedstawiciela Wykonawcy. Z obmiaru drewna zostanie sporządzony protokół zwany „Wykazem odbiorczym drewna” (zgodnie z zarządzeniem nr 562/2013 Burmistrza Miasta Tarnowskie Góry).</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Odpowiedzialność materialną za drewno od momentu wycinki do czasu wywozu drewna z miejsca jego pozyskania na wskazany w pkt. 2 niniejszego paragrafu adres ponosi Wykonawca.</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Koszt wywozu pozyskanego drewna z miejsca pozyskania na miejsce składowania ponosi Wykonawca.</w:t>
      </w:r>
    </w:p>
    <w:p w:rsidR="006501BD" w:rsidRPr="0062399F"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 przypadku zakupu drewna przez Wykonawcę, jego cena sprzedaży zostanie ustalona wg obowiązującego na dany okres cennika  w Państwowym Gospodarstwie Leśnym – Nadleśnictwo Brynek na surowiec drzewny, pomniejszony o 25% ceny netto za 1 m</w:t>
      </w:r>
      <w:r>
        <w:rPr>
          <w:rFonts w:ascii="Times New Roman" w:hAnsi="Times New Roman" w:cs="Times New Roman"/>
          <w:sz w:val="22"/>
          <w:szCs w:val="22"/>
          <w:vertAlign w:val="superscript"/>
        </w:rPr>
        <w:t>3</w:t>
      </w:r>
      <w:r>
        <w:rPr>
          <w:rFonts w:ascii="Times New Roman" w:hAnsi="Times New Roman" w:cs="Times New Roman"/>
          <w:sz w:val="22"/>
          <w:szCs w:val="22"/>
        </w:rPr>
        <w:t xml:space="preserve">, zawartej w w/w cenniku dla wszystkich gatunków drewna użytkowego, drewna opałowego i gałęzi liściastych wszystkich gatunków drewna. </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5D6FF3">
      <w:pPr>
        <w:pStyle w:val="Tekstwstpniesformatowany"/>
        <w:rPr>
          <w:rFonts w:ascii="Times New Roman" w:hAnsi="Times New Roman" w:cs="Times New Roman"/>
          <w:b/>
          <w:bCs/>
          <w:sz w:val="22"/>
          <w:szCs w:val="22"/>
        </w:rPr>
      </w:pPr>
    </w:p>
    <w:p w:rsidR="00AF452D" w:rsidRDefault="00AF452D">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6</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474FAD"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3. Kosztorys ofertowy</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3E" w:rsidRDefault="00821C3E" w:rsidP="00E75AC4">
      <w:pPr>
        <w:spacing w:after="0" w:line="240" w:lineRule="auto"/>
      </w:pPr>
      <w:r>
        <w:separator/>
      </w:r>
    </w:p>
  </w:endnote>
  <w:endnote w:type="continuationSeparator" w:id="0">
    <w:p w:rsidR="00821C3E" w:rsidRDefault="00821C3E"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21C3E" w:rsidRDefault="00074556">
        <w:pPr>
          <w:pStyle w:val="Stopka"/>
          <w:jc w:val="center"/>
        </w:pPr>
        <w:fldSimple w:instr="PAGE   \* MERGEFORMAT">
          <w:r w:rsidR="006D367F">
            <w:rPr>
              <w:noProof/>
            </w:rPr>
            <w:t>1</w:t>
          </w:r>
        </w:fldSimple>
      </w:p>
    </w:sdtContent>
  </w:sdt>
  <w:p w:rsidR="00821C3E" w:rsidRDefault="00821C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3E" w:rsidRDefault="00821C3E" w:rsidP="00E75AC4">
      <w:pPr>
        <w:spacing w:after="0" w:line="240" w:lineRule="auto"/>
      </w:pPr>
      <w:r>
        <w:separator/>
      </w:r>
    </w:p>
  </w:footnote>
  <w:footnote w:type="continuationSeparator" w:id="0">
    <w:p w:rsidR="00821C3E" w:rsidRDefault="00821C3E"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3">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7">
    <w:nsid w:val="601D7543"/>
    <w:multiLevelType w:val="hybridMultilevel"/>
    <w:tmpl w:val="B85E684C"/>
    <w:lvl w:ilvl="0" w:tplc="AF4EE1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36"/>
  </w:num>
  <w:num w:numId="3">
    <w:abstractNumId w:val="6"/>
  </w:num>
  <w:num w:numId="4">
    <w:abstractNumId w:val="28"/>
  </w:num>
  <w:num w:numId="5">
    <w:abstractNumId w:val="18"/>
  </w:num>
  <w:num w:numId="6">
    <w:abstractNumId w:val="33"/>
  </w:num>
  <w:num w:numId="7">
    <w:abstractNumId w:val="34"/>
  </w:num>
  <w:num w:numId="8">
    <w:abstractNumId w:val="35"/>
  </w:num>
  <w:num w:numId="9">
    <w:abstractNumId w:val="11"/>
  </w:num>
  <w:num w:numId="10">
    <w:abstractNumId w:val="2"/>
  </w:num>
  <w:num w:numId="11">
    <w:abstractNumId w:val="4"/>
  </w:num>
  <w:num w:numId="12">
    <w:abstractNumId w:val="21"/>
  </w:num>
  <w:num w:numId="13">
    <w:abstractNumId w:val="17"/>
  </w:num>
  <w:num w:numId="14">
    <w:abstractNumId w:val="26"/>
  </w:num>
  <w:num w:numId="15">
    <w:abstractNumId w:val="12"/>
  </w:num>
  <w:num w:numId="16">
    <w:abstractNumId w:val="9"/>
  </w:num>
  <w:num w:numId="17">
    <w:abstractNumId w:val="31"/>
  </w:num>
  <w:num w:numId="18">
    <w:abstractNumId w:val="24"/>
  </w:num>
  <w:num w:numId="19">
    <w:abstractNumId w:val="25"/>
  </w:num>
  <w:num w:numId="20">
    <w:abstractNumId w:val="19"/>
  </w:num>
  <w:num w:numId="21">
    <w:abstractNumId w:val="1"/>
  </w:num>
  <w:num w:numId="22">
    <w:abstractNumId w:val="30"/>
  </w:num>
  <w:num w:numId="23">
    <w:abstractNumId w:val="16"/>
  </w:num>
  <w:num w:numId="24">
    <w:abstractNumId w:val="20"/>
  </w:num>
  <w:num w:numId="25">
    <w:abstractNumId w:val="29"/>
  </w:num>
  <w:num w:numId="26">
    <w:abstractNumId w:val="37"/>
  </w:num>
  <w:num w:numId="27">
    <w:abstractNumId w:val="7"/>
  </w:num>
  <w:num w:numId="28">
    <w:abstractNumId w:val="15"/>
  </w:num>
  <w:num w:numId="29">
    <w:abstractNumId w:val="10"/>
  </w:num>
  <w:num w:numId="30">
    <w:abstractNumId w:val="13"/>
  </w:num>
  <w:num w:numId="31">
    <w:abstractNumId w:val="3"/>
  </w:num>
  <w:num w:numId="32">
    <w:abstractNumId w:val="22"/>
  </w:num>
  <w:num w:numId="33">
    <w:abstractNumId w:val="22"/>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27"/>
  </w:num>
  <w:num w:numId="44">
    <w:abstractNumId w:val="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74556"/>
    <w:rsid w:val="000813E9"/>
    <w:rsid w:val="000B5DB6"/>
    <w:rsid w:val="000C04FF"/>
    <w:rsid w:val="000D6D92"/>
    <w:rsid w:val="000F4174"/>
    <w:rsid w:val="000F7624"/>
    <w:rsid w:val="001045E6"/>
    <w:rsid w:val="00105CC3"/>
    <w:rsid w:val="0011181B"/>
    <w:rsid w:val="0011562F"/>
    <w:rsid w:val="00167EA0"/>
    <w:rsid w:val="00194135"/>
    <w:rsid w:val="001C4EC2"/>
    <w:rsid w:val="001D4042"/>
    <w:rsid w:val="001D42E8"/>
    <w:rsid w:val="00205961"/>
    <w:rsid w:val="002313C1"/>
    <w:rsid w:val="0024338A"/>
    <w:rsid w:val="0025794E"/>
    <w:rsid w:val="00293256"/>
    <w:rsid w:val="00293F1D"/>
    <w:rsid w:val="002A1AA2"/>
    <w:rsid w:val="002B42EF"/>
    <w:rsid w:val="002B5847"/>
    <w:rsid w:val="002D2172"/>
    <w:rsid w:val="002E0829"/>
    <w:rsid w:val="002F477D"/>
    <w:rsid w:val="0030635E"/>
    <w:rsid w:val="00306E2C"/>
    <w:rsid w:val="00343274"/>
    <w:rsid w:val="00351463"/>
    <w:rsid w:val="00354B86"/>
    <w:rsid w:val="00360ED0"/>
    <w:rsid w:val="00362E25"/>
    <w:rsid w:val="00364BC8"/>
    <w:rsid w:val="00377F95"/>
    <w:rsid w:val="003A68BD"/>
    <w:rsid w:val="003D4863"/>
    <w:rsid w:val="003D4CBF"/>
    <w:rsid w:val="0040682A"/>
    <w:rsid w:val="00406AF7"/>
    <w:rsid w:val="00411747"/>
    <w:rsid w:val="0041767C"/>
    <w:rsid w:val="004227DC"/>
    <w:rsid w:val="00441024"/>
    <w:rsid w:val="004539AF"/>
    <w:rsid w:val="00474FAD"/>
    <w:rsid w:val="00490B88"/>
    <w:rsid w:val="00491D1F"/>
    <w:rsid w:val="004959ED"/>
    <w:rsid w:val="00495D2E"/>
    <w:rsid w:val="00511482"/>
    <w:rsid w:val="0051609D"/>
    <w:rsid w:val="00521E38"/>
    <w:rsid w:val="0054723E"/>
    <w:rsid w:val="005573A6"/>
    <w:rsid w:val="0056215D"/>
    <w:rsid w:val="00572587"/>
    <w:rsid w:val="005751F7"/>
    <w:rsid w:val="005D6FF3"/>
    <w:rsid w:val="005F44CA"/>
    <w:rsid w:val="00610259"/>
    <w:rsid w:val="006141D1"/>
    <w:rsid w:val="00622FAB"/>
    <w:rsid w:val="00645AA2"/>
    <w:rsid w:val="006501BD"/>
    <w:rsid w:val="006625D2"/>
    <w:rsid w:val="006704AC"/>
    <w:rsid w:val="00680553"/>
    <w:rsid w:val="00686624"/>
    <w:rsid w:val="00691791"/>
    <w:rsid w:val="006A2880"/>
    <w:rsid w:val="006B6F64"/>
    <w:rsid w:val="006D04F0"/>
    <w:rsid w:val="006D367F"/>
    <w:rsid w:val="006D47A1"/>
    <w:rsid w:val="006E545E"/>
    <w:rsid w:val="006F0057"/>
    <w:rsid w:val="00701B8D"/>
    <w:rsid w:val="00712239"/>
    <w:rsid w:val="007149EA"/>
    <w:rsid w:val="00716A26"/>
    <w:rsid w:val="0072274E"/>
    <w:rsid w:val="00726613"/>
    <w:rsid w:val="0073701E"/>
    <w:rsid w:val="00743056"/>
    <w:rsid w:val="00750E64"/>
    <w:rsid w:val="0076326B"/>
    <w:rsid w:val="00766770"/>
    <w:rsid w:val="007B020D"/>
    <w:rsid w:val="007C64AF"/>
    <w:rsid w:val="007D3340"/>
    <w:rsid w:val="007D39D0"/>
    <w:rsid w:val="007E42F4"/>
    <w:rsid w:val="007F28E5"/>
    <w:rsid w:val="00821C3E"/>
    <w:rsid w:val="00826C9C"/>
    <w:rsid w:val="00837B86"/>
    <w:rsid w:val="00845B59"/>
    <w:rsid w:val="00864ECC"/>
    <w:rsid w:val="0087163D"/>
    <w:rsid w:val="008745A6"/>
    <w:rsid w:val="008837DD"/>
    <w:rsid w:val="00891BF5"/>
    <w:rsid w:val="008A2D7A"/>
    <w:rsid w:val="008B5D28"/>
    <w:rsid w:val="008E7889"/>
    <w:rsid w:val="00905CE5"/>
    <w:rsid w:val="00913555"/>
    <w:rsid w:val="009207D2"/>
    <w:rsid w:val="0092614C"/>
    <w:rsid w:val="00926EF0"/>
    <w:rsid w:val="00942CBF"/>
    <w:rsid w:val="00944694"/>
    <w:rsid w:val="00987335"/>
    <w:rsid w:val="009974CA"/>
    <w:rsid w:val="009A5579"/>
    <w:rsid w:val="009B1BEF"/>
    <w:rsid w:val="009F75C9"/>
    <w:rsid w:val="00A15641"/>
    <w:rsid w:val="00A32911"/>
    <w:rsid w:val="00A43CB5"/>
    <w:rsid w:val="00A8196A"/>
    <w:rsid w:val="00A8441C"/>
    <w:rsid w:val="00A87790"/>
    <w:rsid w:val="00A91632"/>
    <w:rsid w:val="00AA4203"/>
    <w:rsid w:val="00AB174B"/>
    <w:rsid w:val="00AB72E8"/>
    <w:rsid w:val="00AD4D6F"/>
    <w:rsid w:val="00AF152E"/>
    <w:rsid w:val="00AF452D"/>
    <w:rsid w:val="00AF4745"/>
    <w:rsid w:val="00B3631E"/>
    <w:rsid w:val="00B3650F"/>
    <w:rsid w:val="00B40D63"/>
    <w:rsid w:val="00B4603E"/>
    <w:rsid w:val="00B461FF"/>
    <w:rsid w:val="00B52B1E"/>
    <w:rsid w:val="00B61D08"/>
    <w:rsid w:val="00B61E0A"/>
    <w:rsid w:val="00B7166E"/>
    <w:rsid w:val="00B75FBA"/>
    <w:rsid w:val="00B86E2E"/>
    <w:rsid w:val="00BA6B5B"/>
    <w:rsid w:val="00BC1E67"/>
    <w:rsid w:val="00C028F4"/>
    <w:rsid w:val="00C04A06"/>
    <w:rsid w:val="00C06797"/>
    <w:rsid w:val="00C1035E"/>
    <w:rsid w:val="00C30D47"/>
    <w:rsid w:val="00C33AB5"/>
    <w:rsid w:val="00C5174D"/>
    <w:rsid w:val="00C55A7F"/>
    <w:rsid w:val="00C638DA"/>
    <w:rsid w:val="00C7719B"/>
    <w:rsid w:val="00C8033A"/>
    <w:rsid w:val="00CB2520"/>
    <w:rsid w:val="00CB2B77"/>
    <w:rsid w:val="00CD0E6F"/>
    <w:rsid w:val="00CE0217"/>
    <w:rsid w:val="00CE7A2B"/>
    <w:rsid w:val="00D00795"/>
    <w:rsid w:val="00D06CDD"/>
    <w:rsid w:val="00D2125A"/>
    <w:rsid w:val="00D3452D"/>
    <w:rsid w:val="00D54DAF"/>
    <w:rsid w:val="00D573AE"/>
    <w:rsid w:val="00D80F30"/>
    <w:rsid w:val="00DB3A55"/>
    <w:rsid w:val="00DE3EE4"/>
    <w:rsid w:val="00DE60FD"/>
    <w:rsid w:val="00DE7457"/>
    <w:rsid w:val="00E0729E"/>
    <w:rsid w:val="00E131E1"/>
    <w:rsid w:val="00E1741E"/>
    <w:rsid w:val="00E3471E"/>
    <w:rsid w:val="00E40A7D"/>
    <w:rsid w:val="00E506D7"/>
    <w:rsid w:val="00E565A4"/>
    <w:rsid w:val="00E642E5"/>
    <w:rsid w:val="00E6611B"/>
    <w:rsid w:val="00E75AC4"/>
    <w:rsid w:val="00EA20A1"/>
    <w:rsid w:val="00ED2F70"/>
    <w:rsid w:val="00EE1E1B"/>
    <w:rsid w:val="00F34C8B"/>
    <w:rsid w:val="00F3529B"/>
    <w:rsid w:val="00F54589"/>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458846">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7B56-6A93-48EC-B421-A8F7E5C1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5984</Words>
  <Characters>35905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59</cp:revision>
  <cp:lastPrinted>2019-07-18T12:05:00Z</cp:lastPrinted>
  <dcterms:created xsi:type="dcterms:W3CDTF">2016-09-02T09:56:00Z</dcterms:created>
  <dcterms:modified xsi:type="dcterms:W3CDTF">2019-07-18T13:24:00Z</dcterms:modified>
</cp:coreProperties>
</file>