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rial Narrow" w:eastAsiaTheme="minorHAnsi" w:hAnsi="Arial Narrow" w:cstheme="minorBidi"/>
          <w:b w:val="0"/>
          <w:bCs w:val="0"/>
          <w:color w:val="auto"/>
          <w:sz w:val="24"/>
          <w:szCs w:val="24"/>
          <w:lang w:eastAsia="en-US"/>
        </w:rPr>
        <w:id w:val="548816717"/>
        <w:docPartObj>
          <w:docPartGallery w:val="Table of Contents"/>
          <w:docPartUnique/>
        </w:docPartObj>
      </w:sdtPr>
      <w:sdtContent>
        <w:p w:rsidR="00A21D5B" w:rsidRPr="00B5244F" w:rsidRDefault="00A21D5B" w:rsidP="00B5244F">
          <w:pPr>
            <w:pStyle w:val="Nagwekspisutreci"/>
            <w:spacing w:before="0" w:line="360" w:lineRule="auto"/>
            <w:jc w:val="both"/>
            <w:rPr>
              <w:rFonts w:ascii="Arial Narrow" w:hAnsi="Arial Narrow"/>
              <w:b w:val="0"/>
              <w:color w:val="auto"/>
              <w:sz w:val="24"/>
              <w:szCs w:val="24"/>
            </w:rPr>
          </w:pPr>
          <w:r w:rsidRPr="00B5244F">
            <w:rPr>
              <w:rFonts w:ascii="Arial Narrow" w:hAnsi="Arial Narrow"/>
              <w:b w:val="0"/>
              <w:color w:val="auto"/>
              <w:sz w:val="24"/>
              <w:szCs w:val="24"/>
            </w:rPr>
            <w:t>Spis treści</w:t>
          </w:r>
        </w:p>
        <w:p w:rsidR="00E34A1E" w:rsidRDefault="00A21D5B">
          <w:pPr>
            <w:pStyle w:val="Spistreci1"/>
            <w:rPr>
              <w:rFonts w:asciiTheme="minorHAnsi" w:eastAsiaTheme="minorEastAsia" w:hAnsiTheme="minorHAnsi"/>
              <w:b w:val="0"/>
              <w:lang w:eastAsia="pl-PL"/>
            </w:rPr>
          </w:pPr>
          <w:r w:rsidRPr="00B5244F">
            <w:rPr>
              <w:b w:val="0"/>
              <w:sz w:val="24"/>
              <w:szCs w:val="24"/>
            </w:rPr>
            <w:fldChar w:fldCharType="begin"/>
          </w:r>
          <w:r w:rsidRPr="00B5244F">
            <w:rPr>
              <w:b w:val="0"/>
              <w:sz w:val="24"/>
              <w:szCs w:val="24"/>
            </w:rPr>
            <w:instrText xml:space="preserve"> TOC \o "1-3" \h \z \u </w:instrText>
          </w:r>
          <w:r w:rsidRPr="00B5244F">
            <w:rPr>
              <w:b w:val="0"/>
              <w:sz w:val="24"/>
              <w:szCs w:val="24"/>
            </w:rPr>
            <w:fldChar w:fldCharType="separate"/>
          </w:r>
          <w:hyperlink w:anchor="_Toc507392042" w:history="1">
            <w:r w:rsidR="00E34A1E" w:rsidRPr="00E704EA">
              <w:rPr>
                <w:rStyle w:val="Hipercze"/>
              </w:rPr>
              <w:t>1. WSTĘP</w:t>
            </w:r>
            <w:r w:rsidR="00E34A1E">
              <w:rPr>
                <w:webHidden/>
              </w:rPr>
              <w:tab/>
            </w:r>
            <w:r w:rsidR="00E34A1E">
              <w:rPr>
                <w:webHidden/>
              </w:rPr>
              <w:fldChar w:fldCharType="begin"/>
            </w:r>
            <w:r w:rsidR="00E34A1E">
              <w:rPr>
                <w:webHidden/>
              </w:rPr>
              <w:instrText xml:space="preserve"> PAGEREF _Toc507392042 \h </w:instrText>
            </w:r>
            <w:r w:rsidR="00E34A1E">
              <w:rPr>
                <w:webHidden/>
              </w:rPr>
            </w:r>
            <w:r w:rsidR="00E34A1E">
              <w:rPr>
                <w:webHidden/>
              </w:rPr>
              <w:fldChar w:fldCharType="separate"/>
            </w:r>
            <w:r w:rsidR="00DE4BB0">
              <w:rPr>
                <w:webHidden/>
              </w:rPr>
              <w:t>4</w:t>
            </w:r>
            <w:r w:rsidR="00E34A1E">
              <w:rPr>
                <w:webHidden/>
              </w:rPr>
              <w:fldChar w:fldCharType="end"/>
            </w:r>
          </w:hyperlink>
        </w:p>
        <w:p w:rsidR="00E34A1E" w:rsidRDefault="00DE4BB0">
          <w:pPr>
            <w:pStyle w:val="Spistreci2"/>
            <w:rPr>
              <w:rFonts w:asciiTheme="minorHAnsi" w:eastAsiaTheme="minorEastAsia" w:hAnsiTheme="minorHAnsi" w:cstheme="minorBidi"/>
              <w:b w:val="0"/>
              <w:bCs w:val="0"/>
              <w:lang w:eastAsia="pl-PL"/>
            </w:rPr>
          </w:pPr>
          <w:hyperlink w:anchor="_Toc507392043" w:history="1">
            <w:r w:rsidR="00E34A1E" w:rsidRPr="00E704EA">
              <w:rPr>
                <w:rStyle w:val="Hipercze"/>
              </w:rPr>
              <w:t>1.1. Przedmiot inwestycji</w:t>
            </w:r>
            <w:r w:rsidR="00E34A1E">
              <w:rPr>
                <w:webHidden/>
              </w:rPr>
              <w:tab/>
            </w:r>
            <w:r w:rsidR="00E34A1E">
              <w:rPr>
                <w:webHidden/>
              </w:rPr>
              <w:fldChar w:fldCharType="begin"/>
            </w:r>
            <w:r w:rsidR="00E34A1E">
              <w:rPr>
                <w:webHidden/>
              </w:rPr>
              <w:instrText xml:space="preserve"> PAGEREF _Toc507392043 \h </w:instrText>
            </w:r>
            <w:r w:rsidR="00E34A1E">
              <w:rPr>
                <w:webHidden/>
              </w:rPr>
            </w:r>
            <w:r w:rsidR="00E34A1E">
              <w:rPr>
                <w:webHidden/>
              </w:rPr>
              <w:fldChar w:fldCharType="separate"/>
            </w:r>
            <w:r>
              <w:rPr>
                <w:webHidden/>
              </w:rPr>
              <w:t>4</w:t>
            </w:r>
            <w:r w:rsidR="00E34A1E">
              <w:rPr>
                <w:webHidden/>
              </w:rPr>
              <w:fldChar w:fldCharType="end"/>
            </w:r>
          </w:hyperlink>
        </w:p>
        <w:p w:rsidR="00E34A1E" w:rsidRDefault="00DE4BB0">
          <w:pPr>
            <w:pStyle w:val="Spistreci2"/>
            <w:rPr>
              <w:rFonts w:asciiTheme="minorHAnsi" w:eastAsiaTheme="minorEastAsia" w:hAnsiTheme="minorHAnsi" w:cstheme="minorBidi"/>
              <w:b w:val="0"/>
              <w:bCs w:val="0"/>
              <w:lang w:eastAsia="pl-PL"/>
            </w:rPr>
          </w:pPr>
          <w:hyperlink w:anchor="_Toc507392044" w:history="1">
            <w:r w:rsidR="00E34A1E" w:rsidRPr="00E704EA">
              <w:rPr>
                <w:rStyle w:val="Hipercze"/>
              </w:rPr>
              <w:t>1.2. Podstawa opracowania</w:t>
            </w:r>
            <w:r w:rsidR="00E34A1E">
              <w:rPr>
                <w:webHidden/>
              </w:rPr>
              <w:tab/>
            </w:r>
            <w:r w:rsidR="00E34A1E">
              <w:rPr>
                <w:webHidden/>
              </w:rPr>
              <w:fldChar w:fldCharType="begin"/>
            </w:r>
            <w:r w:rsidR="00E34A1E">
              <w:rPr>
                <w:webHidden/>
              </w:rPr>
              <w:instrText xml:space="preserve"> PAGEREF _Toc507392044 \h </w:instrText>
            </w:r>
            <w:r w:rsidR="00E34A1E">
              <w:rPr>
                <w:webHidden/>
              </w:rPr>
            </w:r>
            <w:r w:rsidR="00E34A1E">
              <w:rPr>
                <w:webHidden/>
              </w:rPr>
              <w:fldChar w:fldCharType="separate"/>
            </w:r>
            <w:r>
              <w:rPr>
                <w:webHidden/>
              </w:rPr>
              <w:t>4</w:t>
            </w:r>
            <w:r w:rsidR="00E34A1E">
              <w:rPr>
                <w:webHidden/>
              </w:rPr>
              <w:fldChar w:fldCharType="end"/>
            </w:r>
          </w:hyperlink>
        </w:p>
        <w:p w:rsidR="00E34A1E" w:rsidRDefault="00DE4BB0">
          <w:pPr>
            <w:pStyle w:val="Spistreci2"/>
            <w:rPr>
              <w:rFonts w:asciiTheme="minorHAnsi" w:eastAsiaTheme="minorEastAsia" w:hAnsiTheme="minorHAnsi" w:cstheme="minorBidi"/>
              <w:b w:val="0"/>
              <w:bCs w:val="0"/>
              <w:lang w:eastAsia="pl-PL"/>
            </w:rPr>
          </w:pPr>
          <w:hyperlink w:anchor="_Toc507392045" w:history="1">
            <w:r w:rsidR="00E34A1E" w:rsidRPr="00E704EA">
              <w:rPr>
                <w:rStyle w:val="Hipercze"/>
                <w:lang w:eastAsia="pl-PL"/>
              </w:rPr>
              <w:t>1.3. Cel i przedmiot opracowania</w:t>
            </w:r>
            <w:r w:rsidR="00E34A1E">
              <w:rPr>
                <w:webHidden/>
              </w:rPr>
              <w:tab/>
            </w:r>
            <w:r w:rsidR="00E34A1E">
              <w:rPr>
                <w:webHidden/>
              </w:rPr>
              <w:fldChar w:fldCharType="begin"/>
            </w:r>
            <w:r w:rsidR="00E34A1E">
              <w:rPr>
                <w:webHidden/>
              </w:rPr>
              <w:instrText xml:space="preserve"> PAGEREF _Toc507392045 \h </w:instrText>
            </w:r>
            <w:r w:rsidR="00E34A1E">
              <w:rPr>
                <w:webHidden/>
              </w:rPr>
            </w:r>
            <w:r w:rsidR="00E34A1E">
              <w:rPr>
                <w:webHidden/>
              </w:rPr>
              <w:fldChar w:fldCharType="separate"/>
            </w:r>
            <w:r>
              <w:rPr>
                <w:webHidden/>
              </w:rPr>
              <w:t>4</w:t>
            </w:r>
            <w:r w:rsidR="00E34A1E">
              <w:rPr>
                <w:webHidden/>
              </w:rPr>
              <w:fldChar w:fldCharType="end"/>
            </w:r>
          </w:hyperlink>
        </w:p>
        <w:p w:rsidR="00E34A1E" w:rsidRDefault="00DE4BB0">
          <w:pPr>
            <w:pStyle w:val="Spistreci2"/>
            <w:rPr>
              <w:rFonts w:asciiTheme="minorHAnsi" w:eastAsiaTheme="minorEastAsia" w:hAnsiTheme="minorHAnsi" w:cstheme="minorBidi"/>
              <w:b w:val="0"/>
              <w:bCs w:val="0"/>
              <w:lang w:eastAsia="pl-PL"/>
            </w:rPr>
          </w:pPr>
          <w:hyperlink w:anchor="_Toc507392046" w:history="1">
            <w:r w:rsidR="00E34A1E" w:rsidRPr="00E704EA">
              <w:rPr>
                <w:rStyle w:val="Hipercze"/>
              </w:rPr>
              <w:t>1.4. Przepisy i normy</w:t>
            </w:r>
            <w:r w:rsidR="00E34A1E">
              <w:rPr>
                <w:webHidden/>
              </w:rPr>
              <w:tab/>
            </w:r>
            <w:r w:rsidR="00E34A1E">
              <w:rPr>
                <w:webHidden/>
              </w:rPr>
              <w:fldChar w:fldCharType="begin"/>
            </w:r>
            <w:r w:rsidR="00E34A1E">
              <w:rPr>
                <w:webHidden/>
              </w:rPr>
              <w:instrText xml:space="preserve"> PAGEREF _Toc507392046 \h </w:instrText>
            </w:r>
            <w:r w:rsidR="00E34A1E">
              <w:rPr>
                <w:webHidden/>
              </w:rPr>
            </w:r>
            <w:r w:rsidR="00E34A1E">
              <w:rPr>
                <w:webHidden/>
              </w:rPr>
              <w:fldChar w:fldCharType="separate"/>
            </w:r>
            <w:r>
              <w:rPr>
                <w:webHidden/>
              </w:rPr>
              <w:t>4</w:t>
            </w:r>
            <w:r w:rsidR="00E34A1E">
              <w:rPr>
                <w:webHidden/>
              </w:rPr>
              <w:fldChar w:fldCharType="end"/>
            </w:r>
          </w:hyperlink>
        </w:p>
        <w:p w:rsidR="00E34A1E" w:rsidRDefault="00DE4BB0">
          <w:pPr>
            <w:pStyle w:val="Spistreci2"/>
            <w:rPr>
              <w:rFonts w:asciiTheme="minorHAnsi" w:eastAsiaTheme="minorEastAsia" w:hAnsiTheme="minorHAnsi" w:cstheme="minorBidi"/>
              <w:b w:val="0"/>
              <w:bCs w:val="0"/>
              <w:lang w:eastAsia="pl-PL"/>
            </w:rPr>
          </w:pPr>
          <w:hyperlink w:anchor="_Toc507392047" w:history="1">
            <w:r w:rsidR="00E34A1E" w:rsidRPr="00E704EA">
              <w:rPr>
                <w:rStyle w:val="Hipercze"/>
              </w:rPr>
              <w:t>1.5. Materiały wyjściowe</w:t>
            </w:r>
            <w:r w:rsidR="00E34A1E">
              <w:rPr>
                <w:webHidden/>
              </w:rPr>
              <w:tab/>
            </w:r>
            <w:r w:rsidR="00E34A1E">
              <w:rPr>
                <w:webHidden/>
              </w:rPr>
              <w:fldChar w:fldCharType="begin"/>
            </w:r>
            <w:r w:rsidR="00E34A1E">
              <w:rPr>
                <w:webHidden/>
              </w:rPr>
              <w:instrText xml:space="preserve"> PAGEREF _Toc507392047 \h </w:instrText>
            </w:r>
            <w:r w:rsidR="00E34A1E">
              <w:rPr>
                <w:webHidden/>
              </w:rPr>
            </w:r>
            <w:r w:rsidR="00E34A1E">
              <w:rPr>
                <w:webHidden/>
              </w:rPr>
              <w:fldChar w:fldCharType="separate"/>
            </w:r>
            <w:r>
              <w:rPr>
                <w:webHidden/>
              </w:rPr>
              <w:t>6</w:t>
            </w:r>
            <w:r w:rsidR="00E34A1E">
              <w:rPr>
                <w:webHidden/>
              </w:rPr>
              <w:fldChar w:fldCharType="end"/>
            </w:r>
          </w:hyperlink>
        </w:p>
        <w:p w:rsidR="00E34A1E" w:rsidRDefault="00DE4BB0">
          <w:pPr>
            <w:pStyle w:val="Spistreci1"/>
            <w:rPr>
              <w:rFonts w:asciiTheme="minorHAnsi" w:eastAsiaTheme="minorEastAsia" w:hAnsiTheme="minorHAnsi"/>
              <w:b w:val="0"/>
              <w:lang w:eastAsia="pl-PL"/>
            </w:rPr>
          </w:pPr>
          <w:hyperlink w:anchor="_Toc507392048" w:history="1">
            <w:r w:rsidR="00E34A1E" w:rsidRPr="00E704EA">
              <w:rPr>
                <w:rStyle w:val="Hipercze"/>
                <w:rFonts w:eastAsia="Calibri"/>
                <w:lang w:eastAsia="ar-SA"/>
              </w:rPr>
              <w:t>2. ISTNIEJĄCY STAN ZAGOSPODAROWANIA TERENU</w:t>
            </w:r>
            <w:r w:rsidR="00E34A1E">
              <w:rPr>
                <w:webHidden/>
              </w:rPr>
              <w:tab/>
            </w:r>
            <w:r w:rsidR="00E34A1E">
              <w:rPr>
                <w:webHidden/>
              </w:rPr>
              <w:fldChar w:fldCharType="begin"/>
            </w:r>
            <w:r w:rsidR="00E34A1E">
              <w:rPr>
                <w:webHidden/>
              </w:rPr>
              <w:instrText xml:space="preserve"> PAGEREF _Toc507392048 \h </w:instrText>
            </w:r>
            <w:r w:rsidR="00E34A1E">
              <w:rPr>
                <w:webHidden/>
              </w:rPr>
            </w:r>
            <w:r w:rsidR="00E34A1E">
              <w:rPr>
                <w:webHidden/>
              </w:rPr>
              <w:fldChar w:fldCharType="separate"/>
            </w:r>
            <w:r>
              <w:rPr>
                <w:webHidden/>
              </w:rPr>
              <w:t>7</w:t>
            </w:r>
            <w:r w:rsidR="00E34A1E">
              <w:rPr>
                <w:webHidden/>
              </w:rPr>
              <w:fldChar w:fldCharType="end"/>
            </w:r>
          </w:hyperlink>
        </w:p>
        <w:p w:rsidR="00E34A1E" w:rsidRDefault="00DE4BB0">
          <w:pPr>
            <w:pStyle w:val="Spistreci2"/>
            <w:rPr>
              <w:rFonts w:asciiTheme="minorHAnsi" w:eastAsiaTheme="minorEastAsia" w:hAnsiTheme="minorHAnsi" w:cstheme="minorBidi"/>
              <w:b w:val="0"/>
              <w:bCs w:val="0"/>
              <w:lang w:eastAsia="pl-PL"/>
            </w:rPr>
          </w:pPr>
          <w:hyperlink w:anchor="_Toc507392049" w:history="1">
            <w:r w:rsidR="00E34A1E" w:rsidRPr="00E704EA">
              <w:rPr>
                <w:rStyle w:val="Hipercze"/>
              </w:rPr>
              <w:t>2.1. Lokalizacja inwestycji</w:t>
            </w:r>
            <w:r w:rsidR="00E34A1E">
              <w:rPr>
                <w:webHidden/>
              </w:rPr>
              <w:tab/>
            </w:r>
            <w:r w:rsidR="00E34A1E">
              <w:rPr>
                <w:webHidden/>
              </w:rPr>
              <w:fldChar w:fldCharType="begin"/>
            </w:r>
            <w:r w:rsidR="00E34A1E">
              <w:rPr>
                <w:webHidden/>
              </w:rPr>
              <w:instrText xml:space="preserve"> PAGEREF _Toc507392049 \h </w:instrText>
            </w:r>
            <w:r w:rsidR="00E34A1E">
              <w:rPr>
                <w:webHidden/>
              </w:rPr>
            </w:r>
            <w:r w:rsidR="00E34A1E">
              <w:rPr>
                <w:webHidden/>
              </w:rPr>
              <w:fldChar w:fldCharType="separate"/>
            </w:r>
            <w:r>
              <w:rPr>
                <w:webHidden/>
              </w:rPr>
              <w:t>7</w:t>
            </w:r>
            <w:r w:rsidR="00E34A1E">
              <w:rPr>
                <w:webHidden/>
              </w:rPr>
              <w:fldChar w:fldCharType="end"/>
            </w:r>
          </w:hyperlink>
        </w:p>
        <w:p w:rsidR="00E34A1E" w:rsidRDefault="00DE4BB0">
          <w:pPr>
            <w:pStyle w:val="Spistreci2"/>
            <w:rPr>
              <w:rFonts w:asciiTheme="minorHAnsi" w:eastAsiaTheme="minorEastAsia" w:hAnsiTheme="minorHAnsi" w:cstheme="minorBidi"/>
              <w:b w:val="0"/>
              <w:bCs w:val="0"/>
              <w:lang w:eastAsia="pl-PL"/>
            </w:rPr>
          </w:pPr>
          <w:hyperlink w:anchor="_Toc507392050" w:history="1">
            <w:r w:rsidR="00E34A1E" w:rsidRPr="00E704EA">
              <w:rPr>
                <w:rStyle w:val="Hipercze"/>
              </w:rPr>
              <w:t>2.2. Istniejące zagospodarowanie terenu</w:t>
            </w:r>
            <w:r w:rsidR="00E34A1E">
              <w:rPr>
                <w:webHidden/>
              </w:rPr>
              <w:tab/>
            </w:r>
            <w:r w:rsidR="00E34A1E">
              <w:rPr>
                <w:webHidden/>
              </w:rPr>
              <w:fldChar w:fldCharType="begin"/>
            </w:r>
            <w:r w:rsidR="00E34A1E">
              <w:rPr>
                <w:webHidden/>
              </w:rPr>
              <w:instrText xml:space="preserve"> PAGEREF _Toc507392050 \h </w:instrText>
            </w:r>
            <w:r w:rsidR="00E34A1E">
              <w:rPr>
                <w:webHidden/>
              </w:rPr>
            </w:r>
            <w:r w:rsidR="00E34A1E">
              <w:rPr>
                <w:webHidden/>
              </w:rPr>
              <w:fldChar w:fldCharType="separate"/>
            </w:r>
            <w:r>
              <w:rPr>
                <w:webHidden/>
              </w:rPr>
              <w:t>7</w:t>
            </w:r>
            <w:r w:rsidR="00E34A1E">
              <w:rPr>
                <w:webHidden/>
              </w:rPr>
              <w:fldChar w:fldCharType="end"/>
            </w:r>
          </w:hyperlink>
        </w:p>
        <w:p w:rsidR="00E34A1E" w:rsidRDefault="00DE4BB0">
          <w:pPr>
            <w:pStyle w:val="Spistreci2"/>
            <w:rPr>
              <w:rFonts w:asciiTheme="minorHAnsi" w:eastAsiaTheme="minorEastAsia" w:hAnsiTheme="minorHAnsi" w:cstheme="minorBidi"/>
              <w:b w:val="0"/>
              <w:bCs w:val="0"/>
              <w:lang w:eastAsia="pl-PL"/>
            </w:rPr>
          </w:pPr>
          <w:hyperlink w:anchor="_Toc507392051" w:history="1">
            <w:r w:rsidR="00E34A1E" w:rsidRPr="00E704EA">
              <w:rPr>
                <w:rStyle w:val="Hipercze"/>
              </w:rPr>
              <w:t>2.3. Dostępność komunikacyjna</w:t>
            </w:r>
            <w:r w:rsidR="00E34A1E">
              <w:rPr>
                <w:webHidden/>
              </w:rPr>
              <w:tab/>
            </w:r>
            <w:r w:rsidR="00E34A1E">
              <w:rPr>
                <w:webHidden/>
              </w:rPr>
              <w:fldChar w:fldCharType="begin"/>
            </w:r>
            <w:r w:rsidR="00E34A1E">
              <w:rPr>
                <w:webHidden/>
              </w:rPr>
              <w:instrText xml:space="preserve"> PAGEREF _Toc507392051 \h </w:instrText>
            </w:r>
            <w:r w:rsidR="00E34A1E">
              <w:rPr>
                <w:webHidden/>
              </w:rPr>
            </w:r>
            <w:r w:rsidR="00E34A1E">
              <w:rPr>
                <w:webHidden/>
              </w:rPr>
              <w:fldChar w:fldCharType="separate"/>
            </w:r>
            <w:r>
              <w:rPr>
                <w:webHidden/>
              </w:rPr>
              <w:t>8</w:t>
            </w:r>
            <w:r w:rsidR="00E34A1E">
              <w:rPr>
                <w:webHidden/>
              </w:rPr>
              <w:fldChar w:fldCharType="end"/>
            </w:r>
          </w:hyperlink>
        </w:p>
        <w:p w:rsidR="00E34A1E" w:rsidRDefault="00DE4BB0">
          <w:pPr>
            <w:pStyle w:val="Spistreci2"/>
            <w:rPr>
              <w:rFonts w:asciiTheme="minorHAnsi" w:eastAsiaTheme="minorEastAsia" w:hAnsiTheme="minorHAnsi" w:cstheme="minorBidi"/>
              <w:b w:val="0"/>
              <w:bCs w:val="0"/>
              <w:lang w:eastAsia="pl-PL"/>
            </w:rPr>
          </w:pPr>
          <w:hyperlink w:anchor="_Toc507392052" w:history="1">
            <w:r w:rsidR="00E34A1E" w:rsidRPr="00E704EA">
              <w:rPr>
                <w:rStyle w:val="Hipercze"/>
              </w:rPr>
              <w:t>2.4. Budowa geologiczna</w:t>
            </w:r>
            <w:r w:rsidR="00E34A1E">
              <w:rPr>
                <w:webHidden/>
              </w:rPr>
              <w:tab/>
            </w:r>
            <w:r w:rsidR="00E34A1E">
              <w:rPr>
                <w:webHidden/>
              </w:rPr>
              <w:fldChar w:fldCharType="begin"/>
            </w:r>
            <w:r w:rsidR="00E34A1E">
              <w:rPr>
                <w:webHidden/>
              </w:rPr>
              <w:instrText xml:space="preserve"> PAGEREF _Toc507392052 \h </w:instrText>
            </w:r>
            <w:r w:rsidR="00E34A1E">
              <w:rPr>
                <w:webHidden/>
              </w:rPr>
            </w:r>
            <w:r w:rsidR="00E34A1E">
              <w:rPr>
                <w:webHidden/>
              </w:rPr>
              <w:fldChar w:fldCharType="separate"/>
            </w:r>
            <w:r>
              <w:rPr>
                <w:webHidden/>
              </w:rPr>
              <w:t>8</w:t>
            </w:r>
            <w:r w:rsidR="00E34A1E">
              <w:rPr>
                <w:webHidden/>
              </w:rPr>
              <w:fldChar w:fldCharType="end"/>
            </w:r>
          </w:hyperlink>
        </w:p>
        <w:p w:rsidR="00E34A1E" w:rsidRDefault="00DE4BB0">
          <w:pPr>
            <w:pStyle w:val="Spistreci3"/>
            <w:tabs>
              <w:tab w:val="right" w:leader="dot" w:pos="9062"/>
            </w:tabs>
            <w:rPr>
              <w:rFonts w:eastAsiaTheme="minorEastAsia"/>
              <w:noProof/>
              <w:lang w:eastAsia="pl-PL"/>
            </w:rPr>
          </w:pPr>
          <w:hyperlink w:anchor="_Toc507392053" w:history="1">
            <w:r w:rsidR="00E34A1E" w:rsidRPr="00E704EA">
              <w:rPr>
                <w:rStyle w:val="Hipercze"/>
                <w:rFonts w:ascii="Arial Narrow" w:hAnsi="Arial Narrow"/>
                <w:noProof/>
              </w:rPr>
              <w:t>2.4.1.    Warunki gruntowe</w:t>
            </w:r>
            <w:r w:rsidR="00E34A1E">
              <w:rPr>
                <w:noProof/>
                <w:webHidden/>
              </w:rPr>
              <w:tab/>
            </w:r>
            <w:r w:rsidR="00E34A1E">
              <w:rPr>
                <w:noProof/>
                <w:webHidden/>
              </w:rPr>
              <w:fldChar w:fldCharType="begin"/>
            </w:r>
            <w:r w:rsidR="00E34A1E">
              <w:rPr>
                <w:noProof/>
                <w:webHidden/>
              </w:rPr>
              <w:instrText xml:space="preserve"> PAGEREF _Toc507392053 \h </w:instrText>
            </w:r>
            <w:r w:rsidR="00E34A1E">
              <w:rPr>
                <w:noProof/>
                <w:webHidden/>
              </w:rPr>
            </w:r>
            <w:r w:rsidR="00E34A1E">
              <w:rPr>
                <w:noProof/>
                <w:webHidden/>
              </w:rPr>
              <w:fldChar w:fldCharType="separate"/>
            </w:r>
            <w:r>
              <w:rPr>
                <w:noProof/>
                <w:webHidden/>
              </w:rPr>
              <w:t>8</w:t>
            </w:r>
            <w:r w:rsidR="00E34A1E">
              <w:rPr>
                <w:noProof/>
                <w:webHidden/>
              </w:rPr>
              <w:fldChar w:fldCharType="end"/>
            </w:r>
          </w:hyperlink>
        </w:p>
        <w:p w:rsidR="00E34A1E" w:rsidRDefault="00DE4BB0">
          <w:pPr>
            <w:pStyle w:val="Spistreci2"/>
            <w:rPr>
              <w:rFonts w:asciiTheme="minorHAnsi" w:eastAsiaTheme="minorEastAsia" w:hAnsiTheme="minorHAnsi" w:cstheme="minorBidi"/>
              <w:b w:val="0"/>
              <w:bCs w:val="0"/>
              <w:lang w:eastAsia="pl-PL"/>
            </w:rPr>
          </w:pPr>
          <w:hyperlink w:anchor="_Toc507392054" w:history="1">
            <w:r w:rsidR="00E34A1E" w:rsidRPr="00E704EA">
              <w:rPr>
                <w:rStyle w:val="Hipercze"/>
              </w:rPr>
              <w:t>2.5. Szata roślinna</w:t>
            </w:r>
            <w:r w:rsidR="00E34A1E">
              <w:rPr>
                <w:webHidden/>
              </w:rPr>
              <w:tab/>
            </w:r>
            <w:r w:rsidR="00E34A1E">
              <w:rPr>
                <w:webHidden/>
              </w:rPr>
              <w:fldChar w:fldCharType="begin"/>
            </w:r>
            <w:r w:rsidR="00E34A1E">
              <w:rPr>
                <w:webHidden/>
              </w:rPr>
              <w:instrText xml:space="preserve"> PAGEREF _Toc507392054 \h </w:instrText>
            </w:r>
            <w:r w:rsidR="00E34A1E">
              <w:rPr>
                <w:webHidden/>
              </w:rPr>
            </w:r>
            <w:r w:rsidR="00E34A1E">
              <w:rPr>
                <w:webHidden/>
              </w:rPr>
              <w:fldChar w:fldCharType="separate"/>
            </w:r>
            <w:r>
              <w:rPr>
                <w:webHidden/>
              </w:rPr>
              <w:t>10</w:t>
            </w:r>
            <w:r w:rsidR="00E34A1E">
              <w:rPr>
                <w:webHidden/>
              </w:rPr>
              <w:fldChar w:fldCharType="end"/>
            </w:r>
          </w:hyperlink>
        </w:p>
        <w:p w:rsidR="00E34A1E" w:rsidRDefault="00DE4BB0">
          <w:pPr>
            <w:pStyle w:val="Spistreci1"/>
            <w:rPr>
              <w:rFonts w:asciiTheme="minorHAnsi" w:eastAsiaTheme="minorEastAsia" w:hAnsiTheme="minorHAnsi"/>
              <w:b w:val="0"/>
              <w:lang w:eastAsia="pl-PL"/>
            </w:rPr>
          </w:pPr>
          <w:hyperlink w:anchor="_Toc507392055" w:history="1">
            <w:r w:rsidR="00E34A1E" w:rsidRPr="00E704EA">
              <w:rPr>
                <w:rStyle w:val="Hipercze"/>
              </w:rPr>
              <w:t>3. PROJEKTOWANE ZAGOSPODAROWANIE TERENU</w:t>
            </w:r>
            <w:r w:rsidR="00E34A1E">
              <w:rPr>
                <w:webHidden/>
              </w:rPr>
              <w:tab/>
            </w:r>
            <w:r w:rsidR="00E34A1E">
              <w:rPr>
                <w:webHidden/>
              </w:rPr>
              <w:fldChar w:fldCharType="begin"/>
            </w:r>
            <w:r w:rsidR="00E34A1E">
              <w:rPr>
                <w:webHidden/>
              </w:rPr>
              <w:instrText xml:space="preserve"> PAGEREF _Toc507392055 \h </w:instrText>
            </w:r>
            <w:r w:rsidR="00E34A1E">
              <w:rPr>
                <w:webHidden/>
              </w:rPr>
            </w:r>
            <w:r w:rsidR="00E34A1E">
              <w:rPr>
                <w:webHidden/>
              </w:rPr>
              <w:fldChar w:fldCharType="separate"/>
            </w:r>
            <w:r>
              <w:rPr>
                <w:webHidden/>
              </w:rPr>
              <w:t>10</w:t>
            </w:r>
            <w:r w:rsidR="00E34A1E">
              <w:rPr>
                <w:webHidden/>
              </w:rPr>
              <w:fldChar w:fldCharType="end"/>
            </w:r>
          </w:hyperlink>
        </w:p>
        <w:p w:rsidR="00E34A1E" w:rsidRDefault="00DE4BB0">
          <w:pPr>
            <w:pStyle w:val="Spistreci2"/>
            <w:rPr>
              <w:rFonts w:asciiTheme="minorHAnsi" w:eastAsiaTheme="minorEastAsia" w:hAnsiTheme="minorHAnsi" w:cstheme="minorBidi"/>
              <w:b w:val="0"/>
              <w:bCs w:val="0"/>
              <w:lang w:eastAsia="pl-PL"/>
            </w:rPr>
          </w:pPr>
          <w:hyperlink w:anchor="_Toc507392056" w:history="1">
            <w:r w:rsidR="00E34A1E" w:rsidRPr="00E704EA">
              <w:rPr>
                <w:rStyle w:val="Hipercze"/>
              </w:rPr>
              <w:t>3.1. Projektowane zagospodarowanie terenu z podziałem na etapy</w:t>
            </w:r>
            <w:r w:rsidR="00E34A1E">
              <w:rPr>
                <w:webHidden/>
              </w:rPr>
              <w:tab/>
            </w:r>
            <w:r w:rsidR="00E34A1E">
              <w:rPr>
                <w:webHidden/>
              </w:rPr>
              <w:fldChar w:fldCharType="begin"/>
            </w:r>
            <w:r w:rsidR="00E34A1E">
              <w:rPr>
                <w:webHidden/>
              </w:rPr>
              <w:instrText xml:space="preserve"> PAGEREF _Toc507392056 \h </w:instrText>
            </w:r>
            <w:r w:rsidR="00E34A1E">
              <w:rPr>
                <w:webHidden/>
              </w:rPr>
            </w:r>
            <w:r w:rsidR="00E34A1E">
              <w:rPr>
                <w:webHidden/>
              </w:rPr>
              <w:fldChar w:fldCharType="separate"/>
            </w:r>
            <w:r>
              <w:rPr>
                <w:webHidden/>
              </w:rPr>
              <w:t>12</w:t>
            </w:r>
            <w:r w:rsidR="00E34A1E">
              <w:rPr>
                <w:webHidden/>
              </w:rPr>
              <w:fldChar w:fldCharType="end"/>
            </w:r>
          </w:hyperlink>
        </w:p>
        <w:p w:rsidR="00E34A1E" w:rsidRDefault="00DE4BB0">
          <w:pPr>
            <w:pStyle w:val="Spistreci3"/>
            <w:tabs>
              <w:tab w:val="right" w:leader="dot" w:pos="9062"/>
            </w:tabs>
            <w:rPr>
              <w:rFonts w:eastAsiaTheme="minorEastAsia"/>
              <w:noProof/>
              <w:lang w:eastAsia="pl-PL"/>
            </w:rPr>
          </w:pPr>
          <w:hyperlink w:anchor="_Toc507392057" w:history="1">
            <w:r w:rsidR="00E34A1E" w:rsidRPr="00E704EA">
              <w:rPr>
                <w:rStyle w:val="Hipercze"/>
                <w:rFonts w:ascii="Arial Narrow" w:hAnsi="Arial Narrow"/>
                <w:noProof/>
              </w:rPr>
              <w:t>3.1.1. Etap E</w:t>
            </w:r>
            <w:r w:rsidR="00E34A1E">
              <w:rPr>
                <w:noProof/>
                <w:webHidden/>
              </w:rPr>
              <w:tab/>
            </w:r>
            <w:r w:rsidR="00E34A1E">
              <w:rPr>
                <w:noProof/>
                <w:webHidden/>
              </w:rPr>
              <w:fldChar w:fldCharType="begin"/>
            </w:r>
            <w:r w:rsidR="00E34A1E">
              <w:rPr>
                <w:noProof/>
                <w:webHidden/>
              </w:rPr>
              <w:instrText xml:space="preserve"> PAGEREF _Toc507392057 \h </w:instrText>
            </w:r>
            <w:r w:rsidR="00E34A1E">
              <w:rPr>
                <w:noProof/>
                <w:webHidden/>
              </w:rPr>
            </w:r>
            <w:r w:rsidR="00E34A1E">
              <w:rPr>
                <w:noProof/>
                <w:webHidden/>
              </w:rPr>
              <w:fldChar w:fldCharType="separate"/>
            </w:r>
            <w:r>
              <w:rPr>
                <w:noProof/>
                <w:webHidden/>
              </w:rPr>
              <w:t>12</w:t>
            </w:r>
            <w:r w:rsidR="00E34A1E">
              <w:rPr>
                <w:noProof/>
                <w:webHidden/>
              </w:rPr>
              <w:fldChar w:fldCharType="end"/>
            </w:r>
          </w:hyperlink>
        </w:p>
        <w:p w:rsidR="00E34A1E" w:rsidRDefault="00DE4BB0">
          <w:pPr>
            <w:pStyle w:val="Spistreci3"/>
            <w:tabs>
              <w:tab w:val="right" w:leader="dot" w:pos="9062"/>
            </w:tabs>
            <w:rPr>
              <w:rFonts w:eastAsiaTheme="minorEastAsia"/>
              <w:noProof/>
              <w:lang w:eastAsia="pl-PL"/>
            </w:rPr>
          </w:pPr>
          <w:hyperlink w:anchor="_Toc507392058" w:history="1">
            <w:r w:rsidR="00E34A1E" w:rsidRPr="00E704EA">
              <w:rPr>
                <w:rStyle w:val="Hipercze"/>
                <w:rFonts w:ascii="Arial Narrow" w:hAnsi="Arial Narrow"/>
                <w:noProof/>
              </w:rPr>
              <w:t>3.1.2. Etap F</w:t>
            </w:r>
            <w:r w:rsidR="00E34A1E">
              <w:rPr>
                <w:noProof/>
                <w:webHidden/>
              </w:rPr>
              <w:tab/>
            </w:r>
            <w:r w:rsidR="00E34A1E">
              <w:rPr>
                <w:noProof/>
                <w:webHidden/>
              </w:rPr>
              <w:fldChar w:fldCharType="begin"/>
            </w:r>
            <w:r w:rsidR="00E34A1E">
              <w:rPr>
                <w:noProof/>
                <w:webHidden/>
              </w:rPr>
              <w:instrText xml:space="preserve"> PAGEREF _Toc507392058 \h </w:instrText>
            </w:r>
            <w:r w:rsidR="00E34A1E">
              <w:rPr>
                <w:noProof/>
                <w:webHidden/>
              </w:rPr>
            </w:r>
            <w:r w:rsidR="00E34A1E">
              <w:rPr>
                <w:noProof/>
                <w:webHidden/>
              </w:rPr>
              <w:fldChar w:fldCharType="separate"/>
            </w:r>
            <w:r>
              <w:rPr>
                <w:noProof/>
                <w:webHidden/>
              </w:rPr>
              <w:t>13</w:t>
            </w:r>
            <w:r w:rsidR="00E34A1E">
              <w:rPr>
                <w:noProof/>
                <w:webHidden/>
              </w:rPr>
              <w:fldChar w:fldCharType="end"/>
            </w:r>
          </w:hyperlink>
        </w:p>
        <w:p w:rsidR="00E34A1E" w:rsidRDefault="00DE4BB0">
          <w:pPr>
            <w:pStyle w:val="Spistreci3"/>
            <w:tabs>
              <w:tab w:val="right" w:leader="dot" w:pos="9062"/>
            </w:tabs>
            <w:rPr>
              <w:rFonts w:eastAsiaTheme="minorEastAsia"/>
              <w:noProof/>
              <w:lang w:eastAsia="pl-PL"/>
            </w:rPr>
          </w:pPr>
          <w:hyperlink w:anchor="_Toc507392059" w:history="1">
            <w:r w:rsidR="00E34A1E" w:rsidRPr="00E704EA">
              <w:rPr>
                <w:rStyle w:val="Hipercze"/>
                <w:rFonts w:ascii="Arial Narrow" w:hAnsi="Arial Narrow"/>
                <w:noProof/>
              </w:rPr>
              <w:t>3.1.3. Etap G</w:t>
            </w:r>
            <w:r w:rsidR="00E34A1E">
              <w:rPr>
                <w:noProof/>
                <w:webHidden/>
              </w:rPr>
              <w:tab/>
            </w:r>
            <w:r w:rsidR="00E34A1E">
              <w:rPr>
                <w:noProof/>
                <w:webHidden/>
              </w:rPr>
              <w:fldChar w:fldCharType="begin"/>
            </w:r>
            <w:r w:rsidR="00E34A1E">
              <w:rPr>
                <w:noProof/>
                <w:webHidden/>
              </w:rPr>
              <w:instrText xml:space="preserve"> PAGEREF _Toc507392059 \h </w:instrText>
            </w:r>
            <w:r w:rsidR="00E34A1E">
              <w:rPr>
                <w:noProof/>
                <w:webHidden/>
              </w:rPr>
            </w:r>
            <w:r w:rsidR="00E34A1E">
              <w:rPr>
                <w:noProof/>
                <w:webHidden/>
              </w:rPr>
              <w:fldChar w:fldCharType="separate"/>
            </w:r>
            <w:r>
              <w:rPr>
                <w:noProof/>
                <w:webHidden/>
              </w:rPr>
              <w:t>14</w:t>
            </w:r>
            <w:r w:rsidR="00E34A1E">
              <w:rPr>
                <w:noProof/>
                <w:webHidden/>
              </w:rPr>
              <w:fldChar w:fldCharType="end"/>
            </w:r>
          </w:hyperlink>
        </w:p>
        <w:p w:rsidR="00E34A1E" w:rsidRDefault="00DE4BB0">
          <w:pPr>
            <w:pStyle w:val="Spistreci3"/>
            <w:tabs>
              <w:tab w:val="right" w:leader="dot" w:pos="9062"/>
            </w:tabs>
            <w:rPr>
              <w:rFonts w:eastAsiaTheme="minorEastAsia"/>
              <w:noProof/>
              <w:lang w:eastAsia="pl-PL"/>
            </w:rPr>
          </w:pPr>
          <w:hyperlink w:anchor="_Toc507392060" w:history="1">
            <w:r w:rsidR="00E34A1E" w:rsidRPr="00E704EA">
              <w:rPr>
                <w:rStyle w:val="Hipercze"/>
                <w:rFonts w:ascii="Arial Narrow" w:hAnsi="Arial Narrow"/>
                <w:noProof/>
              </w:rPr>
              <w:t>3.1.4. Etap H</w:t>
            </w:r>
            <w:r w:rsidR="00E34A1E">
              <w:rPr>
                <w:noProof/>
                <w:webHidden/>
              </w:rPr>
              <w:tab/>
            </w:r>
            <w:r w:rsidR="00E34A1E">
              <w:rPr>
                <w:noProof/>
                <w:webHidden/>
              </w:rPr>
              <w:fldChar w:fldCharType="begin"/>
            </w:r>
            <w:r w:rsidR="00E34A1E">
              <w:rPr>
                <w:noProof/>
                <w:webHidden/>
              </w:rPr>
              <w:instrText xml:space="preserve"> PAGEREF _Toc507392060 \h </w:instrText>
            </w:r>
            <w:r w:rsidR="00E34A1E">
              <w:rPr>
                <w:noProof/>
                <w:webHidden/>
              </w:rPr>
            </w:r>
            <w:r w:rsidR="00E34A1E">
              <w:rPr>
                <w:noProof/>
                <w:webHidden/>
              </w:rPr>
              <w:fldChar w:fldCharType="separate"/>
            </w:r>
            <w:r>
              <w:rPr>
                <w:noProof/>
                <w:webHidden/>
              </w:rPr>
              <w:t>16</w:t>
            </w:r>
            <w:r w:rsidR="00E34A1E">
              <w:rPr>
                <w:noProof/>
                <w:webHidden/>
              </w:rPr>
              <w:fldChar w:fldCharType="end"/>
            </w:r>
          </w:hyperlink>
        </w:p>
        <w:p w:rsidR="00E34A1E" w:rsidRDefault="00DE4BB0">
          <w:pPr>
            <w:pStyle w:val="Spistreci2"/>
            <w:rPr>
              <w:rFonts w:asciiTheme="minorHAnsi" w:eastAsiaTheme="minorEastAsia" w:hAnsiTheme="minorHAnsi" w:cstheme="minorBidi"/>
              <w:b w:val="0"/>
              <w:bCs w:val="0"/>
              <w:lang w:eastAsia="pl-PL"/>
            </w:rPr>
          </w:pPr>
          <w:hyperlink w:anchor="_Toc507392061" w:history="1">
            <w:r w:rsidR="00E34A1E" w:rsidRPr="00E704EA">
              <w:rPr>
                <w:rStyle w:val="Hipercze"/>
                <w:rFonts w:eastAsia="Times New Roman" w:cs="Arial"/>
                <w:lang w:eastAsia="pl-PL"/>
              </w:rPr>
              <w:t>3.2. Przebudowa ulic, placów i chodników z podziałem na etapy</w:t>
            </w:r>
            <w:r w:rsidR="00E34A1E">
              <w:rPr>
                <w:webHidden/>
              </w:rPr>
              <w:tab/>
            </w:r>
            <w:r w:rsidR="00E34A1E">
              <w:rPr>
                <w:webHidden/>
              </w:rPr>
              <w:fldChar w:fldCharType="begin"/>
            </w:r>
            <w:r w:rsidR="00E34A1E">
              <w:rPr>
                <w:webHidden/>
              </w:rPr>
              <w:instrText xml:space="preserve"> PAGEREF _Toc507392061 \h </w:instrText>
            </w:r>
            <w:r w:rsidR="00E34A1E">
              <w:rPr>
                <w:webHidden/>
              </w:rPr>
            </w:r>
            <w:r w:rsidR="00E34A1E">
              <w:rPr>
                <w:webHidden/>
              </w:rPr>
              <w:fldChar w:fldCharType="separate"/>
            </w:r>
            <w:r>
              <w:rPr>
                <w:webHidden/>
              </w:rPr>
              <w:t>18</w:t>
            </w:r>
            <w:r w:rsidR="00E34A1E">
              <w:rPr>
                <w:webHidden/>
              </w:rPr>
              <w:fldChar w:fldCharType="end"/>
            </w:r>
          </w:hyperlink>
        </w:p>
        <w:p w:rsidR="00E34A1E" w:rsidRDefault="00DE4BB0">
          <w:pPr>
            <w:pStyle w:val="Spistreci3"/>
            <w:tabs>
              <w:tab w:val="right" w:leader="dot" w:pos="9062"/>
            </w:tabs>
            <w:rPr>
              <w:rFonts w:eastAsiaTheme="minorEastAsia"/>
              <w:noProof/>
              <w:lang w:eastAsia="pl-PL"/>
            </w:rPr>
          </w:pPr>
          <w:hyperlink w:anchor="_Toc507392062" w:history="1">
            <w:r w:rsidR="00E34A1E" w:rsidRPr="00E34A1E">
              <w:rPr>
                <w:rStyle w:val="Hipercze"/>
                <w:rFonts w:ascii="Arial Narrow" w:eastAsiaTheme="majorEastAsia" w:hAnsi="Arial Narrow" w:cstheme="majorBidi"/>
                <w:bCs/>
                <w:noProof/>
              </w:rPr>
              <w:t>3.2.1. Etap E</w:t>
            </w:r>
            <w:r w:rsidR="00E34A1E">
              <w:rPr>
                <w:noProof/>
                <w:webHidden/>
              </w:rPr>
              <w:tab/>
            </w:r>
            <w:r w:rsidR="00E34A1E">
              <w:rPr>
                <w:noProof/>
                <w:webHidden/>
              </w:rPr>
              <w:fldChar w:fldCharType="begin"/>
            </w:r>
            <w:r w:rsidR="00E34A1E">
              <w:rPr>
                <w:noProof/>
                <w:webHidden/>
              </w:rPr>
              <w:instrText xml:space="preserve"> PAGEREF _Toc507392062 \h </w:instrText>
            </w:r>
            <w:r w:rsidR="00E34A1E">
              <w:rPr>
                <w:noProof/>
                <w:webHidden/>
              </w:rPr>
            </w:r>
            <w:r w:rsidR="00E34A1E">
              <w:rPr>
                <w:noProof/>
                <w:webHidden/>
              </w:rPr>
              <w:fldChar w:fldCharType="separate"/>
            </w:r>
            <w:r>
              <w:rPr>
                <w:noProof/>
                <w:webHidden/>
              </w:rPr>
              <w:t>18</w:t>
            </w:r>
            <w:r w:rsidR="00E34A1E">
              <w:rPr>
                <w:noProof/>
                <w:webHidden/>
              </w:rPr>
              <w:fldChar w:fldCharType="end"/>
            </w:r>
          </w:hyperlink>
        </w:p>
        <w:p w:rsidR="00E34A1E" w:rsidRDefault="00DE4BB0">
          <w:pPr>
            <w:pStyle w:val="Spistreci3"/>
            <w:tabs>
              <w:tab w:val="right" w:leader="dot" w:pos="9062"/>
            </w:tabs>
            <w:rPr>
              <w:rFonts w:eastAsiaTheme="minorEastAsia"/>
              <w:noProof/>
              <w:lang w:eastAsia="pl-PL"/>
            </w:rPr>
          </w:pPr>
          <w:hyperlink w:anchor="_Toc507392063" w:history="1">
            <w:r w:rsidR="00E34A1E" w:rsidRPr="00E704EA">
              <w:rPr>
                <w:rStyle w:val="Hipercze"/>
                <w:rFonts w:ascii="Arial Narrow" w:hAnsi="Arial Narrow"/>
                <w:noProof/>
              </w:rPr>
              <w:t>3.2.2. Etap F</w:t>
            </w:r>
            <w:r w:rsidR="00E34A1E">
              <w:rPr>
                <w:noProof/>
                <w:webHidden/>
              </w:rPr>
              <w:tab/>
            </w:r>
            <w:r w:rsidR="00E34A1E">
              <w:rPr>
                <w:noProof/>
                <w:webHidden/>
              </w:rPr>
              <w:fldChar w:fldCharType="begin"/>
            </w:r>
            <w:r w:rsidR="00E34A1E">
              <w:rPr>
                <w:noProof/>
                <w:webHidden/>
              </w:rPr>
              <w:instrText xml:space="preserve"> PAGEREF _Toc507392063 \h </w:instrText>
            </w:r>
            <w:r w:rsidR="00E34A1E">
              <w:rPr>
                <w:noProof/>
                <w:webHidden/>
              </w:rPr>
            </w:r>
            <w:r w:rsidR="00E34A1E">
              <w:rPr>
                <w:noProof/>
                <w:webHidden/>
              </w:rPr>
              <w:fldChar w:fldCharType="separate"/>
            </w:r>
            <w:r>
              <w:rPr>
                <w:noProof/>
                <w:webHidden/>
              </w:rPr>
              <w:t>25</w:t>
            </w:r>
            <w:r w:rsidR="00E34A1E">
              <w:rPr>
                <w:noProof/>
                <w:webHidden/>
              </w:rPr>
              <w:fldChar w:fldCharType="end"/>
            </w:r>
          </w:hyperlink>
        </w:p>
        <w:p w:rsidR="00E34A1E" w:rsidRDefault="00DE4BB0">
          <w:pPr>
            <w:pStyle w:val="Spistreci3"/>
            <w:tabs>
              <w:tab w:val="right" w:leader="dot" w:pos="9062"/>
            </w:tabs>
            <w:rPr>
              <w:rFonts w:eastAsiaTheme="minorEastAsia"/>
              <w:noProof/>
              <w:lang w:eastAsia="pl-PL"/>
            </w:rPr>
          </w:pPr>
          <w:hyperlink w:anchor="_Toc507392064" w:history="1">
            <w:r w:rsidR="00E34A1E" w:rsidRPr="00E704EA">
              <w:rPr>
                <w:rStyle w:val="Hipercze"/>
                <w:rFonts w:ascii="Arial Narrow" w:hAnsi="Arial Narrow"/>
                <w:noProof/>
              </w:rPr>
              <w:t>3.2.3. Etap G</w:t>
            </w:r>
            <w:r w:rsidR="00E34A1E">
              <w:rPr>
                <w:noProof/>
                <w:webHidden/>
              </w:rPr>
              <w:tab/>
            </w:r>
            <w:r w:rsidR="00E34A1E">
              <w:rPr>
                <w:noProof/>
                <w:webHidden/>
              </w:rPr>
              <w:fldChar w:fldCharType="begin"/>
            </w:r>
            <w:r w:rsidR="00E34A1E">
              <w:rPr>
                <w:noProof/>
                <w:webHidden/>
              </w:rPr>
              <w:instrText xml:space="preserve"> PAGEREF _Toc507392064 \h </w:instrText>
            </w:r>
            <w:r w:rsidR="00E34A1E">
              <w:rPr>
                <w:noProof/>
                <w:webHidden/>
              </w:rPr>
            </w:r>
            <w:r w:rsidR="00E34A1E">
              <w:rPr>
                <w:noProof/>
                <w:webHidden/>
              </w:rPr>
              <w:fldChar w:fldCharType="separate"/>
            </w:r>
            <w:r>
              <w:rPr>
                <w:noProof/>
                <w:webHidden/>
              </w:rPr>
              <w:t>31</w:t>
            </w:r>
            <w:r w:rsidR="00E34A1E">
              <w:rPr>
                <w:noProof/>
                <w:webHidden/>
              </w:rPr>
              <w:fldChar w:fldCharType="end"/>
            </w:r>
          </w:hyperlink>
        </w:p>
        <w:p w:rsidR="00E34A1E" w:rsidRDefault="00DE4BB0">
          <w:pPr>
            <w:pStyle w:val="Spistreci3"/>
            <w:tabs>
              <w:tab w:val="right" w:leader="dot" w:pos="9062"/>
            </w:tabs>
            <w:rPr>
              <w:rFonts w:eastAsiaTheme="minorEastAsia"/>
              <w:noProof/>
              <w:lang w:eastAsia="pl-PL"/>
            </w:rPr>
          </w:pPr>
          <w:hyperlink w:anchor="_Toc507392065" w:history="1">
            <w:r w:rsidR="00E34A1E" w:rsidRPr="00E704EA">
              <w:rPr>
                <w:rStyle w:val="Hipercze"/>
                <w:rFonts w:ascii="Arial Narrow" w:hAnsi="Arial Narrow"/>
                <w:noProof/>
              </w:rPr>
              <w:t>3.2.4. Etap H</w:t>
            </w:r>
            <w:r w:rsidR="00E34A1E">
              <w:rPr>
                <w:noProof/>
                <w:webHidden/>
              </w:rPr>
              <w:tab/>
            </w:r>
            <w:r w:rsidR="00E34A1E">
              <w:rPr>
                <w:noProof/>
                <w:webHidden/>
              </w:rPr>
              <w:fldChar w:fldCharType="begin"/>
            </w:r>
            <w:r w:rsidR="00E34A1E">
              <w:rPr>
                <w:noProof/>
                <w:webHidden/>
              </w:rPr>
              <w:instrText xml:space="preserve"> PAGEREF _Toc507392065 \h </w:instrText>
            </w:r>
            <w:r w:rsidR="00E34A1E">
              <w:rPr>
                <w:noProof/>
                <w:webHidden/>
              </w:rPr>
            </w:r>
            <w:r w:rsidR="00E34A1E">
              <w:rPr>
                <w:noProof/>
                <w:webHidden/>
              </w:rPr>
              <w:fldChar w:fldCharType="separate"/>
            </w:r>
            <w:r>
              <w:rPr>
                <w:noProof/>
                <w:webHidden/>
              </w:rPr>
              <w:t>41</w:t>
            </w:r>
            <w:r w:rsidR="00E34A1E">
              <w:rPr>
                <w:noProof/>
                <w:webHidden/>
              </w:rPr>
              <w:fldChar w:fldCharType="end"/>
            </w:r>
          </w:hyperlink>
        </w:p>
        <w:p w:rsidR="00E34A1E" w:rsidRDefault="00DE4BB0">
          <w:pPr>
            <w:pStyle w:val="Spistreci3"/>
            <w:tabs>
              <w:tab w:val="right" w:leader="dot" w:pos="9062"/>
            </w:tabs>
            <w:rPr>
              <w:rFonts w:eastAsiaTheme="minorEastAsia"/>
              <w:noProof/>
              <w:lang w:eastAsia="pl-PL"/>
            </w:rPr>
          </w:pPr>
          <w:hyperlink w:anchor="_Toc507392066" w:history="1">
            <w:r w:rsidR="00E34A1E" w:rsidRPr="00E704EA">
              <w:rPr>
                <w:rStyle w:val="Hipercze"/>
                <w:rFonts w:ascii="Arial Narrow" w:eastAsia="SimSun" w:hAnsi="Arial Narrow"/>
                <w:noProof/>
                <w:lang w:eastAsia="zh-CN" w:bidi="hi-IN"/>
              </w:rPr>
              <w:t>3.2.5. Uwagi końcowe</w:t>
            </w:r>
            <w:r w:rsidR="00E34A1E">
              <w:rPr>
                <w:noProof/>
                <w:webHidden/>
              </w:rPr>
              <w:tab/>
            </w:r>
            <w:r w:rsidR="00E34A1E">
              <w:rPr>
                <w:noProof/>
                <w:webHidden/>
              </w:rPr>
              <w:fldChar w:fldCharType="begin"/>
            </w:r>
            <w:r w:rsidR="00E34A1E">
              <w:rPr>
                <w:noProof/>
                <w:webHidden/>
              </w:rPr>
              <w:instrText xml:space="preserve"> PAGEREF _Toc507392066 \h </w:instrText>
            </w:r>
            <w:r w:rsidR="00E34A1E">
              <w:rPr>
                <w:noProof/>
                <w:webHidden/>
              </w:rPr>
            </w:r>
            <w:r w:rsidR="00E34A1E">
              <w:rPr>
                <w:noProof/>
                <w:webHidden/>
              </w:rPr>
              <w:fldChar w:fldCharType="separate"/>
            </w:r>
            <w:r>
              <w:rPr>
                <w:noProof/>
                <w:webHidden/>
              </w:rPr>
              <w:t>48</w:t>
            </w:r>
            <w:r w:rsidR="00E34A1E">
              <w:rPr>
                <w:noProof/>
                <w:webHidden/>
              </w:rPr>
              <w:fldChar w:fldCharType="end"/>
            </w:r>
          </w:hyperlink>
        </w:p>
        <w:p w:rsidR="00E34A1E" w:rsidRDefault="00DE4BB0">
          <w:pPr>
            <w:pStyle w:val="Spistreci2"/>
            <w:rPr>
              <w:rFonts w:asciiTheme="minorHAnsi" w:eastAsiaTheme="minorEastAsia" w:hAnsiTheme="minorHAnsi" w:cstheme="minorBidi"/>
              <w:b w:val="0"/>
              <w:bCs w:val="0"/>
              <w:lang w:eastAsia="pl-PL"/>
            </w:rPr>
          </w:pPr>
          <w:hyperlink w:anchor="_Toc507392067" w:history="1">
            <w:r w:rsidR="00E34A1E" w:rsidRPr="00E704EA">
              <w:rPr>
                <w:rStyle w:val="Hipercze"/>
                <w:rFonts w:eastAsia="Times New Roman" w:cs="Arial"/>
                <w:lang w:eastAsia="pl-PL"/>
              </w:rPr>
              <w:t>3.3. Budowa elementów małej architektury</w:t>
            </w:r>
            <w:r w:rsidR="00E34A1E">
              <w:rPr>
                <w:webHidden/>
              </w:rPr>
              <w:tab/>
            </w:r>
            <w:r w:rsidR="00E34A1E">
              <w:rPr>
                <w:webHidden/>
              </w:rPr>
              <w:fldChar w:fldCharType="begin"/>
            </w:r>
            <w:r w:rsidR="00E34A1E">
              <w:rPr>
                <w:webHidden/>
              </w:rPr>
              <w:instrText xml:space="preserve"> PAGEREF _Toc507392067 \h </w:instrText>
            </w:r>
            <w:r w:rsidR="00E34A1E">
              <w:rPr>
                <w:webHidden/>
              </w:rPr>
            </w:r>
            <w:r w:rsidR="00E34A1E">
              <w:rPr>
                <w:webHidden/>
              </w:rPr>
              <w:fldChar w:fldCharType="separate"/>
            </w:r>
            <w:r>
              <w:rPr>
                <w:webHidden/>
              </w:rPr>
              <w:t>49</w:t>
            </w:r>
            <w:r w:rsidR="00E34A1E">
              <w:rPr>
                <w:webHidden/>
              </w:rPr>
              <w:fldChar w:fldCharType="end"/>
            </w:r>
          </w:hyperlink>
        </w:p>
        <w:p w:rsidR="00E34A1E" w:rsidRDefault="00DE4BB0">
          <w:pPr>
            <w:pStyle w:val="Spistreci3"/>
            <w:tabs>
              <w:tab w:val="right" w:leader="dot" w:pos="9062"/>
            </w:tabs>
            <w:rPr>
              <w:rFonts w:eastAsiaTheme="minorEastAsia"/>
              <w:noProof/>
              <w:lang w:eastAsia="pl-PL"/>
            </w:rPr>
          </w:pPr>
          <w:hyperlink w:anchor="_Toc507392068" w:history="1">
            <w:r w:rsidR="00E34A1E" w:rsidRPr="00E704EA">
              <w:rPr>
                <w:rStyle w:val="Hipercze"/>
                <w:rFonts w:ascii="Arial Narrow" w:eastAsia="Times New Roman" w:hAnsi="Arial Narrow"/>
                <w:noProof/>
                <w:lang w:eastAsia="pl-PL"/>
              </w:rPr>
              <w:t>3.3.1. Ławka z oparciem</w:t>
            </w:r>
            <w:r w:rsidR="00E34A1E">
              <w:rPr>
                <w:noProof/>
                <w:webHidden/>
              </w:rPr>
              <w:tab/>
            </w:r>
            <w:r w:rsidR="00E34A1E">
              <w:rPr>
                <w:noProof/>
                <w:webHidden/>
              </w:rPr>
              <w:fldChar w:fldCharType="begin"/>
            </w:r>
            <w:r w:rsidR="00E34A1E">
              <w:rPr>
                <w:noProof/>
                <w:webHidden/>
              </w:rPr>
              <w:instrText xml:space="preserve"> PAGEREF _Toc507392068 \h </w:instrText>
            </w:r>
            <w:r w:rsidR="00E34A1E">
              <w:rPr>
                <w:noProof/>
                <w:webHidden/>
              </w:rPr>
            </w:r>
            <w:r w:rsidR="00E34A1E">
              <w:rPr>
                <w:noProof/>
                <w:webHidden/>
              </w:rPr>
              <w:fldChar w:fldCharType="separate"/>
            </w:r>
            <w:r>
              <w:rPr>
                <w:noProof/>
                <w:webHidden/>
              </w:rPr>
              <w:t>49</w:t>
            </w:r>
            <w:r w:rsidR="00E34A1E">
              <w:rPr>
                <w:noProof/>
                <w:webHidden/>
              </w:rPr>
              <w:fldChar w:fldCharType="end"/>
            </w:r>
          </w:hyperlink>
        </w:p>
        <w:p w:rsidR="00E34A1E" w:rsidRDefault="00DE4BB0">
          <w:pPr>
            <w:pStyle w:val="Spistreci3"/>
            <w:tabs>
              <w:tab w:val="right" w:leader="dot" w:pos="9062"/>
            </w:tabs>
            <w:rPr>
              <w:rFonts w:eastAsiaTheme="minorEastAsia"/>
              <w:noProof/>
              <w:lang w:eastAsia="pl-PL"/>
            </w:rPr>
          </w:pPr>
          <w:hyperlink w:anchor="_Toc507392069" w:history="1">
            <w:r w:rsidR="00E34A1E" w:rsidRPr="00E704EA">
              <w:rPr>
                <w:rStyle w:val="Hipercze"/>
                <w:rFonts w:ascii="Arial Narrow" w:eastAsia="Times New Roman" w:hAnsi="Arial Narrow"/>
                <w:noProof/>
                <w:lang w:eastAsia="pl-PL"/>
              </w:rPr>
              <w:t>3.3.2. Ławka bez oparcia</w:t>
            </w:r>
            <w:r w:rsidR="00E34A1E">
              <w:rPr>
                <w:noProof/>
                <w:webHidden/>
              </w:rPr>
              <w:tab/>
            </w:r>
            <w:r w:rsidR="00E34A1E">
              <w:rPr>
                <w:noProof/>
                <w:webHidden/>
              </w:rPr>
              <w:fldChar w:fldCharType="begin"/>
            </w:r>
            <w:r w:rsidR="00E34A1E">
              <w:rPr>
                <w:noProof/>
                <w:webHidden/>
              </w:rPr>
              <w:instrText xml:space="preserve"> PAGEREF _Toc507392069 \h </w:instrText>
            </w:r>
            <w:r w:rsidR="00E34A1E">
              <w:rPr>
                <w:noProof/>
                <w:webHidden/>
              </w:rPr>
            </w:r>
            <w:r w:rsidR="00E34A1E">
              <w:rPr>
                <w:noProof/>
                <w:webHidden/>
              </w:rPr>
              <w:fldChar w:fldCharType="separate"/>
            </w:r>
            <w:r>
              <w:rPr>
                <w:noProof/>
                <w:webHidden/>
              </w:rPr>
              <w:t>50</w:t>
            </w:r>
            <w:r w:rsidR="00E34A1E">
              <w:rPr>
                <w:noProof/>
                <w:webHidden/>
              </w:rPr>
              <w:fldChar w:fldCharType="end"/>
            </w:r>
          </w:hyperlink>
        </w:p>
        <w:p w:rsidR="00E34A1E" w:rsidRDefault="00DE4BB0">
          <w:pPr>
            <w:pStyle w:val="Spistreci3"/>
            <w:tabs>
              <w:tab w:val="right" w:leader="dot" w:pos="9062"/>
            </w:tabs>
            <w:rPr>
              <w:rFonts w:eastAsiaTheme="minorEastAsia"/>
              <w:noProof/>
              <w:lang w:eastAsia="pl-PL"/>
            </w:rPr>
          </w:pPr>
          <w:hyperlink w:anchor="_Toc507392070" w:history="1">
            <w:r w:rsidR="00E34A1E" w:rsidRPr="00E704EA">
              <w:rPr>
                <w:rStyle w:val="Hipercze"/>
                <w:rFonts w:ascii="Arial Narrow" w:hAnsi="Arial Narrow"/>
                <w:noProof/>
              </w:rPr>
              <w:t>3.3.3. Kosz na śmieci z popielnicą</w:t>
            </w:r>
            <w:r w:rsidR="00E34A1E">
              <w:rPr>
                <w:noProof/>
                <w:webHidden/>
              </w:rPr>
              <w:tab/>
            </w:r>
            <w:r w:rsidR="00E34A1E">
              <w:rPr>
                <w:noProof/>
                <w:webHidden/>
              </w:rPr>
              <w:fldChar w:fldCharType="begin"/>
            </w:r>
            <w:r w:rsidR="00E34A1E">
              <w:rPr>
                <w:noProof/>
                <w:webHidden/>
              </w:rPr>
              <w:instrText xml:space="preserve"> PAGEREF _Toc507392070 \h </w:instrText>
            </w:r>
            <w:r w:rsidR="00E34A1E">
              <w:rPr>
                <w:noProof/>
                <w:webHidden/>
              </w:rPr>
            </w:r>
            <w:r w:rsidR="00E34A1E">
              <w:rPr>
                <w:noProof/>
                <w:webHidden/>
              </w:rPr>
              <w:fldChar w:fldCharType="separate"/>
            </w:r>
            <w:r>
              <w:rPr>
                <w:noProof/>
                <w:webHidden/>
              </w:rPr>
              <w:t>50</w:t>
            </w:r>
            <w:r w:rsidR="00E34A1E">
              <w:rPr>
                <w:noProof/>
                <w:webHidden/>
              </w:rPr>
              <w:fldChar w:fldCharType="end"/>
            </w:r>
          </w:hyperlink>
        </w:p>
        <w:p w:rsidR="00E34A1E" w:rsidRDefault="00DE4BB0">
          <w:pPr>
            <w:pStyle w:val="Spistreci3"/>
            <w:tabs>
              <w:tab w:val="right" w:leader="dot" w:pos="9062"/>
            </w:tabs>
            <w:rPr>
              <w:rFonts w:eastAsiaTheme="minorEastAsia"/>
              <w:noProof/>
              <w:lang w:eastAsia="pl-PL"/>
            </w:rPr>
          </w:pPr>
          <w:hyperlink w:anchor="_Toc507392071" w:history="1">
            <w:r w:rsidR="00E34A1E" w:rsidRPr="00E704EA">
              <w:rPr>
                <w:rStyle w:val="Hipercze"/>
                <w:rFonts w:ascii="Arial Narrow" w:hAnsi="Arial Narrow"/>
                <w:noProof/>
              </w:rPr>
              <w:t>3.3.4. Kosz na psie odchody</w:t>
            </w:r>
            <w:r w:rsidR="00E34A1E">
              <w:rPr>
                <w:noProof/>
                <w:webHidden/>
              </w:rPr>
              <w:tab/>
            </w:r>
            <w:r w:rsidR="00E34A1E">
              <w:rPr>
                <w:noProof/>
                <w:webHidden/>
              </w:rPr>
              <w:fldChar w:fldCharType="begin"/>
            </w:r>
            <w:r w:rsidR="00E34A1E">
              <w:rPr>
                <w:noProof/>
                <w:webHidden/>
              </w:rPr>
              <w:instrText xml:space="preserve"> PAGEREF _Toc507392071 \h </w:instrText>
            </w:r>
            <w:r w:rsidR="00E34A1E">
              <w:rPr>
                <w:noProof/>
                <w:webHidden/>
              </w:rPr>
            </w:r>
            <w:r w:rsidR="00E34A1E">
              <w:rPr>
                <w:noProof/>
                <w:webHidden/>
              </w:rPr>
              <w:fldChar w:fldCharType="separate"/>
            </w:r>
            <w:r>
              <w:rPr>
                <w:noProof/>
                <w:webHidden/>
              </w:rPr>
              <w:t>50</w:t>
            </w:r>
            <w:r w:rsidR="00E34A1E">
              <w:rPr>
                <w:noProof/>
                <w:webHidden/>
              </w:rPr>
              <w:fldChar w:fldCharType="end"/>
            </w:r>
          </w:hyperlink>
        </w:p>
        <w:p w:rsidR="00E34A1E" w:rsidRDefault="00DE4BB0">
          <w:pPr>
            <w:pStyle w:val="Spistreci3"/>
            <w:tabs>
              <w:tab w:val="right" w:leader="dot" w:pos="9062"/>
            </w:tabs>
            <w:rPr>
              <w:rFonts w:eastAsiaTheme="minorEastAsia"/>
              <w:noProof/>
              <w:lang w:eastAsia="pl-PL"/>
            </w:rPr>
          </w:pPr>
          <w:hyperlink w:anchor="_Toc507392072" w:history="1">
            <w:r w:rsidR="00E34A1E" w:rsidRPr="00E704EA">
              <w:rPr>
                <w:rStyle w:val="Hipercze"/>
                <w:rFonts w:ascii="Arial Narrow" w:hAnsi="Arial Narrow"/>
                <w:noProof/>
              </w:rPr>
              <w:t>3.3.5. Słupek odgradzający</w:t>
            </w:r>
            <w:r w:rsidR="00E34A1E">
              <w:rPr>
                <w:noProof/>
                <w:webHidden/>
              </w:rPr>
              <w:tab/>
            </w:r>
            <w:r w:rsidR="00E34A1E">
              <w:rPr>
                <w:noProof/>
                <w:webHidden/>
              </w:rPr>
              <w:fldChar w:fldCharType="begin"/>
            </w:r>
            <w:r w:rsidR="00E34A1E">
              <w:rPr>
                <w:noProof/>
                <w:webHidden/>
              </w:rPr>
              <w:instrText xml:space="preserve"> PAGEREF _Toc507392072 \h </w:instrText>
            </w:r>
            <w:r w:rsidR="00E34A1E">
              <w:rPr>
                <w:noProof/>
                <w:webHidden/>
              </w:rPr>
            </w:r>
            <w:r w:rsidR="00E34A1E">
              <w:rPr>
                <w:noProof/>
                <w:webHidden/>
              </w:rPr>
              <w:fldChar w:fldCharType="separate"/>
            </w:r>
            <w:r>
              <w:rPr>
                <w:noProof/>
                <w:webHidden/>
              </w:rPr>
              <w:t>50</w:t>
            </w:r>
            <w:r w:rsidR="00E34A1E">
              <w:rPr>
                <w:noProof/>
                <w:webHidden/>
              </w:rPr>
              <w:fldChar w:fldCharType="end"/>
            </w:r>
          </w:hyperlink>
        </w:p>
        <w:p w:rsidR="00E34A1E" w:rsidRDefault="00DE4BB0">
          <w:pPr>
            <w:pStyle w:val="Spistreci3"/>
            <w:tabs>
              <w:tab w:val="right" w:leader="dot" w:pos="9062"/>
            </w:tabs>
            <w:rPr>
              <w:rFonts w:eastAsiaTheme="minorEastAsia"/>
              <w:noProof/>
              <w:lang w:eastAsia="pl-PL"/>
            </w:rPr>
          </w:pPr>
          <w:hyperlink w:anchor="_Toc507392073" w:history="1">
            <w:r w:rsidR="00E34A1E" w:rsidRPr="00E704EA">
              <w:rPr>
                <w:rStyle w:val="Hipercze"/>
                <w:rFonts w:ascii="Arial Narrow" w:hAnsi="Arial Narrow"/>
                <w:noProof/>
              </w:rPr>
              <w:t>3.3.6. Słupki miejskie ruchome</w:t>
            </w:r>
            <w:r w:rsidR="00E34A1E">
              <w:rPr>
                <w:noProof/>
                <w:webHidden/>
              </w:rPr>
              <w:tab/>
            </w:r>
            <w:r w:rsidR="00E34A1E">
              <w:rPr>
                <w:noProof/>
                <w:webHidden/>
              </w:rPr>
              <w:fldChar w:fldCharType="begin"/>
            </w:r>
            <w:r w:rsidR="00E34A1E">
              <w:rPr>
                <w:noProof/>
                <w:webHidden/>
              </w:rPr>
              <w:instrText xml:space="preserve"> PAGEREF _Toc507392073 \h </w:instrText>
            </w:r>
            <w:r w:rsidR="00E34A1E">
              <w:rPr>
                <w:noProof/>
                <w:webHidden/>
              </w:rPr>
            </w:r>
            <w:r w:rsidR="00E34A1E">
              <w:rPr>
                <w:noProof/>
                <w:webHidden/>
              </w:rPr>
              <w:fldChar w:fldCharType="separate"/>
            </w:r>
            <w:r>
              <w:rPr>
                <w:noProof/>
                <w:webHidden/>
              </w:rPr>
              <w:t>51</w:t>
            </w:r>
            <w:r w:rsidR="00E34A1E">
              <w:rPr>
                <w:noProof/>
                <w:webHidden/>
              </w:rPr>
              <w:fldChar w:fldCharType="end"/>
            </w:r>
          </w:hyperlink>
        </w:p>
        <w:p w:rsidR="00E34A1E" w:rsidRDefault="00DE4BB0">
          <w:pPr>
            <w:pStyle w:val="Spistreci3"/>
            <w:tabs>
              <w:tab w:val="right" w:leader="dot" w:pos="9062"/>
            </w:tabs>
            <w:rPr>
              <w:rFonts w:eastAsiaTheme="minorEastAsia"/>
              <w:noProof/>
              <w:lang w:eastAsia="pl-PL"/>
            </w:rPr>
          </w:pPr>
          <w:hyperlink w:anchor="_Toc507392074" w:history="1">
            <w:r w:rsidR="00E34A1E" w:rsidRPr="00E704EA">
              <w:rPr>
                <w:rStyle w:val="Hipercze"/>
                <w:rFonts w:ascii="Arial Narrow" w:hAnsi="Arial Narrow"/>
                <w:noProof/>
              </w:rPr>
              <w:t>3.3.7. Osłona na drzewa w formie barierki</w:t>
            </w:r>
            <w:r w:rsidR="00E34A1E">
              <w:rPr>
                <w:noProof/>
                <w:webHidden/>
              </w:rPr>
              <w:tab/>
            </w:r>
            <w:r w:rsidR="00E34A1E">
              <w:rPr>
                <w:noProof/>
                <w:webHidden/>
              </w:rPr>
              <w:fldChar w:fldCharType="begin"/>
            </w:r>
            <w:r w:rsidR="00E34A1E">
              <w:rPr>
                <w:noProof/>
                <w:webHidden/>
              </w:rPr>
              <w:instrText xml:space="preserve"> PAGEREF _Toc507392074 \h </w:instrText>
            </w:r>
            <w:r w:rsidR="00E34A1E">
              <w:rPr>
                <w:noProof/>
                <w:webHidden/>
              </w:rPr>
            </w:r>
            <w:r w:rsidR="00E34A1E">
              <w:rPr>
                <w:noProof/>
                <w:webHidden/>
              </w:rPr>
              <w:fldChar w:fldCharType="separate"/>
            </w:r>
            <w:r>
              <w:rPr>
                <w:noProof/>
                <w:webHidden/>
              </w:rPr>
              <w:t>51</w:t>
            </w:r>
            <w:r w:rsidR="00E34A1E">
              <w:rPr>
                <w:noProof/>
                <w:webHidden/>
              </w:rPr>
              <w:fldChar w:fldCharType="end"/>
            </w:r>
          </w:hyperlink>
        </w:p>
        <w:p w:rsidR="00E34A1E" w:rsidRDefault="00DE4BB0">
          <w:pPr>
            <w:pStyle w:val="Spistreci3"/>
            <w:tabs>
              <w:tab w:val="right" w:leader="dot" w:pos="9062"/>
            </w:tabs>
            <w:rPr>
              <w:rFonts w:eastAsiaTheme="minorEastAsia"/>
              <w:noProof/>
              <w:lang w:eastAsia="pl-PL"/>
            </w:rPr>
          </w:pPr>
          <w:hyperlink w:anchor="_Toc507392075" w:history="1">
            <w:r w:rsidR="00E34A1E" w:rsidRPr="00E704EA">
              <w:rPr>
                <w:rStyle w:val="Hipercze"/>
                <w:rFonts w:ascii="Arial Narrow" w:hAnsi="Arial Narrow"/>
                <w:noProof/>
              </w:rPr>
              <w:t>3.3.8. Donica betonowa</w:t>
            </w:r>
            <w:r w:rsidR="00E34A1E">
              <w:rPr>
                <w:noProof/>
                <w:webHidden/>
              </w:rPr>
              <w:tab/>
            </w:r>
            <w:r w:rsidR="00E34A1E">
              <w:rPr>
                <w:noProof/>
                <w:webHidden/>
              </w:rPr>
              <w:fldChar w:fldCharType="begin"/>
            </w:r>
            <w:r w:rsidR="00E34A1E">
              <w:rPr>
                <w:noProof/>
                <w:webHidden/>
              </w:rPr>
              <w:instrText xml:space="preserve"> PAGEREF _Toc507392075 \h </w:instrText>
            </w:r>
            <w:r w:rsidR="00E34A1E">
              <w:rPr>
                <w:noProof/>
                <w:webHidden/>
              </w:rPr>
            </w:r>
            <w:r w:rsidR="00E34A1E">
              <w:rPr>
                <w:noProof/>
                <w:webHidden/>
              </w:rPr>
              <w:fldChar w:fldCharType="separate"/>
            </w:r>
            <w:r>
              <w:rPr>
                <w:noProof/>
                <w:webHidden/>
              </w:rPr>
              <w:t>51</w:t>
            </w:r>
            <w:r w:rsidR="00E34A1E">
              <w:rPr>
                <w:noProof/>
                <w:webHidden/>
              </w:rPr>
              <w:fldChar w:fldCharType="end"/>
            </w:r>
          </w:hyperlink>
        </w:p>
        <w:p w:rsidR="00E34A1E" w:rsidRDefault="00DE4BB0">
          <w:pPr>
            <w:pStyle w:val="Spistreci3"/>
            <w:tabs>
              <w:tab w:val="right" w:leader="dot" w:pos="9062"/>
            </w:tabs>
            <w:rPr>
              <w:rFonts w:eastAsiaTheme="minorEastAsia"/>
              <w:noProof/>
              <w:lang w:eastAsia="pl-PL"/>
            </w:rPr>
          </w:pPr>
          <w:hyperlink w:anchor="_Toc507392076" w:history="1">
            <w:r w:rsidR="00E34A1E" w:rsidRPr="00E704EA">
              <w:rPr>
                <w:rStyle w:val="Hipercze"/>
                <w:rFonts w:ascii="Arial Narrow" w:hAnsi="Arial Narrow"/>
                <w:noProof/>
              </w:rPr>
              <w:t>3.3.9. Oprawa oświetleniowa</w:t>
            </w:r>
            <w:r w:rsidR="00E34A1E">
              <w:rPr>
                <w:noProof/>
                <w:webHidden/>
              </w:rPr>
              <w:tab/>
            </w:r>
            <w:r w:rsidR="00E34A1E">
              <w:rPr>
                <w:noProof/>
                <w:webHidden/>
              </w:rPr>
              <w:fldChar w:fldCharType="begin"/>
            </w:r>
            <w:r w:rsidR="00E34A1E">
              <w:rPr>
                <w:noProof/>
                <w:webHidden/>
              </w:rPr>
              <w:instrText xml:space="preserve"> PAGEREF _Toc507392076 \h </w:instrText>
            </w:r>
            <w:r w:rsidR="00E34A1E">
              <w:rPr>
                <w:noProof/>
                <w:webHidden/>
              </w:rPr>
            </w:r>
            <w:r w:rsidR="00E34A1E">
              <w:rPr>
                <w:noProof/>
                <w:webHidden/>
              </w:rPr>
              <w:fldChar w:fldCharType="separate"/>
            </w:r>
            <w:r>
              <w:rPr>
                <w:noProof/>
                <w:webHidden/>
              </w:rPr>
              <w:t>51</w:t>
            </w:r>
            <w:r w:rsidR="00E34A1E">
              <w:rPr>
                <w:noProof/>
                <w:webHidden/>
              </w:rPr>
              <w:fldChar w:fldCharType="end"/>
            </w:r>
          </w:hyperlink>
        </w:p>
        <w:p w:rsidR="00E34A1E" w:rsidRDefault="00DE4BB0">
          <w:pPr>
            <w:pStyle w:val="Spistreci3"/>
            <w:tabs>
              <w:tab w:val="right" w:leader="dot" w:pos="9062"/>
            </w:tabs>
            <w:rPr>
              <w:rFonts w:eastAsiaTheme="minorEastAsia"/>
              <w:noProof/>
              <w:lang w:eastAsia="pl-PL"/>
            </w:rPr>
          </w:pPr>
          <w:hyperlink w:anchor="_Toc507392077" w:history="1">
            <w:r w:rsidR="00E34A1E" w:rsidRPr="00E704EA">
              <w:rPr>
                <w:rStyle w:val="Hipercze"/>
                <w:rFonts w:ascii="Arial Narrow" w:hAnsi="Arial Narrow"/>
                <w:noProof/>
              </w:rPr>
              <w:t>3.3.10. Słup oświetleniowy i wysięgnik</w:t>
            </w:r>
            <w:r w:rsidR="00E34A1E">
              <w:rPr>
                <w:noProof/>
                <w:webHidden/>
              </w:rPr>
              <w:tab/>
            </w:r>
            <w:r w:rsidR="00E34A1E">
              <w:rPr>
                <w:noProof/>
                <w:webHidden/>
              </w:rPr>
              <w:fldChar w:fldCharType="begin"/>
            </w:r>
            <w:r w:rsidR="00E34A1E">
              <w:rPr>
                <w:noProof/>
                <w:webHidden/>
              </w:rPr>
              <w:instrText xml:space="preserve"> PAGEREF _Toc507392077 \h </w:instrText>
            </w:r>
            <w:r w:rsidR="00E34A1E">
              <w:rPr>
                <w:noProof/>
                <w:webHidden/>
              </w:rPr>
            </w:r>
            <w:r w:rsidR="00E34A1E">
              <w:rPr>
                <w:noProof/>
                <w:webHidden/>
              </w:rPr>
              <w:fldChar w:fldCharType="separate"/>
            </w:r>
            <w:r>
              <w:rPr>
                <w:noProof/>
                <w:webHidden/>
              </w:rPr>
              <w:t>52</w:t>
            </w:r>
            <w:r w:rsidR="00E34A1E">
              <w:rPr>
                <w:noProof/>
                <w:webHidden/>
              </w:rPr>
              <w:fldChar w:fldCharType="end"/>
            </w:r>
          </w:hyperlink>
        </w:p>
        <w:p w:rsidR="00E34A1E" w:rsidRDefault="00DE4BB0">
          <w:pPr>
            <w:pStyle w:val="Spistreci3"/>
            <w:tabs>
              <w:tab w:val="right" w:leader="dot" w:pos="9062"/>
            </w:tabs>
            <w:rPr>
              <w:rFonts w:eastAsiaTheme="minorEastAsia"/>
              <w:noProof/>
              <w:lang w:eastAsia="pl-PL"/>
            </w:rPr>
          </w:pPr>
          <w:hyperlink w:anchor="_Toc507392078" w:history="1">
            <w:r w:rsidR="00E34A1E" w:rsidRPr="00E704EA">
              <w:rPr>
                <w:rStyle w:val="Hipercze"/>
                <w:rFonts w:ascii="Arial Narrow" w:hAnsi="Arial Narrow"/>
                <w:noProof/>
              </w:rPr>
              <w:t>3.3.11. Stojak rowerowy</w:t>
            </w:r>
            <w:r w:rsidR="00E34A1E">
              <w:rPr>
                <w:noProof/>
                <w:webHidden/>
              </w:rPr>
              <w:tab/>
            </w:r>
            <w:r w:rsidR="00E34A1E">
              <w:rPr>
                <w:noProof/>
                <w:webHidden/>
              </w:rPr>
              <w:fldChar w:fldCharType="begin"/>
            </w:r>
            <w:r w:rsidR="00E34A1E">
              <w:rPr>
                <w:noProof/>
                <w:webHidden/>
              </w:rPr>
              <w:instrText xml:space="preserve"> PAGEREF _Toc507392078 \h </w:instrText>
            </w:r>
            <w:r w:rsidR="00E34A1E">
              <w:rPr>
                <w:noProof/>
                <w:webHidden/>
              </w:rPr>
            </w:r>
            <w:r w:rsidR="00E34A1E">
              <w:rPr>
                <w:noProof/>
                <w:webHidden/>
              </w:rPr>
              <w:fldChar w:fldCharType="separate"/>
            </w:r>
            <w:r>
              <w:rPr>
                <w:noProof/>
                <w:webHidden/>
              </w:rPr>
              <w:t>52</w:t>
            </w:r>
            <w:r w:rsidR="00E34A1E">
              <w:rPr>
                <w:noProof/>
                <w:webHidden/>
              </w:rPr>
              <w:fldChar w:fldCharType="end"/>
            </w:r>
          </w:hyperlink>
        </w:p>
        <w:p w:rsidR="00E34A1E" w:rsidRDefault="00DE4BB0">
          <w:pPr>
            <w:pStyle w:val="Spistreci2"/>
            <w:rPr>
              <w:rFonts w:asciiTheme="minorHAnsi" w:eastAsiaTheme="minorEastAsia" w:hAnsiTheme="minorHAnsi" w:cstheme="minorBidi"/>
              <w:b w:val="0"/>
              <w:bCs w:val="0"/>
              <w:lang w:eastAsia="pl-PL"/>
            </w:rPr>
          </w:pPr>
          <w:hyperlink w:anchor="_Toc507392079" w:history="1">
            <w:r w:rsidR="00E34A1E" w:rsidRPr="00E704EA">
              <w:rPr>
                <w:rStyle w:val="Hipercze"/>
                <w:rFonts w:eastAsia="Times New Roman" w:cs="Arial"/>
                <w:lang w:eastAsia="pl-PL"/>
              </w:rPr>
              <w:t>3.4. Rozbudowa istniejącego oświetlenia ulicznego z podziałem na etapy</w:t>
            </w:r>
            <w:r w:rsidR="00E34A1E">
              <w:rPr>
                <w:webHidden/>
              </w:rPr>
              <w:tab/>
            </w:r>
            <w:r w:rsidR="00E34A1E">
              <w:rPr>
                <w:webHidden/>
              </w:rPr>
              <w:fldChar w:fldCharType="begin"/>
            </w:r>
            <w:r w:rsidR="00E34A1E">
              <w:rPr>
                <w:webHidden/>
              </w:rPr>
              <w:instrText xml:space="preserve"> PAGEREF _Toc507392079 \h </w:instrText>
            </w:r>
            <w:r w:rsidR="00E34A1E">
              <w:rPr>
                <w:webHidden/>
              </w:rPr>
            </w:r>
            <w:r w:rsidR="00E34A1E">
              <w:rPr>
                <w:webHidden/>
              </w:rPr>
              <w:fldChar w:fldCharType="separate"/>
            </w:r>
            <w:r>
              <w:rPr>
                <w:webHidden/>
              </w:rPr>
              <w:t>52</w:t>
            </w:r>
            <w:r w:rsidR="00E34A1E">
              <w:rPr>
                <w:webHidden/>
              </w:rPr>
              <w:fldChar w:fldCharType="end"/>
            </w:r>
          </w:hyperlink>
        </w:p>
        <w:p w:rsidR="00E34A1E" w:rsidRDefault="00DE4BB0">
          <w:pPr>
            <w:pStyle w:val="Spistreci3"/>
            <w:tabs>
              <w:tab w:val="right" w:leader="dot" w:pos="9062"/>
            </w:tabs>
            <w:rPr>
              <w:rFonts w:eastAsiaTheme="minorEastAsia"/>
              <w:noProof/>
              <w:lang w:eastAsia="pl-PL"/>
            </w:rPr>
          </w:pPr>
          <w:hyperlink w:anchor="_Toc507392080" w:history="1">
            <w:r w:rsidR="00E34A1E" w:rsidRPr="00E704EA">
              <w:rPr>
                <w:rStyle w:val="Hipercze"/>
                <w:rFonts w:ascii="Arial Narrow" w:hAnsi="Arial Narrow"/>
                <w:noProof/>
              </w:rPr>
              <w:t>3.4.1. Etap G</w:t>
            </w:r>
            <w:r w:rsidR="00E34A1E">
              <w:rPr>
                <w:noProof/>
                <w:webHidden/>
              </w:rPr>
              <w:tab/>
            </w:r>
            <w:r w:rsidR="00E34A1E">
              <w:rPr>
                <w:noProof/>
                <w:webHidden/>
              </w:rPr>
              <w:fldChar w:fldCharType="begin"/>
            </w:r>
            <w:r w:rsidR="00E34A1E">
              <w:rPr>
                <w:noProof/>
                <w:webHidden/>
              </w:rPr>
              <w:instrText xml:space="preserve"> PAGEREF _Toc507392080 \h </w:instrText>
            </w:r>
            <w:r w:rsidR="00E34A1E">
              <w:rPr>
                <w:noProof/>
                <w:webHidden/>
              </w:rPr>
            </w:r>
            <w:r w:rsidR="00E34A1E">
              <w:rPr>
                <w:noProof/>
                <w:webHidden/>
              </w:rPr>
              <w:fldChar w:fldCharType="separate"/>
            </w:r>
            <w:r>
              <w:rPr>
                <w:noProof/>
                <w:webHidden/>
              </w:rPr>
              <w:t>53</w:t>
            </w:r>
            <w:r w:rsidR="00E34A1E">
              <w:rPr>
                <w:noProof/>
                <w:webHidden/>
              </w:rPr>
              <w:fldChar w:fldCharType="end"/>
            </w:r>
          </w:hyperlink>
        </w:p>
        <w:p w:rsidR="00E34A1E" w:rsidRDefault="00DE4BB0">
          <w:pPr>
            <w:pStyle w:val="Spistreci3"/>
            <w:tabs>
              <w:tab w:val="right" w:leader="dot" w:pos="9062"/>
            </w:tabs>
            <w:rPr>
              <w:rFonts w:eastAsiaTheme="minorEastAsia"/>
              <w:noProof/>
              <w:lang w:eastAsia="pl-PL"/>
            </w:rPr>
          </w:pPr>
          <w:hyperlink w:anchor="_Toc507392081" w:history="1">
            <w:r w:rsidR="00E34A1E" w:rsidRPr="00E704EA">
              <w:rPr>
                <w:rStyle w:val="Hipercze"/>
                <w:rFonts w:ascii="Arial Narrow" w:hAnsi="Arial Narrow"/>
                <w:noProof/>
              </w:rPr>
              <w:t>3.4.2. Etap H</w:t>
            </w:r>
            <w:r w:rsidR="00E34A1E">
              <w:rPr>
                <w:noProof/>
                <w:webHidden/>
              </w:rPr>
              <w:tab/>
            </w:r>
            <w:r w:rsidR="00E34A1E">
              <w:rPr>
                <w:noProof/>
                <w:webHidden/>
              </w:rPr>
              <w:fldChar w:fldCharType="begin"/>
            </w:r>
            <w:r w:rsidR="00E34A1E">
              <w:rPr>
                <w:noProof/>
                <w:webHidden/>
              </w:rPr>
              <w:instrText xml:space="preserve"> PAGEREF _Toc507392081 \h </w:instrText>
            </w:r>
            <w:r w:rsidR="00E34A1E">
              <w:rPr>
                <w:noProof/>
                <w:webHidden/>
              </w:rPr>
            </w:r>
            <w:r w:rsidR="00E34A1E">
              <w:rPr>
                <w:noProof/>
                <w:webHidden/>
              </w:rPr>
              <w:fldChar w:fldCharType="separate"/>
            </w:r>
            <w:r>
              <w:rPr>
                <w:noProof/>
                <w:webHidden/>
              </w:rPr>
              <w:t>54</w:t>
            </w:r>
            <w:r w:rsidR="00E34A1E">
              <w:rPr>
                <w:noProof/>
                <w:webHidden/>
              </w:rPr>
              <w:fldChar w:fldCharType="end"/>
            </w:r>
          </w:hyperlink>
        </w:p>
        <w:p w:rsidR="00E34A1E" w:rsidRDefault="00DE4BB0">
          <w:pPr>
            <w:pStyle w:val="Spistreci2"/>
            <w:rPr>
              <w:rFonts w:asciiTheme="minorHAnsi" w:eastAsiaTheme="minorEastAsia" w:hAnsiTheme="minorHAnsi" w:cstheme="minorBidi"/>
              <w:b w:val="0"/>
              <w:bCs w:val="0"/>
              <w:lang w:eastAsia="pl-PL"/>
            </w:rPr>
          </w:pPr>
          <w:hyperlink w:anchor="_Toc507392082" w:history="1">
            <w:r w:rsidR="00E34A1E" w:rsidRPr="00E704EA">
              <w:rPr>
                <w:rStyle w:val="Hipercze"/>
                <w:rFonts w:eastAsia="Times New Roman"/>
                <w:lang w:eastAsia="pl-PL"/>
              </w:rPr>
              <w:t>3.5. Remont i uzupełnienie elementów odwodnienia nawierzchni dróg</w:t>
            </w:r>
            <w:r w:rsidR="00E34A1E">
              <w:rPr>
                <w:webHidden/>
              </w:rPr>
              <w:tab/>
            </w:r>
            <w:r w:rsidR="00E34A1E">
              <w:rPr>
                <w:webHidden/>
              </w:rPr>
              <w:fldChar w:fldCharType="begin"/>
            </w:r>
            <w:r w:rsidR="00E34A1E">
              <w:rPr>
                <w:webHidden/>
              </w:rPr>
              <w:instrText xml:space="preserve"> PAGEREF _Toc507392082 \h </w:instrText>
            </w:r>
            <w:r w:rsidR="00E34A1E">
              <w:rPr>
                <w:webHidden/>
              </w:rPr>
            </w:r>
            <w:r w:rsidR="00E34A1E">
              <w:rPr>
                <w:webHidden/>
              </w:rPr>
              <w:fldChar w:fldCharType="separate"/>
            </w:r>
            <w:r>
              <w:rPr>
                <w:webHidden/>
              </w:rPr>
              <w:t>55</w:t>
            </w:r>
            <w:r w:rsidR="00E34A1E">
              <w:rPr>
                <w:webHidden/>
              </w:rPr>
              <w:fldChar w:fldCharType="end"/>
            </w:r>
          </w:hyperlink>
        </w:p>
        <w:p w:rsidR="00E34A1E" w:rsidRDefault="00DE4BB0">
          <w:pPr>
            <w:pStyle w:val="Spistreci3"/>
            <w:tabs>
              <w:tab w:val="right" w:leader="dot" w:pos="9062"/>
            </w:tabs>
            <w:rPr>
              <w:rFonts w:eastAsiaTheme="minorEastAsia"/>
              <w:noProof/>
              <w:lang w:eastAsia="pl-PL"/>
            </w:rPr>
          </w:pPr>
          <w:hyperlink w:anchor="_Toc507392083" w:history="1">
            <w:r w:rsidR="00E34A1E" w:rsidRPr="00E704EA">
              <w:rPr>
                <w:rStyle w:val="Hipercze"/>
                <w:rFonts w:ascii="Arial Narrow" w:eastAsia="Times New Roman" w:hAnsi="Arial Narrow"/>
                <w:noProof/>
              </w:rPr>
              <w:t>3.5.1. Obliczenia ilości wód deszczowych</w:t>
            </w:r>
            <w:r w:rsidR="00E34A1E">
              <w:rPr>
                <w:noProof/>
                <w:webHidden/>
              </w:rPr>
              <w:tab/>
            </w:r>
            <w:r w:rsidR="00E34A1E">
              <w:rPr>
                <w:noProof/>
                <w:webHidden/>
              </w:rPr>
              <w:fldChar w:fldCharType="begin"/>
            </w:r>
            <w:r w:rsidR="00E34A1E">
              <w:rPr>
                <w:noProof/>
                <w:webHidden/>
              </w:rPr>
              <w:instrText xml:space="preserve"> PAGEREF _Toc507392083 \h </w:instrText>
            </w:r>
            <w:r w:rsidR="00E34A1E">
              <w:rPr>
                <w:noProof/>
                <w:webHidden/>
              </w:rPr>
            </w:r>
            <w:r w:rsidR="00E34A1E">
              <w:rPr>
                <w:noProof/>
                <w:webHidden/>
              </w:rPr>
              <w:fldChar w:fldCharType="separate"/>
            </w:r>
            <w:r>
              <w:rPr>
                <w:noProof/>
                <w:webHidden/>
              </w:rPr>
              <w:t>55</w:t>
            </w:r>
            <w:r w:rsidR="00E34A1E">
              <w:rPr>
                <w:noProof/>
                <w:webHidden/>
              </w:rPr>
              <w:fldChar w:fldCharType="end"/>
            </w:r>
          </w:hyperlink>
        </w:p>
        <w:p w:rsidR="00E34A1E" w:rsidRDefault="00DE4BB0">
          <w:pPr>
            <w:pStyle w:val="Spistreci3"/>
            <w:tabs>
              <w:tab w:val="right" w:leader="dot" w:pos="9062"/>
            </w:tabs>
            <w:rPr>
              <w:rFonts w:eastAsiaTheme="minorEastAsia"/>
              <w:noProof/>
              <w:lang w:eastAsia="pl-PL"/>
            </w:rPr>
          </w:pPr>
          <w:hyperlink w:anchor="_Toc507392084" w:history="1">
            <w:r w:rsidR="00E34A1E" w:rsidRPr="00E704EA">
              <w:rPr>
                <w:rStyle w:val="Hipercze"/>
                <w:rFonts w:ascii="Arial Narrow" w:eastAsia="Times New Roman" w:hAnsi="Arial Narrow"/>
                <w:noProof/>
              </w:rPr>
              <w:t>3.5.2 Wytyczne realizacji inwestycji</w:t>
            </w:r>
            <w:r w:rsidR="00E34A1E">
              <w:rPr>
                <w:noProof/>
                <w:webHidden/>
              </w:rPr>
              <w:tab/>
            </w:r>
            <w:r w:rsidR="00E34A1E">
              <w:rPr>
                <w:noProof/>
                <w:webHidden/>
              </w:rPr>
              <w:fldChar w:fldCharType="begin"/>
            </w:r>
            <w:r w:rsidR="00E34A1E">
              <w:rPr>
                <w:noProof/>
                <w:webHidden/>
              </w:rPr>
              <w:instrText xml:space="preserve"> PAGEREF _Toc507392084 \h </w:instrText>
            </w:r>
            <w:r w:rsidR="00E34A1E">
              <w:rPr>
                <w:noProof/>
                <w:webHidden/>
              </w:rPr>
            </w:r>
            <w:r w:rsidR="00E34A1E">
              <w:rPr>
                <w:noProof/>
                <w:webHidden/>
              </w:rPr>
              <w:fldChar w:fldCharType="separate"/>
            </w:r>
            <w:r>
              <w:rPr>
                <w:noProof/>
                <w:webHidden/>
              </w:rPr>
              <w:t>56</w:t>
            </w:r>
            <w:r w:rsidR="00E34A1E">
              <w:rPr>
                <w:noProof/>
                <w:webHidden/>
              </w:rPr>
              <w:fldChar w:fldCharType="end"/>
            </w:r>
          </w:hyperlink>
        </w:p>
        <w:p w:rsidR="00E34A1E" w:rsidRDefault="00DE4BB0">
          <w:pPr>
            <w:pStyle w:val="Spistreci3"/>
            <w:tabs>
              <w:tab w:val="right" w:leader="dot" w:pos="9062"/>
            </w:tabs>
            <w:rPr>
              <w:rFonts w:eastAsiaTheme="minorEastAsia"/>
              <w:noProof/>
              <w:lang w:eastAsia="pl-PL"/>
            </w:rPr>
          </w:pPr>
          <w:hyperlink w:anchor="_Toc507392085" w:history="1">
            <w:r w:rsidR="00E34A1E" w:rsidRPr="00E704EA">
              <w:rPr>
                <w:rStyle w:val="Hipercze"/>
                <w:rFonts w:ascii="Arial Narrow" w:eastAsia="Times New Roman" w:hAnsi="Arial Narrow"/>
                <w:noProof/>
              </w:rPr>
              <w:t>3.5.3. Istniejąca infrastruktura podziemna</w:t>
            </w:r>
            <w:r w:rsidR="00E34A1E">
              <w:rPr>
                <w:noProof/>
                <w:webHidden/>
              </w:rPr>
              <w:tab/>
            </w:r>
            <w:r w:rsidR="00E34A1E">
              <w:rPr>
                <w:noProof/>
                <w:webHidden/>
              </w:rPr>
              <w:fldChar w:fldCharType="begin"/>
            </w:r>
            <w:r w:rsidR="00E34A1E">
              <w:rPr>
                <w:noProof/>
                <w:webHidden/>
              </w:rPr>
              <w:instrText xml:space="preserve"> PAGEREF _Toc507392085 \h </w:instrText>
            </w:r>
            <w:r w:rsidR="00E34A1E">
              <w:rPr>
                <w:noProof/>
                <w:webHidden/>
              </w:rPr>
            </w:r>
            <w:r w:rsidR="00E34A1E">
              <w:rPr>
                <w:noProof/>
                <w:webHidden/>
              </w:rPr>
              <w:fldChar w:fldCharType="separate"/>
            </w:r>
            <w:r>
              <w:rPr>
                <w:noProof/>
                <w:webHidden/>
              </w:rPr>
              <w:t>56</w:t>
            </w:r>
            <w:r w:rsidR="00E34A1E">
              <w:rPr>
                <w:noProof/>
                <w:webHidden/>
              </w:rPr>
              <w:fldChar w:fldCharType="end"/>
            </w:r>
          </w:hyperlink>
        </w:p>
        <w:p w:rsidR="00E34A1E" w:rsidRDefault="00DE4BB0">
          <w:pPr>
            <w:pStyle w:val="Spistreci3"/>
            <w:tabs>
              <w:tab w:val="right" w:leader="dot" w:pos="9062"/>
            </w:tabs>
            <w:rPr>
              <w:rFonts w:eastAsiaTheme="minorEastAsia"/>
              <w:noProof/>
              <w:lang w:eastAsia="pl-PL"/>
            </w:rPr>
          </w:pPr>
          <w:hyperlink w:anchor="_Toc507392086" w:history="1">
            <w:r w:rsidR="00E34A1E" w:rsidRPr="00E704EA">
              <w:rPr>
                <w:rStyle w:val="Hipercze"/>
                <w:rFonts w:ascii="Arial Narrow" w:eastAsia="Times New Roman" w:hAnsi="Arial Narrow"/>
                <w:noProof/>
              </w:rPr>
              <w:t>3.5.4. Roboty ziemne</w:t>
            </w:r>
            <w:r w:rsidR="00E34A1E">
              <w:rPr>
                <w:noProof/>
                <w:webHidden/>
              </w:rPr>
              <w:tab/>
            </w:r>
            <w:r w:rsidR="00E34A1E">
              <w:rPr>
                <w:noProof/>
                <w:webHidden/>
              </w:rPr>
              <w:fldChar w:fldCharType="begin"/>
            </w:r>
            <w:r w:rsidR="00E34A1E">
              <w:rPr>
                <w:noProof/>
                <w:webHidden/>
              </w:rPr>
              <w:instrText xml:space="preserve"> PAGEREF _Toc507392086 \h </w:instrText>
            </w:r>
            <w:r w:rsidR="00E34A1E">
              <w:rPr>
                <w:noProof/>
                <w:webHidden/>
              </w:rPr>
            </w:r>
            <w:r w:rsidR="00E34A1E">
              <w:rPr>
                <w:noProof/>
                <w:webHidden/>
              </w:rPr>
              <w:fldChar w:fldCharType="separate"/>
            </w:r>
            <w:r>
              <w:rPr>
                <w:noProof/>
                <w:webHidden/>
              </w:rPr>
              <w:t>57</w:t>
            </w:r>
            <w:r w:rsidR="00E34A1E">
              <w:rPr>
                <w:noProof/>
                <w:webHidden/>
              </w:rPr>
              <w:fldChar w:fldCharType="end"/>
            </w:r>
          </w:hyperlink>
        </w:p>
        <w:p w:rsidR="00E34A1E" w:rsidRDefault="00DE4BB0">
          <w:pPr>
            <w:pStyle w:val="Spistreci3"/>
            <w:tabs>
              <w:tab w:val="right" w:leader="dot" w:pos="9062"/>
            </w:tabs>
            <w:rPr>
              <w:rFonts w:eastAsiaTheme="minorEastAsia"/>
              <w:noProof/>
              <w:lang w:eastAsia="pl-PL"/>
            </w:rPr>
          </w:pPr>
          <w:hyperlink w:anchor="_Toc507392087" w:history="1">
            <w:r w:rsidR="00E34A1E" w:rsidRPr="00E704EA">
              <w:rPr>
                <w:rStyle w:val="Hipercze"/>
                <w:rFonts w:ascii="Arial Narrow" w:eastAsia="Times New Roman" w:hAnsi="Arial Narrow"/>
                <w:noProof/>
              </w:rPr>
              <w:t>3.5.5. Roboty montażowe</w:t>
            </w:r>
            <w:r w:rsidR="00E34A1E">
              <w:rPr>
                <w:noProof/>
                <w:webHidden/>
              </w:rPr>
              <w:tab/>
            </w:r>
            <w:r w:rsidR="00E34A1E">
              <w:rPr>
                <w:noProof/>
                <w:webHidden/>
              </w:rPr>
              <w:fldChar w:fldCharType="begin"/>
            </w:r>
            <w:r w:rsidR="00E34A1E">
              <w:rPr>
                <w:noProof/>
                <w:webHidden/>
              </w:rPr>
              <w:instrText xml:space="preserve"> PAGEREF _Toc507392087 \h </w:instrText>
            </w:r>
            <w:r w:rsidR="00E34A1E">
              <w:rPr>
                <w:noProof/>
                <w:webHidden/>
              </w:rPr>
            </w:r>
            <w:r w:rsidR="00E34A1E">
              <w:rPr>
                <w:noProof/>
                <w:webHidden/>
              </w:rPr>
              <w:fldChar w:fldCharType="separate"/>
            </w:r>
            <w:r>
              <w:rPr>
                <w:noProof/>
                <w:webHidden/>
              </w:rPr>
              <w:t>57</w:t>
            </w:r>
            <w:r w:rsidR="00E34A1E">
              <w:rPr>
                <w:noProof/>
                <w:webHidden/>
              </w:rPr>
              <w:fldChar w:fldCharType="end"/>
            </w:r>
          </w:hyperlink>
        </w:p>
        <w:p w:rsidR="00E34A1E" w:rsidRDefault="00DE4BB0">
          <w:pPr>
            <w:pStyle w:val="Spistreci3"/>
            <w:tabs>
              <w:tab w:val="right" w:leader="dot" w:pos="9062"/>
            </w:tabs>
            <w:rPr>
              <w:rFonts w:eastAsiaTheme="minorEastAsia"/>
              <w:noProof/>
              <w:lang w:eastAsia="pl-PL"/>
            </w:rPr>
          </w:pPr>
          <w:hyperlink w:anchor="_Toc507392088" w:history="1">
            <w:r w:rsidR="00E34A1E" w:rsidRPr="00E704EA">
              <w:rPr>
                <w:rStyle w:val="Hipercze"/>
                <w:rFonts w:ascii="Arial Narrow" w:eastAsia="Times New Roman" w:hAnsi="Arial Narrow"/>
                <w:noProof/>
              </w:rPr>
              <w:t>3.5.6. Inspekcja TV po wykonaniu kanalizacji</w:t>
            </w:r>
            <w:r w:rsidR="00E34A1E">
              <w:rPr>
                <w:noProof/>
                <w:webHidden/>
              </w:rPr>
              <w:tab/>
            </w:r>
            <w:r w:rsidR="00E34A1E">
              <w:rPr>
                <w:noProof/>
                <w:webHidden/>
              </w:rPr>
              <w:fldChar w:fldCharType="begin"/>
            </w:r>
            <w:r w:rsidR="00E34A1E">
              <w:rPr>
                <w:noProof/>
                <w:webHidden/>
              </w:rPr>
              <w:instrText xml:space="preserve"> PAGEREF _Toc507392088 \h </w:instrText>
            </w:r>
            <w:r w:rsidR="00E34A1E">
              <w:rPr>
                <w:noProof/>
                <w:webHidden/>
              </w:rPr>
            </w:r>
            <w:r w:rsidR="00E34A1E">
              <w:rPr>
                <w:noProof/>
                <w:webHidden/>
              </w:rPr>
              <w:fldChar w:fldCharType="separate"/>
            </w:r>
            <w:r>
              <w:rPr>
                <w:noProof/>
                <w:webHidden/>
              </w:rPr>
              <w:t>57</w:t>
            </w:r>
            <w:r w:rsidR="00E34A1E">
              <w:rPr>
                <w:noProof/>
                <w:webHidden/>
              </w:rPr>
              <w:fldChar w:fldCharType="end"/>
            </w:r>
          </w:hyperlink>
        </w:p>
        <w:p w:rsidR="00E34A1E" w:rsidRDefault="00DE4BB0">
          <w:pPr>
            <w:pStyle w:val="Spistreci3"/>
            <w:tabs>
              <w:tab w:val="right" w:leader="dot" w:pos="9062"/>
            </w:tabs>
            <w:rPr>
              <w:rFonts w:eastAsiaTheme="minorEastAsia"/>
              <w:noProof/>
              <w:lang w:eastAsia="pl-PL"/>
            </w:rPr>
          </w:pPr>
          <w:hyperlink w:anchor="_Toc507392089" w:history="1">
            <w:r w:rsidR="00E34A1E" w:rsidRPr="00E704EA">
              <w:rPr>
                <w:rStyle w:val="Hipercze"/>
                <w:rFonts w:ascii="Arial Narrow" w:eastAsia="Times New Roman" w:hAnsi="Arial Narrow"/>
                <w:noProof/>
              </w:rPr>
              <w:t>3.5.7. Zasypanie rurociągu i zagęszczenie gruntu</w:t>
            </w:r>
            <w:r w:rsidR="00E34A1E">
              <w:rPr>
                <w:noProof/>
                <w:webHidden/>
              </w:rPr>
              <w:tab/>
            </w:r>
            <w:r w:rsidR="00E34A1E">
              <w:rPr>
                <w:noProof/>
                <w:webHidden/>
              </w:rPr>
              <w:fldChar w:fldCharType="begin"/>
            </w:r>
            <w:r w:rsidR="00E34A1E">
              <w:rPr>
                <w:noProof/>
                <w:webHidden/>
              </w:rPr>
              <w:instrText xml:space="preserve"> PAGEREF _Toc507392089 \h </w:instrText>
            </w:r>
            <w:r w:rsidR="00E34A1E">
              <w:rPr>
                <w:noProof/>
                <w:webHidden/>
              </w:rPr>
            </w:r>
            <w:r w:rsidR="00E34A1E">
              <w:rPr>
                <w:noProof/>
                <w:webHidden/>
              </w:rPr>
              <w:fldChar w:fldCharType="separate"/>
            </w:r>
            <w:r>
              <w:rPr>
                <w:noProof/>
                <w:webHidden/>
              </w:rPr>
              <w:t>57</w:t>
            </w:r>
            <w:r w:rsidR="00E34A1E">
              <w:rPr>
                <w:noProof/>
                <w:webHidden/>
              </w:rPr>
              <w:fldChar w:fldCharType="end"/>
            </w:r>
          </w:hyperlink>
        </w:p>
        <w:p w:rsidR="00E34A1E" w:rsidRDefault="00DE4BB0">
          <w:pPr>
            <w:pStyle w:val="Spistreci3"/>
            <w:tabs>
              <w:tab w:val="right" w:leader="dot" w:pos="9062"/>
            </w:tabs>
            <w:rPr>
              <w:rFonts w:eastAsiaTheme="minorEastAsia"/>
              <w:noProof/>
              <w:lang w:eastAsia="pl-PL"/>
            </w:rPr>
          </w:pPr>
          <w:hyperlink w:anchor="_Toc507392090" w:history="1">
            <w:r w:rsidR="00E34A1E" w:rsidRPr="00E704EA">
              <w:rPr>
                <w:rStyle w:val="Hipercze"/>
                <w:rFonts w:ascii="Arial Narrow" w:eastAsia="Times New Roman" w:hAnsi="Arial Narrow"/>
                <w:noProof/>
              </w:rPr>
              <w:t>3.5.8. Uwagi końcowe</w:t>
            </w:r>
            <w:r w:rsidR="00E34A1E">
              <w:rPr>
                <w:noProof/>
                <w:webHidden/>
              </w:rPr>
              <w:tab/>
            </w:r>
            <w:r w:rsidR="00E34A1E">
              <w:rPr>
                <w:noProof/>
                <w:webHidden/>
              </w:rPr>
              <w:fldChar w:fldCharType="begin"/>
            </w:r>
            <w:r w:rsidR="00E34A1E">
              <w:rPr>
                <w:noProof/>
                <w:webHidden/>
              </w:rPr>
              <w:instrText xml:space="preserve"> PAGEREF _Toc507392090 \h </w:instrText>
            </w:r>
            <w:r w:rsidR="00E34A1E">
              <w:rPr>
                <w:noProof/>
                <w:webHidden/>
              </w:rPr>
            </w:r>
            <w:r w:rsidR="00E34A1E">
              <w:rPr>
                <w:noProof/>
                <w:webHidden/>
              </w:rPr>
              <w:fldChar w:fldCharType="separate"/>
            </w:r>
            <w:r>
              <w:rPr>
                <w:noProof/>
                <w:webHidden/>
              </w:rPr>
              <w:t>58</w:t>
            </w:r>
            <w:r w:rsidR="00E34A1E">
              <w:rPr>
                <w:noProof/>
                <w:webHidden/>
              </w:rPr>
              <w:fldChar w:fldCharType="end"/>
            </w:r>
          </w:hyperlink>
        </w:p>
        <w:p w:rsidR="00E34A1E" w:rsidRDefault="00DE4BB0">
          <w:pPr>
            <w:pStyle w:val="Spistreci3"/>
            <w:tabs>
              <w:tab w:val="right" w:leader="dot" w:pos="9062"/>
            </w:tabs>
            <w:rPr>
              <w:rFonts w:eastAsiaTheme="minorEastAsia"/>
              <w:noProof/>
              <w:lang w:eastAsia="pl-PL"/>
            </w:rPr>
          </w:pPr>
          <w:hyperlink w:anchor="_Toc507392091" w:history="1">
            <w:r w:rsidR="00E34A1E" w:rsidRPr="00E704EA">
              <w:rPr>
                <w:rStyle w:val="Hipercze"/>
                <w:rFonts w:ascii="Arial Narrow" w:hAnsi="Arial Narrow"/>
                <w:noProof/>
              </w:rPr>
              <w:t>3.5.9. Odtworzenie nawierzchni dróg i chodników</w:t>
            </w:r>
            <w:r w:rsidR="00E34A1E">
              <w:rPr>
                <w:noProof/>
                <w:webHidden/>
              </w:rPr>
              <w:tab/>
            </w:r>
            <w:r w:rsidR="00E34A1E">
              <w:rPr>
                <w:noProof/>
                <w:webHidden/>
              </w:rPr>
              <w:fldChar w:fldCharType="begin"/>
            </w:r>
            <w:r w:rsidR="00E34A1E">
              <w:rPr>
                <w:noProof/>
                <w:webHidden/>
              </w:rPr>
              <w:instrText xml:space="preserve"> PAGEREF _Toc507392091 \h </w:instrText>
            </w:r>
            <w:r w:rsidR="00E34A1E">
              <w:rPr>
                <w:noProof/>
                <w:webHidden/>
              </w:rPr>
            </w:r>
            <w:r w:rsidR="00E34A1E">
              <w:rPr>
                <w:noProof/>
                <w:webHidden/>
              </w:rPr>
              <w:fldChar w:fldCharType="separate"/>
            </w:r>
            <w:r>
              <w:rPr>
                <w:noProof/>
                <w:webHidden/>
              </w:rPr>
              <w:t>59</w:t>
            </w:r>
            <w:r w:rsidR="00E34A1E">
              <w:rPr>
                <w:noProof/>
                <w:webHidden/>
              </w:rPr>
              <w:fldChar w:fldCharType="end"/>
            </w:r>
          </w:hyperlink>
        </w:p>
        <w:p w:rsidR="00E34A1E" w:rsidRDefault="00DE4BB0">
          <w:pPr>
            <w:pStyle w:val="Spistreci2"/>
            <w:rPr>
              <w:rFonts w:asciiTheme="minorHAnsi" w:eastAsiaTheme="minorEastAsia" w:hAnsiTheme="minorHAnsi" w:cstheme="minorBidi"/>
              <w:b w:val="0"/>
              <w:bCs w:val="0"/>
              <w:lang w:eastAsia="pl-PL"/>
            </w:rPr>
          </w:pPr>
          <w:hyperlink w:anchor="_Toc507392092" w:history="1">
            <w:r w:rsidR="00E34A1E" w:rsidRPr="00E704EA">
              <w:rPr>
                <w:rStyle w:val="Hipercze"/>
              </w:rPr>
              <w:t>3.6. Wycinka i nasadzenia drzew oraz roślinności okrywowej</w:t>
            </w:r>
            <w:r w:rsidR="00E34A1E">
              <w:rPr>
                <w:webHidden/>
              </w:rPr>
              <w:tab/>
            </w:r>
            <w:r w:rsidR="00E34A1E">
              <w:rPr>
                <w:webHidden/>
              </w:rPr>
              <w:fldChar w:fldCharType="begin"/>
            </w:r>
            <w:r w:rsidR="00E34A1E">
              <w:rPr>
                <w:webHidden/>
              </w:rPr>
              <w:instrText xml:space="preserve"> PAGEREF _Toc507392092 \h </w:instrText>
            </w:r>
            <w:r w:rsidR="00E34A1E">
              <w:rPr>
                <w:webHidden/>
              </w:rPr>
            </w:r>
            <w:r w:rsidR="00E34A1E">
              <w:rPr>
                <w:webHidden/>
              </w:rPr>
              <w:fldChar w:fldCharType="separate"/>
            </w:r>
            <w:r>
              <w:rPr>
                <w:webHidden/>
              </w:rPr>
              <w:t>59</w:t>
            </w:r>
            <w:r w:rsidR="00E34A1E">
              <w:rPr>
                <w:webHidden/>
              </w:rPr>
              <w:fldChar w:fldCharType="end"/>
            </w:r>
          </w:hyperlink>
        </w:p>
        <w:p w:rsidR="00E34A1E" w:rsidRDefault="00DE4BB0">
          <w:pPr>
            <w:pStyle w:val="Spistreci2"/>
            <w:rPr>
              <w:rFonts w:asciiTheme="minorHAnsi" w:eastAsiaTheme="minorEastAsia" w:hAnsiTheme="minorHAnsi" w:cstheme="minorBidi"/>
              <w:b w:val="0"/>
              <w:bCs w:val="0"/>
              <w:lang w:eastAsia="pl-PL"/>
            </w:rPr>
          </w:pPr>
          <w:hyperlink w:anchor="_Toc507392093" w:history="1">
            <w:r w:rsidR="00E34A1E" w:rsidRPr="00E704EA">
              <w:rPr>
                <w:rStyle w:val="Hipercze"/>
              </w:rPr>
              <w:t>3.7. Zabezpieczenie istniejącej infrastruktury technicznej</w:t>
            </w:r>
            <w:r w:rsidR="00E34A1E">
              <w:rPr>
                <w:webHidden/>
              </w:rPr>
              <w:tab/>
            </w:r>
            <w:r w:rsidR="00E34A1E">
              <w:rPr>
                <w:webHidden/>
              </w:rPr>
              <w:fldChar w:fldCharType="begin"/>
            </w:r>
            <w:r w:rsidR="00E34A1E">
              <w:rPr>
                <w:webHidden/>
              </w:rPr>
              <w:instrText xml:space="preserve"> PAGEREF _Toc507392093 \h </w:instrText>
            </w:r>
            <w:r w:rsidR="00E34A1E">
              <w:rPr>
                <w:webHidden/>
              </w:rPr>
            </w:r>
            <w:r w:rsidR="00E34A1E">
              <w:rPr>
                <w:webHidden/>
              </w:rPr>
              <w:fldChar w:fldCharType="separate"/>
            </w:r>
            <w:r>
              <w:rPr>
                <w:webHidden/>
              </w:rPr>
              <w:t>60</w:t>
            </w:r>
            <w:r w:rsidR="00E34A1E">
              <w:rPr>
                <w:webHidden/>
              </w:rPr>
              <w:fldChar w:fldCharType="end"/>
            </w:r>
          </w:hyperlink>
        </w:p>
        <w:p w:rsidR="00E34A1E" w:rsidRDefault="00DE4BB0">
          <w:pPr>
            <w:pStyle w:val="Spistreci1"/>
            <w:rPr>
              <w:rFonts w:asciiTheme="minorHAnsi" w:eastAsiaTheme="minorEastAsia" w:hAnsiTheme="minorHAnsi"/>
              <w:b w:val="0"/>
              <w:lang w:eastAsia="pl-PL"/>
            </w:rPr>
          </w:pPr>
          <w:hyperlink w:anchor="_Toc507392094" w:history="1">
            <w:r w:rsidR="00E34A1E" w:rsidRPr="00E704EA">
              <w:rPr>
                <w:rStyle w:val="Hipercze"/>
                <w:lang w:eastAsia="pl-PL"/>
              </w:rPr>
              <w:t>4. DANE INFORMUJĄCE</w:t>
            </w:r>
            <w:r w:rsidR="00E34A1E">
              <w:rPr>
                <w:webHidden/>
              </w:rPr>
              <w:tab/>
            </w:r>
            <w:r w:rsidR="00E34A1E">
              <w:rPr>
                <w:webHidden/>
              </w:rPr>
              <w:fldChar w:fldCharType="begin"/>
            </w:r>
            <w:r w:rsidR="00E34A1E">
              <w:rPr>
                <w:webHidden/>
              </w:rPr>
              <w:instrText xml:space="preserve"> PAGEREF _Toc507392094 \h </w:instrText>
            </w:r>
            <w:r w:rsidR="00E34A1E">
              <w:rPr>
                <w:webHidden/>
              </w:rPr>
            </w:r>
            <w:r w:rsidR="00E34A1E">
              <w:rPr>
                <w:webHidden/>
              </w:rPr>
              <w:fldChar w:fldCharType="separate"/>
            </w:r>
            <w:r>
              <w:rPr>
                <w:webHidden/>
              </w:rPr>
              <w:t>60</w:t>
            </w:r>
            <w:r w:rsidR="00E34A1E">
              <w:rPr>
                <w:webHidden/>
              </w:rPr>
              <w:fldChar w:fldCharType="end"/>
            </w:r>
          </w:hyperlink>
        </w:p>
        <w:p w:rsidR="00E34A1E" w:rsidRDefault="00DE4BB0">
          <w:pPr>
            <w:pStyle w:val="Spistreci2"/>
            <w:rPr>
              <w:rFonts w:asciiTheme="minorHAnsi" w:eastAsiaTheme="minorEastAsia" w:hAnsiTheme="minorHAnsi" w:cstheme="minorBidi"/>
              <w:b w:val="0"/>
              <w:bCs w:val="0"/>
              <w:lang w:eastAsia="pl-PL"/>
            </w:rPr>
          </w:pPr>
          <w:hyperlink w:anchor="_Toc507392095" w:history="1">
            <w:r w:rsidR="00E34A1E" w:rsidRPr="00E704EA">
              <w:rPr>
                <w:rStyle w:val="Hipercze"/>
              </w:rPr>
              <w:t>4.1. Rejestr zabytków</w:t>
            </w:r>
            <w:r w:rsidR="00E34A1E">
              <w:rPr>
                <w:webHidden/>
              </w:rPr>
              <w:tab/>
            </w:r>
            <w:r w:rsidR="00E34A1E">
              <w:rPr>
                <w:webHidden/>
              </w:rPr>
              <w:fldChar w:fldCharType="begin"/>
            </w:r>
            <w:r w:rsidR="00E34A1E">
              <w:rPr>
                <w:webHidden/>
              </w:rPr>
              <w:instrText xml:space="preserve"> PAGEREF _Toc507392095 \h </w:instrText>
            </w:r>
            <w:r w:rsidR="00E34A1E">
              <w:rPr>
                <w:webHidden/>
              </w:rPr>
            </w:r>
            <w:r w:rsidR="00E34A1E">
              <w:rPr>
                <w:webHidden/>
              </w:rPr>
              <w:fldChar w:fldCharType="separate"/>
            </w:r>
            <w:r>
              <w:rPr>
                <w:webHidden/>
              </w:rPr>
              <w:t>60</w:t>
            </w:r>
            <w:r w:rsidR="00E34A1E">
              <w:rPr>
                <w:webHidden/>
              </w:rPr>
              <w:fldChar w:fldCharType="end"/>
            </w:r>
          </w:hyperlink>
        </w:p>
        <w:p w:rsidR="00E34A1E" w:rsidRDefault="00DE4BB0">
          <w:pPr>
            <w:pStyle w:val="Spistreci2"/>
            <w:rPr>
              <w:rFonts w:asciiTheme="minorHAnsi" w:eastAsiaTheme="minorEastAsia" w:hAnsiTheme="minorHAnsi" w:cstheme="minorBidi"/>
              <w:b w:val="0"/>
              <w:bCs w:val="0"/>
              <w:lang w:eastAsia="pl-PL"/>
            </w:rPr>
          </w:pPr>
          <w:hyperlink w:anchor="_Toc507392096" w:history="1">
            <w:r w:rsidR="00E34A1E" w:rsidRPr="00E704EA">
              <w:rPr>
                <w:rStyle w:val="Hipercze"/>
              </w:rPr>
              <w:t>4.2. Dostępność dla osób niepełnosprawnych</w:t>
            </w:r>
            <w:r w:rsidR="00E34A1E">
              <w:rPr>
                <w:webHidden/>
              </w:rPr>
              <w:tab/>
            </w:r>
            <w:r w:rsidR="00E34A1E">
              <w:rPr>
                <w:webHidden/>
              </w:rPr>
              <w:fldChar w:fldCharType="begin"/>
            </w:r>
            <w:r w:rsidR="00E34A1E">
              <w:rPr>
                <w:webHidden/>
              </w:rPr>
              <w:instrText xml:space="preserve"> PAGEREF _Toc507392096 \h </w:instrText>
            </w:r>
            <w:r w:rsidR="00E34A1E">
              <w:rPr>
                <w:webHidden/>
              </w:rPr>
            </w:r>
            <w:r w:rsidR="00E34A1E">
              <w:rPr>
                <w:webHidden/>
              </w:rPr>
              <w:fldChar w:fldCharType="separate"/>
            </w:r>
            <w:r>
              <w:rPr>
                <w:webHidden/>
              </w:rPr>
              <w:t>61</w:t>
            </w:r>
            <w:r w:rsidR="00E34A1E">
              <w:rPr>
                <w:webHidden/>
              </w:rPr>
              <w:fldChar w:fldCharType="end"/>
            </w:r>
          </w:hyperlink>
        </w:p>
        <w:p w:rsidR="00E34A1E" w:rsidRDefault="00DE4BB0">
          <w:pPr>
            <w:pStyle w:val="Spistreci2"/>
            <w:rPr>
              <w:rFonts w:asciiTheme="minorHAnsi" w:eastAsiaTheme="minorEastAsia" w:hAnsiTheme="minorHAnsi" w:cstheme="minorBidi"/>
              <w:b w:val="0"/>
              <w:bCs w:val="0"/>
              <w:lang w:eastAsia="pl-PL"/>
            </w:rPr>
          </w:pPr>
          <w:hyperlink w:anchor="_Toc507392097" w:history="1">
            <w:r w:rsidR="00E34A1E" w:rsidRPr="00E704EA">
              <w:rPr>
                <w:rStyle w:val="Hipercze"/>
              </w:rPr>
              <w:t>4.3. Ochrona na podstawie ustaleń miejscowego planu zagospodarowania przestrzennego</w:t>
            </w:r>
            <w:r w:rsidR="00E34A1E">
              <w:rPr>
                <w:webHidden/>
              </w:rPr>
              <w:tab/>
            </w:r>
            <w:r w:rsidR="00E34A1E">
              <w:rPr>
                <w:webHidden/>
              </w:rPr>
              <w:fldChar w:fldCharType="begin"/>
            </w:r>
            <w:r w:rsidR="00E34A1E">
              <w:rPr>
                <w:webHidden/>
              </w:rPr>
              <w:instrText xml:space="preserve"> PAGEREF _Toc507392097 \h </w:instrText>
            </w:r>
            <w:r w:rsidR="00E34A1E">
              <w:rPr>
                <w:webHidden/>
              </w:rPr>
            </w:r>
            <w:r w:rsidR="00E34A1E">
              <w:rPr>
                <w:webHidden/>
              </w:rPr>
              <w:fldChar w:fldCharType="separate"/>
            </w:r>
            <w:r>
              <w:rPr>
                <w:webHidden/>
              </w:rPr>
              <w:t>61</w:t>
            </w:r>
            <w:r w:rsidR="00E34A1E">
              <w:rPr>
                <w:webHidden/>
              </w:rPr>
              <w:fldChar w:fldCharType="end"/>
            </w:r>
          </w:hyperlink>
        </w:p>
        <w:p w:rsidR="00E34A1E" w:rsidRDefault="00DE4BB0">
          <w:pPr>
            <w:pStyle w:val="Spistreci1"/>
            <w:rPr>
              <w:rFonts w:asciiTheme="minorHAnsi" w:eastAsiaTheme="minorEastAsia" w:hAnsiTheme="minorHAnsi"/>
              <w:b w:val="0"/>
              <w:lang w:eastAsia="pl-PL"/>
            </w:rPr>
          </w:pPr>
          <w:hyperlink w:anchor="_Toc507392098" w:history="1">
            <w:r w:rsidR="00E34A1E" w:rsidRPr="00E704EA">
              <w:rPr>
                <w:rStyle w:val="Hipercze"/>
                <w:lang w:eastAsia="pl-PL"/>
              </w:rPr>
              <w:t>5. WPŁYW EKSPLOATACJI GÓRNICZEJ</w:t>
            </w:r>
            <w:r w:rsidR="00E34A1E">
              <w:rPr>
                <w:webHidden/>
              </w:rPr>
              <w:tab/>
            </w:r>
            <w:r w:rsidR="00E34A1E">
              <w:rPr>
                <w:webHidden/>
              </w:rPr>
              <w:fldChar w:fldCharType="begin"/>
            </w:r>
            <w:r w:rsidR="00E34A1E">
              <w:rPr>
                <w:webHidden/>
              </w:rPr>
              <w:instrText xml:space="preserve"> PAGEREF _Toc507392098 \h </w:instrText>
            </w:r>
            <w:r w:rsidR="00E34A1E">
              <w:rPr>
                <w:webHidden/>
              </w:rPr>
            </w:r>
            <w:r w:rsidR="00E34A1E">
              <w:rPr>
                <w:webHidden/>
              </w:rPr>
              <w:fldChar w:fldCharType="separate"/>
            </w:r>
            <w:r>
              <w:rPr>
                <w:webHidden/>
              </w:rPr>
              <w:t>70</w:t>
            </w:r>
            <w:r w:rsidR="00E34A1E">
              <w:rPr>
                <w:webHidden/>
              </w:rPr>
              <w:fldChar w:fldCharType="end"/>
            </w:r>
          </w:hyperlink>
        </w:p>
        <w:p w:rsidR="00E34A1E" w:rsidRDefault="00DE4BB0">
          <w:pPr>
            <w:pStyle w:val="Spistreci1"/>
            <w:rPr>
              <w:rFonts w:asciiTheme="minorHAnsi" w:eastAsiaTheme="minorEastAsia" w:hAnsiTheme="minorHAnsi"/>
              <w:b w:val="0"/>
              <w:lang w:eastAsia="pl-PL"/>
            </w:rPr>
          </w:pPr>
          <w:hyperlink w:anchor="_Toc507392099" w:history="1">
            <w:r w:rsidR="00E34A1E" w:rsidRPr="00E704EA">
              <w:rPr>
                <w:rStyle w:val="Hipercze"/>
                <w:rFonts w:eastAsia="Calibri" w:cs="Times New Roman"/>
                <w:bCs/>
                <w:lang w:eastAsia="ar-SA"/>
              </w:rPr>
              <w:t>6. KATEGORIA GEOTECHNICZNA</w:t>
            </w:r>
            <w:r w:rsidR="00E34A1E">
              <w:rPr>
                <w:webHidden/>
              </w:rPr>
              <w:tab/>
            </w:r>
            <w:r w:rsidR="00E34A1E">
              <w:rPr>
                <w:webHidden/>
              </w:rPr>
              <w:fldChar w:fldCharType="begin"/>
            </w:r>
            <w:r w:rsidR="00E34A1E">
              <w:rPr>
                <w:webHidden/>
              </w:rPr>
              <w:instrText xml:space="preserve"> PAGEREF _Toc507392099 \h </w:instrText>
            </w:r>
            <w:r w:rsidR="00E34A1E">
              <w:rPr>
                <w:webHidden/>
              </w:rPr>
            </w:r>
            <w:r w:rsidR="00E34A1E">
              <w:rPr>
                <w:webHidden/>
              </w:rPr>
              <w:fldChar w:fldCharType="separate"/>
            </w:r>
            <w:r>
              <w:rPr>
                <w:webHidden/>
              </w:rPr>
              <w:t>70</w:t>
            </w:r>
            <w:r w:rsidR="00E34A1E">
              <w:rPr>
                <w:webHidden/>
              </w:rPr>
              <w:fldChar w:fldCharType="end"/>
            </w:r>
          </w:hyperlink>
        </w:p>
        <w:p w:rsidR="00E34A1E" w:rsidRDefault="00DE4BB0">
          <w:pPr>
            <w:pStyle w:val="Spistreci1"/>
            <w:rPr>
              <w:rFonts w:asciiTheme="minorHAnsi" w:eastAsiaTheme="minorEastAsia" w:hAnsiTheme="minorHAnsi"/>
              <w:b w:val="0"/>
              <w:lang w:eastAsia="pl-PL"/>
            </w:rPr>
          </w:pPr>
          <w:hyperlink w:anchor="_Toc507392100" w:history="1">
            <w:r w:rsidR="00E34A1E" w:rsidRPr="00E704EA">
              <w:rPr>
                <w:rStyle w:val="Hipercze"/>
                <w:rFonts w:eastAsia="Calibri" w:cs="Times New Roman"/>
                <w:bCs/>
              </w:rPr>
              <w:t>7. WARUNKI OCHRONY PRZECIWPOŻAROWEJ</w:t>
            </w:r>
            <w:r w:rsidR="00E34A1E">
              <w:rPr>
                <w:webHidden/>
              </w:rPr>
              <w:tab/>
            </w:r>
            <w:r w:rsidR="00E34A1E">
              <w:rPr>
                <w:webHidden/>
              </w:rPr>
              <w:fldChar w:fldCharType="begin"/>
            </w:r>
            <w:r w:rsidR="00E34A1E">
              <w:rPr>
                <w:webHidden/>
              </w:rPr>
              <w:instrText xml:space="preserve"> PAGEREF _Toc507392100 \h </w:instrText>
            </w:r>
            <w:r w:rsidR="00E34A1E">
              <w:rPr>
                <w:webHidden/>
              </w:rPr>
            </w:r>
            <w:r w:rsidR="00E34A1E">
              <w:rPr>
                <w:webHidden/>
              </w:rPr>
              <w:fldChar w:fldCharType="separate"/>
            </w:r>
            <w:r>
              <w:rPr>
                <w:webHidden/>
              </w:rPr>
              <w:t>70</w:t>
            </w:r>
            <w:r w:rsidR="00E34A1E">
              <w:rPr>
                <w:webHidden/>
              </w:rPr>
              <w:fldChar w:fldCharType="end"/>
            </w:r>
          </w:hyperlink>
        </w:p>
        <w:p w:rsidR="00E34A1E" w:rsidRDefault="00DE4BB0">
          <w:pPr>
            <w:pStyle w:val="Spistreci1"/>
            <w:rPr>
              <w:rFonts w:asciiTheme="minorHAnsi" w:eastAsiaTheme="minorEastAsia" w:hAnsiTheme="minorHAnsi"/>
              <w:b w:val="0"/>
              <w:lang w:eastAsia="pl-PL"/>
            </w:rPr>
          </w:pPr>
          <w:hyperlink w:anchor="_Toc507392101" w:history="1">
            <w:r w:rsidR="00E34A1E" w:rsidRPr="00E704EA">
              <w:rPr>
                <w:rStyle w:val="Hipercze"/>
                <w:rFonts w:eastAsia="Calibri" w:cs="Times New Roman"/>
                <w:bCs/>
                <w:lang w:eastAsia="ar-SA"/>
              </w:rPr>
              <w:t>8. WPŁYW NA ŚRODOWISKO</w:t>
            </w:r>
            <w:r w:rsidR="00E34A1E">
              <w:rPr>
                <w:webHidden/>
              </w:rPr>
              <w:tab/>
            </w:r>
            <w:r w:rsidR="00E34A1E">
              <w:rPr>
                <w:webHidden/>
              </w:rPr>
              <w:fldChar w:fldCharType="begin"/>
            </w:r>
            <w:r w:rsidR="00E34A1E">
              <w:rPr>
                <w:webHidden/>
              </w:rPr>
              <w:instrText xml:space="preserve"> PAGEREF _Toc507392101 \h </w:instrText>
            </w:r>
            <w:r w:rsidR="00E34A1E">
              <w:rPr>
                <w:webHidden/>
              </w:rPr>
            </w:r>
            <w:r w:rsidR="00E34A1E">
              <w:rPr>
                <w:webHidden/>
              </w:rPr>
              <w:fldChar w:fldCharType="separate"/>
            </w:r>
            <w:r>
              <w:rPr>
                <w:webHidden/>
              </w:rPr>
              <w:t>71</w:t>
            </w:r>
            <w:r w:rsidR="00E34A1E">
              <w:rPr>
                <w:webHidden/>
              </w:rPr>
              <w:fldChar w:fldCharType="end"/>
            </w:r>
          </w:hyperlink>
        </w:p>
        <w:p w:rsidR="00E34A1E" w:rsidRDefault="00DE4BB0">
          <w:pPr>
            <w:pStyle w:val="Spistreci2"/>
            <w:rPr>
              <w:rFonts w:asciiTheme="minorHAnsi" w:eastAsiaTheme="minorEastAsia" w:hAnsiTheme="minorHAnsi" w:cstheme="minorBidi"/>
              <w:b w:val="0"/>
              <w:bCs w:val="0"/>
              <w:lang w:eastAsia="pl-PL"/>
            </w:rPr>
          </w:pPr>
          <w:hyperlink w:anchor="_Toc507392102" w:history="1">
            <w:r w:rsidR="00E34A1E" w:rsidRPr="00E704EA">
              <w:rPr>
                <w:rStyle w:val="Hipercze"/>
              </w:rPr>
              <w:t>8.1. Zmiana użytkowania terenów</w:t>
            </w:r>
            <w:r w:rsidR="00E34A1E">
              <w:rPr>
                <w:webHidden/>
              </w:rPr>
              <w:tab/>
            </w:r>
            <w:r w:rsidR="00E34A1E">
              <w:rPr>
                <w:webHidden/>
              </w:rPr>
              <w:fldChar w:fldCharType="begin"/>
            </w:r>
            <w:r w:rsidR="00E34A1E">
              <w:rPr>
                <w:webHidden/>
              </w:rPr>
              <w:instrText xml:space="preserve"> PAGEREF _Toc507392102 \h </w:instrText>
            </w:r>
            <w:r w:rsidR="00E34A1E">
              <w:rPr>
                <w:webHidden/>
              </w:rPr>
            </w:r>
            <w:r w:rsidR="00E34A1E">
              <w:rPr>
                <w:webHidden/>
              </w:rPr>
              <w:fldChar w:fldCharType="separate"/>
            </w:r>
            <w:r>
              <w:rPr>
                <w:webHidden/>
              </w:rPr>
              <w:t>71</w:t>
            </w:r>
            <w:r w:rsidR="00E34A1E">
              <w:rPr>
                <w:webHidden/>
              </w:rPr>
              <w:fldChar w:fldCharType="end"/>
            </w:r>
          </w:hyperlink>
        </w:p>
        <w:p w:rsidR="00E34A1E" w:rsidRDefault="00DE4BB0">
          <w:pPr>
            <w:pStyle w:val="Spistreci2"/>
            <w:rPr>
              <w:rFonts w:asciiTheme="minorHAnsi" w:eastAsiaTheme="minorEastAsia" w:hAnsiTheme="minorHAnsi" w:cstheme="minorBidi"/>
              <w:b w:val="0"/>
              <w:bCs w:val="0"/>
              <w:lang w:eastAsia="pl-PL"/>
            </w:rPr>
          </w:pPr>
          <w:hyperlink w:anchor="_Toc507392103" w:history="1">
            <w:r w:rsidR="00E34A1E" w:rsidRPr="00E704EA">
              <w:rPr>
                <w:rStyle w:val="Hipercze"/>
              </w:rPr>
              <w:t>8.2. Zmiana warunków gruntowo-wodnych</w:t>
            </w:r>
            <w:r w:rsidR="00E34A1E">
              <w:rPr>
                <w:webHidden/>
              </w:rPr>
              <w:tab/>
            </w:r>
            <w:r w:rsidR="00E34A1E">
              <w:rPr>
                <w:webHidden/>
              </w:rPr>
              <w:fldChar w:fldCharType="begin"/>
            </w:r>
            <w:r w:rsidR="00E34A1E">
              <w:rPr>
                <w:webHidden/>
              </w:rPr>
              <w:instrText xml:space="preserve"> PAGEREF _Toc507392103 \h </w:instrText>
            </w:r>
            <w:r w:rsidR="00E34A1E">
              <w:rPr>
                <w:webHidden/>
              </w:rPr>
            </w:r>
            <w:r w:rsidR="00E34A1E">
              <w:rPr>
                <w:webHidden/>
              </w:rPr>
              <w:fldChar w:fldCharType="separate"/>
            </w:r>
            <w:r>
              <w:rPr>
                <w:webHidden/>
              </w:rPr>
              <w:t>71</w:t>
            </w:r>
            <w:r w:rsidR="00E34A1E">
              <w:rPr>
                <w:webHidden/>
              </w:rPr>
              <w:fldChar w:fldCharType="end"/>
            </w:r>
          </w:hyperlink>
        </w:p>
        <w:p w:rsidR="00E34A1E" w:rsidRDefault="00DE4BB0">
          <w:pPr>
            <w:pStyle w:val="Spistreci2"/>
            <w:rPr>
              <w:rFonts w:asciiTheme="minorHAnsi" w:eastAsiaTheme="minorEastAsia" w:hAnsiTheme="minorHAnsi" w:cstheme="minorBidi"/>
              <w:b w:val="0"/>
              <w:bCs w:val="0"/>
              <w:lang w:eastAsia="pl-PL"/>
            </w:rPr>
          </w:pPr>
          <w:hyperlink w:anchor="_Toc507392104" w:history="1">
            <w:r w:rsidR="00E34A1E" w:rsidRPr="00E704EA">
              <w:rPr>
                <w:rStyle w:val="Hipercze"/>
              </w:rPr>
              <w:t>8.3. Zmiany w krajobrazie</w:t>
            </w:r>
            <w:r w:rsidR="00E34A1E">
              <w:rPr>
                <w:webHidden/>
              </w:rPr>
              <w:tab/>
            </w:r>
            <w:r w:rsidR="00E34A1E">
              <w:rPr>
                <w:webHidden/>
              </w:rPr>
              <w:fldChar w:fldCharType="begin"/>
            </w:r>
            <w:r w:rsidR="00E34A1E">
              <w:rPr>
                <w:webHidden/>
              </w:rPr>
              <w:instrText xml:space="preserve"> PAGEREF _Toc507392104 \h </w:instrText>
            </w:r>
            <w:r w:rsidR="00E34A1E">
              <w:rPr>
                <w:webHidden/>
              </w:rPr>
            </w:r>
            <w:r w:rsidR="00E34A1E">
              <w:rPr>
                <w:webHidden/>
              </w:rPr>
              <w:fldChar w:fldCharType="separate"/>
            </w:r>
            <w:r>
              <w:rPr>
                <w:webHidden/>
              </w:rPr>
              <w:t>71</w:t>
            </w:r>
            <w:r w:rsidR="00E34A1E">
              <w:rPr>
                <w:webHidden/>
              </w:rPr>
              <w:fldChar w:fldCharType="end"/>
            </w:r>
          </w:hyperlink>
        </w:p>
        <w:p w:rsidR="00E34A1E" w:rsidRDefault="00DE4BB0">
          <w:pPr>
            <w:pStyle w:val="Spistreci2"/>
            <w:rPr>
              <w:rFonts w:asciiTheme="minorHAnsi" w:eastAsiaTheme="minorEastAsia" w:hAnsiTheme="minorHAnsi" w:cstheme="minorBidi"/>
              <w:b w:val="0"/>
              <w:bCs w:val="0"/>
              <w:lang w:eastAsia="pl-PL"/>
            </w:rPr>
          </w:pPr>
          <w:hyperlink w:anchor="_Toc507392105" w:history="1">
            <w:r w:rsidR="00E34A1E" w:rsidRPr="00E704EA">
              <w:rPr>
                <w:rStyle w:val="Hipercze"/>
              </w:rPr>
              <w:t>8.4. Emisja hałasu i drgań</w:t>
            </w:r>
            <w:r w:rsidR="00E34A1E">
              <w:rPr>
                <w:webHidden/>
              </w:rPr>
              <w:tab/>
            </w:r>
            <w:r w:rsidR="00E34A1E">
              <w:rPr>
                <w:webHidden/>
              </w:rPr>
              <w:fldChar w:fldCharType="begin"/>
            </w:r>
            <w:r w:rsidR="00E34A1E">
              <w:rPr>
                <w:webHidden/>
              </w:rPr>
              <w:instrText xml:space="preserve"> PAGEREF _Toc507392105 \h </w:instrText>
            </w:r>
            <w:r w:rsidR="00E34A1E">
              <w:rPr>
                <w:webHidden/>
              </w:rPr>
            </w:r>
            <w:r w:rsidR="00E34A1E">
              <w:rPr>
                <w:webHidden/>
              </w:rPr>
              <w:fldChar w:fldCharType="separate"/>
            </w:r>
            <w:r>
              <w:rPr>
                <w:webHidden/>
              </w:rPr>
              <w:t>71</w:t>
            </w:r>
            <w:r w:rsidR="00E34A1E">
              <w:rPr>
                <w:webHidden/>
              </w:rPr>
              <w:fldChar w:fldCharType="end"/>
            </w:r>
          </w:hyperlink>
        </w:p>
        <w:p w:rsidR="00E34A1E" w:rsidRDefault="00DE4BB0">
          <w:pPr>
            <w:pStyle w:val="Spistreci2"/>
            <w:rPr>
              <w:rFonts w:asciiTheme="minorHAnsi" w:eastAsiaTheme="minorEastAsia" w:hAnsiTheme="minorHAnsi" w:cstheme="minorBidi"/>
              <w:b w:val="0"/>
              <w:bCs w:val="0"/>
              <w:lang w:eastAsia="pl-PL"/>
            </w:rPr>
          </w:pPr>
          <w:hyperlink w:anchor="_Toc507392106" w:history="1">
            <w:r w:rsidR="00E34A1E" w:rsidRPr="00E704EA">
              <w:rPr>
                <w:rStyle w:val="Hipercze"/>
              </w:rPr>
              <w:t>8.5. Emisja zanieczyszczeń pyłowych</w:t>
            </w:r>
            <w:r w:rsidR="00E34A1E">
              <w:rPr>
                <w:webHidden/>
              </w:rPr>
              <w:tab/>
            </w:r>
            <w:r w:rsidR="00E34A1E">
              <w:rPr>
                <w:webHidden/>
              </w:rPr>
              <w:fldChar w:fldCharType="begin"/>
            </w:r>
            <w:r w:rsidR="00E34A1E">
              <w:rPr>
                <w:webHidden/>
              </w:rPr>
              <w:instrText xml:space="preserve"> PAGEREF _Toc507392106 \h </w:instrText>
            </w:r>
            <w:r w:rsidR="00E34A1E">
              <w:rPr>
                <w:webHidden/>
              </w:rPr>
            </w:r>
            <w:r w:rsidR="00E34A1E">
              <w:rPr>
                <w:webHidden/>
              </w:rPr>
              <w:fldChar w:fldCharType="separate"/>
            </w:r>
            <w:r>
              <w:rPr>
                <w:webHidden/>
              </w:rPr>
              <w:t>71</w:t>
            </w:r>
            <w:r w:rsidR="00E34A1E">
              <w:rPr>
                <w:webHidden/>
              </w:rPr>
              <w:fldChar w:fldCharType="end"/>
            </w:r>
          </w:hyperlink>
        </w:p>
        <w:p w:rsidR="00E34A1E" w:rsidRDefault="00DE4BB0">
          <w:pPr>
            <w:pStyle w:val="Spistreci2"/>
            <w:rPr>
              <w:rFonts w:asciiTheme="minorHAnsi" w:eastAsiaTheme="minorEastAsia" w:hAnsiTheme="minorHAnsi" w:cstheme="minorBidi"/>
              <w:b w:val="0"/>
              <w:bCs w:val="0"/>
              <w:lang w:eastAsia="pl-PL"/>
            </w:rPr>
          </w:pPr>
          <w:hyperlink w:anchor="_Toc507392107" w:history="1">
            <w:r w:rsidR="00E34A1E" w:rsidRPr="00E704EA">
              <w:rPr>
                <w:rStyle w:val="Hipercze"/>
              </w:rPr>
              <w:t>8.6. Awaria w fazie eksploatacji</w:t>
            </w:r>
            <w:r w:rsidR="00E34A1E">
              <w:rPr>
                <w:webHidden/>
              </w:rPr>
              <w:tab/>
            </w:r>
            <w:r w:rsidR="00E34A1E">
              <w:rPr>
                <w:webHidden/>
              </w:rPr>
              <w:fldChar w:fldCharType="begin"/>
            </w:r>
            <w:r w:rsidR="00E34A1E">
              <w:rPr>
                <w:webHidden/>
              </w:rPr>
              <w:instrText xml:space="preserve"> PAGEREF _Toc507392107 \h </w:instrText>
            </w:r>
            <w:r w:rsidR="00E34A1E">
              <w:rPr>
                <w:webHidden/>
              </w:rPr>
            </w:r>
            <w:r w:rsidR="00E34A1E">
              <w:rPr>
                <w:webHidden/>
              </w:rPr>
              <w:fldChar w:fldCharType="separate"/>
            </w:r>
            <w:r>
              <w:rPr>
                <w:webHidden/>
              </w:rPr>
              <w:t>71</w:t>
            </w:r>
            <w:r w:rsidR="00E34A1E">
              <w:rPr>
                <w:webHidden/>
              </w:rPr>
              <w:fldChar w:fldCharType="end"/>
            </w:r>
          </w:hyperlink>
        </w:p>
        <w:p w:rsidR="00E34A1E" w:rsidRDefault="00DE4BB0">
          <w:pPr>
            <w:pStyle w:val="Spistreci2"/>
            <w:rPr>
              <w:rFonts w:asciiTheme="minorHAnsi" w:eastAsiaTheme="minorEastAsia" w:hAnsiTheme="minorHAnsi" w:cstheme="minorBidi"/>
              <w:b w:val="0"/>
              <w:bCs w:val="0"/>
              <w:lang w:eastAsia="pl-PL"/>
            </w:rPr>
          </w:pPr>
          <w:hyperlink w:anchor="_Toc507392108" w:history="1">
            <w:r w:rsidR="00E34A1E" w:rsidRPr="00E704EA">
              <w:rPr>
                <w:rStyle w:val="Hipercze"/>
              </w:rPr>
              <w:t>8.7. Rozwiązania chroniące środowisko</w:t>
            </w:r>
            <w:r w:rsidR="00E34A1E">
              <w:rPr>
                <w:webHidden/>
              </w:rPr>
              <w:tab/>
            </w:r>
            <w:r w:rsidR="00E34A1E">
              <w:rPr>
                <w:webHidden/>
              </w:rPr>
              <w:fldChar w:fldCharType="begin"/>
            </w:r>
            <w:r w:rsidR="00E34A1E">
              <w:rPr>
                <w:webHidden/>
              </w:rPr>
              <w:instrText xml:space="preserve"> PAGEREF _Toc507392108 \h </w:instrText>
            </w:r>
            <w:r w:rsidR="00E34A1E">
              <w:rPr>
                <w:webHidden/>
              </w:rPr>
            </w:r>
            <w:r w:rsidR="00E34A1E">
              <w:rPr>
                <w:webHidden/>
              </w:rPr>
              <w:fldChar w:fldCharType="separate"/>
            </w:r>
            <w:r>
              <w:rPr>
                <w:webHidden/>
              </w:rPr>
              <w:t>72</w:t>
            </w:r>
            <w:r w:rsidR="00E34A1E">
              <w:rPr>
                <w:webHidden/>
              </w:rPr>
              <w:fldChar w:fldCharType="end"/>
            </w:r>
          </w:hyperlink>
        </w:p>
        <w:p w:rsidR="00E34A1E" w:rsidRDefault="00DE4BB0">
          <w:pPr>
            <w:pStyle w:val="Spistreci1"/>
            <w:rPr>
              <w:rFonts w:asciiTheme="minorHAnsi" w:eastAsiaTheme="minorEastAsia" w:hAnsiTheme="minorHAnsi"/>
              <w:b w:val="0"/>
              <w:lang w:eastAsia="pl-PL"/>
            </w:rPr>
          </w:pPr>
          <w:hyperlink w:anchor="_Toc507392109" w:history="1">
            <w:r w:rsidR="00E34A1E" w:rsidRPr="00E704EA">
              <w:rPr>
                <w:rStyle w:val="Hipercze"/>
                <w:rFonts w:eastAsia="Calibri" w:cs="Times New Roman"/>
                <w:bCs/>
                <w:lang w:eastAsia="ar-SA"/>
              </w:rPr>
              <w:t>9. WYTYCZNE REALIZACJI INWESTYCJI</w:t>
            </w:r>
            <w:r w:rsidR="00E34A1E">
              <w:rPr>
                <w:webHidden/>
              </w:rPr>
              <w:tab/>
            </w:r>
            <w:r w:rsidR="00E34A1E">
              <w:rPr>
                <w:webHidden/>
              </w:rPr>
              <w:fldChar w:fldCharType="begin"/>
            </w:r>
            <w:r w:rsidR="00E34A1E">
              <w:rPr>
                <w:webHidden/>
              </w:rPr>
              <w:instrText xml:space="preserve"> PAGEREF _Toc507392109 \h </w:instrText>
            </w:r>
            <w:r w:rsidR="00E34A1E">
              <w:rPr>
                <w:webHidden/>
              </w:rPr>
            </w:r>
            <w:r w:rsidR="00E34A1E">
              <w:rPr>
                <w:webHidden/>
              </w:rPr>
              <w:fldChar w:fldCharType="separate"/>
            </w:r>
            <w:r>
              <w:rPr>
                <w:webHidden/>
              </w:rPr>
              <w:t>74</w:t>
            </w:r>
            <w:r w:rsidR="00E34A1E">
              <w:rPr>
                <w:webHidden/>
              </w:rPr>
              <w:fldChar w:fldCharType="end"/>
            </w:r>
          </w:hyperlink>
        </w:p>
        <w:p w:rsidR="00E34A1E" w:rsidRDefault="00DE4BB0">
          <w:pPr>
            <w:pStyle w:val="Spistreci1"/>
            <w:rPr>
              <w:rFonts w:asciiTheme="minorHAnsi" w:eastAsiaTheme="minorEastAsia" w:hAnsiTheme="minorHAnsi"/>
              <w:b w:val="0"/>
              <w:lang w:eastAsia="pl-PL"/>
            </w:rPr>
          </w:pPr>
          <w:hyperlink w:anchor="_Toc507392110" w:history="1">
            <w:r w:rsidR="00E34A1E" w:rsidRPr="00E704EA">
              <w:rPr>
                <w:rStyle w:val="Hipercze"/>
              </w:rPr>
              <w:t>10. EWIDENCJA GRUNTÓW</w:t>
            </w:r>
            <w:r w:rsidR="00E34A1E">
              <w:rPr>
                <w:webHidden/>
              </w:rPr>
              <w:tab/>
            </w:r>
            <w:r w:rsidR="00E34A1E">
              <w:rPr>
                <w:webHidden/>
              </w:rPr>
              <w:fldChar w:fldCharType="begin"/>
            </w:r>
            <w:r w:rsidR="00E34A1E">
              <w:rPr>
                <w:webHidden/>
              </w:rPr>
              <w:instrText xml:space="preserve"> PAGEREF _Toc507392110 \h </w:instrText>
            </w:r>
            <w:r w:rsidR="00E34A1E">
              <w:rPr>
                <w:webHidden/>
              </w:rPr>
            </w:r>
            <w:r w:rsidR="00E34A1E">
              <w:rPr>
                <w:webHidden/>
              </w:rPr>
              <w:fldChar w:fldCharType="separate"/>
            </w:r>
            <w:r>
              <w:rPr>
                <w:webHidden/>
              </w:rPr>
              <w:t>74</w:t>
            </w:r>
            <w:r w:rsidR="00E34A1E">
              <w:rPr>
                <w:webHidden/>
              </w:rPr>
              <w:fldChar w:fldCharType="end"/>
            </w:r>
          </w:hyperlink>
        </w:p>
        <w:p w:rsidR="00E34A1E" w:rsidRDefault="00DE4BB0">
          <w:pPr>
            <w:pStyle w:val="Spistreci1"/>
            <w:rPr>
              <w:rFonts w:asciiTheme="minorHAnsi" w:eastAsiaTheme="minorEastAsia" w:hAnsiTheme="minorHAnsi"/>
              <w:b w:val="0"/>
              <w:lang w:eastAsia="pl-PL"/>
            </w:rPr>
          </w:pPr>
          <w:hyperlink w:anchor="_Toc507392111" w:history="1">
            <w:r w:rsidR="00E34A1E" w:rsidRPr="00E704EA">
              <w:rPr>
                <w:rStyle w:val="Hipercze"/>
                <w:rFonts w:eastAsia="Calibri"/>
              </w:rPr>
              <w:t>11. OBSZAR ODDZIAŁYWANIA OBIEKTÓW</w:t>
            </w:r>
            <w:r w:rsidR="00E34A1E">
              <w:rPr>
                <w:webHidden/>
              </w:rPr>
              <w:tab/>
            </w:r>
            <w:r w:rsidR="00E34A1E">
              <w:rPr>
                <w:webHidden/>
              </w:rPr>
              <w:fldChar w:fldCharType="begin"/>
            </w:r>
            <w:r w:rsidR="00E34A1E">
              <w:rPr>
                <w:webHidden/>
              </w:rPr>
              <w:instrText xml:space="preserve"> PAGEREF _Toc507392111 \h </w:instrText>
            </w:r>
            <w:r w:rsidR="00E34A1E">
              <w:rPr>
                <w:webHidden/>
              </w:rPr>
            </w:r>
            <w:r w:rsidR="00E34A1E">
              <w:rPr>
                <w:webHidden/>
              </w:rPr>
              <w:fldChar w:fldCharType="separate"/>
            </w:r>
            <w:r>
              <w:rPr>
                <w:webHidden/>
              </w:rPr>
              <w:t>74</w:t>
            </w:r>
            <w:r w:rsidR="00E34A1E">
              <w:rPr>
                <w:webHidden/>
              </w:rPr>
              <w:fldChar w:fldCharType="end"/>
            </w:r>
          </w:hyperlink>
        </w:p>
        <w:p w:rsidR="00E34A1E" w:rsidRDefault="00DE4BB0">
          <w:pPr>
            <w:pStyle w:val="Spistreci1"/>
            <w:rPr>
              <w:rFonts w:asciiTheme="minorHAnsi" w:eastAsiaTheme="minorEastAsia" w:hAnsiTheme="minorHAnsi"/>
              <w:b w:val="0"/>
              <w:lang w:eastAsia="pl-PL"/>
            </w:rPr>
          </w:pPr>
          <w:hyperlink w:anchor="_Toc507392112" w:history="1">
            <w:r w:rsidR="00E34A1E" w:rsidRPr="00E704EA">
              <w:rPr>
                <w:rStyle w:val="Hipercze"/>
                <w:rFonts w:eastAsia="Calibri"/>
                <w:lang w:eastAsia="ar-SA"/>
              </w:rPr>
              <w:t xml:space="preserve">12. </w:t>
            </w:r>
            <w:r w:rsidR="00E34A1E" w:rsidRPr="00E704EA">
              <w:rPr>
                <w:rStyle w:val="Hipercze"/>
                <w:rFonts w:eastAsia="Calibri"/>
              </w:rPr>
              <w:t>KATEGORIA OBIEKTU BUDOWLANEGO</w:t>
            </w:r>
            <w:r w:rsidR="00E34A1E">
              <w:rPr>
                <w:webHidden/>
              </w:rPr>
              <w:tab/>
            </w:r>
            <w:r w:rsidR="00E34A1E">
              <w:rPr>
                <w:webHidden/>
              </w:rPr>
              <w:fldChar w:fldCharType="begin"/>
            </w:r>
            <w:r w:rsidR="00E34A1E">
              <w:rPr>
                <w:webHidden/>
              </w:rPr>
              <w:instrText xml:space="preserve"> PAGEREF _Toc507392112 \h </w:instrText>
            </w:r>
            <w:r w:rsidR="00E34A1E">
              <w:rPr>
                <w:webHidden/>
              </w:rPr>
            </w:r>
            <w:r w:rsidR="00E34A1E">
              <w:rPr>
                <w:webHidden/>
              </w:rPr>
              <w:fldChar w:fldCharType="separate"/>
            </w:r>
            <w:r>
              <w:rPr>
                <w:webHidden/>
              </w:rPr>
              <w:t>75</w:t>
            </w:r>
            <w:r w:rsidR="00E34A1E">
              <w:rPr>
                <w:webHidden/>
              </w:rPr>
              <w:fldChar w:fldCharType="end"/>
            </w:r>
          </w:hyperlink>
        </w:p>
        <w:p w:rsidR="00E34A1E" w:rsidRDefault="00DE4BB0">
          <w:pPr>
            <w:pStyle w:val="Spistreci1"/>
            <w:tabs>
              <w:tab w:val="left" w:pos="660"/>
            </w:tabs>
            <w:rPr>
              <w:rFonts w:asciiTheme="minorHAnsi" w:eastAsiaTheme="minorEastAsia" w:hAnsiTheme="minorHAnsi"/>
              <w:b w:val="0"/>
              <w:lang w:eastAsia="pl-PL"/>
            </w:rPr>
          </w:pPr>
          <w:hyperlink w:anchor="_Toc507392113" w:history="1">
            <w:r w:rsidR="00E34A1E" w:rsidRPr="00E704EA">
              <w:rPr>
                <w:rStyle w:val="Hipercze"/>
              </w:rPr>
              <w:t>14.</w:t>
            </w:r>
            <w:r w:rsidR="00E34A1E">
              <w:rPr>
                <w:rFonts w:asciiTheme="minorHAnsi" w:eastAsiaTheme="minorEastAsia" w:hAnsiTheme="minorHAnsi"/>
                <w:b w:val="0"/>
                <w:lang w:eastAsia="pl-PL"/>
              </w:rPr>
              <w:t xml:space="preserve"> </w:t>
            </w:r>
            <w:r w:rsidR="00E34A1E" w:rsidRPr="00E704EA">
              <w:rPr>
                <w:rStyle w:val="Hipercze"/>
              </w:rPr>
              <w:t>TABELARYCZNY WYKAZ DZIAŁEK WCHODZĄCYCH W ZAKRES INWESTYCJI</w:t>
            </w:r>
            <w:r w:rsidR="00E34A1E">
              <w:rPr>
                <w:webHidden/>
              </w:rPr>
              <w:tab/>
            </w:r>
            <w:r w:rsidR="00E34A1E">
              <w:rPr>
                <w:webHidden/>
              </w:rPr>
              <w:fldChar w:fldCharType="begin"/>
            </w:r>
            <w:r w:rsidR="00E34A1E">
              <w:rPr>
                <w:webHidden/>
              </w:rPr>
              <w:instrText xml:space="preserve"> PAGEREF _Toc507392113 \h </w:instrText>
            </w:r>
            <w:r w:rsidR="00E34A1E">
              <w:rPr>
                <w:webHidden/>
              </w:rPr>
            </w:r>
            <w:r w:rsidR="00E34A1E">
              <w:rPr>
                <w:webHidden/>
              </w:rPr>
              <w:fldChar w:fldCharType="separate"/>
            </w:r>
            <w:r>
              <w:rPr>
                <w:webHidden/>
              </w:rPr>
              <w:t>75</w:t>
            </w:r>
            <w:r w:rsidR="00E34A1E">
              <w:rPr>
                <w:webHidden/>
              </w:rPr>
              <w:fldChar w:fldCharType="end"/>
            </w:r>
          </w:hyperlink>
        </w:p>
        <w:p w:rsidR="00E34A1E" w:rsidRDefault="00DE4BB0">
          <w:pPr>
            <w:pStyle w:val="Spistreci1"/>
            <w:rPr>
              <w:rFonts w:asciiTheme="minorHAnsi" w:eastAsiaTheme="minorEastAsia" w:hAnsiTheme="minorHAnsi"/>
              <w:b w:val="0"/>
              <w:lang w:eastAsia="pl-PL"/>
            </w:rPr>
          </w:pPr>
          <w:hyperlink w:anchor="_Toc507392114" w:history="1">
            <w:r w:rsidR="00E34A1E" w:rsidRPr="00E704EA">
              <w:rPr>
                <w:rStyle w:val="Hipercze"/>
                <w:rFonts w:eastAsia="Calibri" w:cs="Times New Roman"/>
                <w:lang w:eastAsia="ar-SA"/>
              </w:rPr>
              <w:t xml:space="preserve">14. </w:t>
            </w:r>
            <w:r w:rsidR="00E34A1E" w:rsidRPr="00E704EA">
              <w:rPr>
                <w:rStyle w:val="Hipercze"/>
                <w:rFonts w:eastAsia="SimSun"/>
                <w:lang w:eastAsia="zh-CN" w:bidi="hi-IN"/>
              </w:rPr>
              <w:t>INFORMACJA DO SPORZĄDZENIA PLANU BIOZ</w:t>
            </w:r>
            <w:r w:rsidR="00E34A1E">
              <w:rPr>
                <w:webHidden/>
              </w:rPr>
              <w:tab/>
            </w:r>
            <w:r w:rsidR="00E34A1E">
              <w:rPr>
                <w:webHidden/>
              </w:rPr>
              <w:fldChar w:fldCharType="begin"/>
            </w:r>
            <w:r w:rsidR="00E34A1E">
              <w:rPr>
                <w:webHidden/>
              </w:rPr>
              <w:instrText xml:space="preserve"> PAGEREF _Toc507392114 \h </w:instrText>
            </w:r>
            <w:r w:rsidR="00E34A1E">
              <w:rPr>
                <w:webHidden/>
              </w:rPr>
            </w:r>
            <w:r w:rsidR="00E34A1E">
              <w:rPr>
                <w:webHidden/>
              </w:rPr>
              <w:fldChar w:fldCharType="separate"/>
            </w:r>
            <w:r>
              <w:rPr>
                <w:webHidden/>
              </w:rPr>
              <w:t>85</w:t>
            </w:r>
            <w:r w:rsidR="00E34A1E">
              <w:rPr>
                <w:webHidden/>
              </w:rPr>
              <w:fldChar w:fldCharType="end"/>
            </w:r>
          </w:hyperlink>
        </w:p>
        <w:p w:rsidR="00E34A1E" w:rsidRDefault="00DE4BB0">
          <w:pPr>
            <w:pStyle w:val="Spistreci2"/>
            <w:rPr>
              <w:rFonts w:asciiTheme="minorHAnsi" w:eastAsiaTheme="minorEastAsia" w:hAnsiTheme="minorHAnsi" w:cstheme="minorBidi"/>
              <w:b w:val="0"/>
              <w:bCs w:val="0"/>
              <w:lang w:eastAsia="pl-PL"/>
            </w:rPr>
          </w:pPr>
          <w:hyperlink w:anchor="_Toc507392115" w:history="1">
            <w:r w:rsidR="00E34A1E" w:rsidRPr="00E704EA">
              <w:rPr>
                <w:rStyle w:val="Hipercze"/>
                <w:rFonts w:eastAsia="Arial Narrow"/>
                <w:lang w:eastAsia="zh-CN" w:bidi="hi-IN"/>
              </w:rPr>
              <w:t>14.1. Podstawa prawna</w:t>
            </w:r>
            <w:r w:rsidR="00E34A1E">
              <w:rPr>
                <w:webHidden/>
              </w:rPr>
              <w:tab/>
            </w:r>
            <w:r w:rsidR="00E34A1E">
              <w:rPr>
                <w:webHidden/>
              </w:rPr>
              <w:fldChar w:fldCharType="begin"/>
            </w:r>
            <w:r w:rsidR="00E34A1E">
              <w:rPr>
                <w:webHidden/>
              </w:rPr>
              <w:instrText xml:space="preserve"> PAGEREF _Toc507392115 \h </w:instrText>
            </w:r>
            <w:r w:rsidR="00E34A1E">
              <w:rPr>
                <w:webHidden/>
              </w:rPr>
            </w:r>
            <w:r w:rsidR="00E34A1E">
              <w:rPr>
                <w:webHidden/>
              </w:rPr>
              <w:fldChar w:fldCharType="separate"/>
            </w:r>
            <w:r>
              <w:rPr>
                <w:webHidden/>
              </w:rPr>
              <w:t>85</w:t>
            </w:r>
            <w:r w:rsidR="00E34A1E">
              <w:rPr>
                <w:webHidden/>
              </w:rPr>
              <w:fldChar w:fldCharType="end"/>
            </w:r>
          </w:hyperlink>
        </w:p>
        <w:p w:rsidR="00E34A1E" w:rsidRDefault="00DE4BB0">
          <w:pPr>
            <w:pStyle w:val="Spistreci2"/>
            <w:rPr>
              <w:rFonts w:asciiTheme="minorHAnsi" w:eastAsiaTheme="minorEastAsia" w:hAnsiTheme="minorHAnsi" w:cstheme="minorBidi"/>
              <w:b w:val="0"/>
              <w:bCs w:val="0"/>
              <w:lang w:eastAsia="pl-PL"/>
            </w:rPr>
          </w:pPr>
          <w:hyperlink w:anchor="_Toc507392116" w:history="1">
            <w:r w:rsidR="00E34A1E" w:rsidRPr="00E704EA">
              <w:rPr>
                <w:rStyle w:val="Hipercze"/>
                <w:rFonts w:eastAsia="Times New Roman"/>
                <w:lang w:bidi="hi-IN"/>
              </w:rPr>
              <w:t>14.2. Zakres robót dla całego zamierzenia budowlanego</w:t>
            </w:r>
            <w:r w:rsidR="00E34A1E">
              <w:rPr>
                <w:webHidden/>
              </w:rPr>
              <w:tab/>
            </w:r>
            <w:r w:rsidR="00E34A1E">
              <w:rPr>
                <w:webHidden/>
              </w:rPr>
              <w:fldChar w:fldCharType="begin"/>
            </w:r>
            <w:r w:rsidR="00E34A1E">
              <w:rPr>
                <w:webHidden/>
              </w:rPr>
              <w:instrText xml:space="preserve"> PAGEREF _Toc507392116 \h </w:instrText>
            </w:r>
            <w:r w:rsidR="00E34A1E">
              <w:rPr>
                <w:webHidden/>
              </w:rPr>
            </w:r>
            <w:r w:rsidR="00E34A1E">
              <w:rPr>
                <w:webHidden/>
              </w:rPr>
              <w:fldChar w:fldCharType="separate"/>
            </w:r>
            <w:r>
              <w:rPr>
                <w:webHidden/>
              </w:rPr>
              <w:t>86</w:t>
            </w:r>
            <w:r w:rsidR="00E34A1E">
              <w:rPr>
                <w:webHidden/>
              </w:rPr>
              <w:fldChar w:fldCharType="end"/>
            </w:r>
          </w:hyperlink>
        </w:p>
        <w:p w:rsidR="00E34A1E" w:rsidRDefault="00DE4BB0">
          <w:pPr>
            <w:pStyle w:val="Spistreci2"/>
            <w:rPr>
              <w:rFonts w:asciiTheme="minorHAnsi" w:eastAsiaTheme="minorEastAsia" w:hAnsiTheme="minorHAnsi" w:cstheme="minorBidi"/>
              <w:b w:val="0"/>
              <w:bCs w:val="0"/>
              <w:lang w:eastAsia="pl-PL"/>
            </w:rPr>
          </w:pPr>
          <w:hyperlink w:anchor="_Toc507392117" w:history="1">
            <w:r w:rsidR="00E34A1E" w:rsidRPr="00E704EA">
              <w:rPr>
                <w:rStyle w:val="Hipercze"/>
                <w:rFonts w:eastAsia="Times New Roman"/>
                <w:lang w:bidi="hi-IN"/>
              </w:rPr>
              <w:t>14.3. Kolejność realizacji poszczególnych robót</w:t>
            </w:r>
            <w:r w:rsidR="00E34A1E">
              <w:rPr>
                <w:webHidden/>
              </w:rPr>
              <w:tab/>
            </w:r>
            <w:r w:rsidR="00E34A1E">
              <w:rPr>
                <w:webHidden/>
              </w:rPr>
              <w:fldChar w:fldCharType="begin"/>
            </w:r>
            <w:r w:rsidR="00E34A1E">
              <w:rPr>
                <w:webHidden/>
              </w:rPr>
              <w:instrText xml:space="preserve"> PAGEREF _Toc507392117 \h </w:instrText>
            </w:r>
            <w:r w:rsidR="00E34A1E">
              <w:rPr>
                <w:webHidden/>
              </w:rPr>
            </w:r>
            <w:r w:rsidR="00E34A1E">
              <w:rPr>
                <w:webHidden/>
              </w:rPr>
              <w:fldChar w:fldCharType="separate"/>
            </w:r>
            <w:r>
              <w:rPr>
                <w:webHidden/>
              </w:rPr>
              <w:t>86</w:t>
            </w:r>
            <w:r w:rsidR="00E34A1E">
              <w:rPr>
                <w:webHidden/>
              </w:rPr>
              <w:fldChar w:fldCharType="end"/>
            </w:r>
          </w:hyperlink>
        </w:p>
        <w:p w:rsidR="00E34A1E" w:rsidRDefault="00DE4BB0">
          <w:pPr>
            <w:pStyle w:val="Spistreci2"/>
            <w:rPr>
              <w:rFonts w:asciiTheme="minorHAnsi" w:eastAsiaTheme="minorEastAsia" w:hAnsiTheme="minorHAnsi" w:cstheme="minorBidi"/>
              <w:b w:val="0"/>
              <w:bCs w:val="0"/>
              <w:lang w:eastAsia="pl-PL"/>
            </w:rPr>
          </w:pPr>
          <w:hyperlink w:anchor="_Toc507392118" w:history="1">
            <w:r w:rsidR="00E34A1E" w:rsidRPr="00E704EA">
              <w:rPr>
                <w:rStyle w:val="Hipercze"/>
                <w:rFonts w:eastAsia="Arial Narrow"/>
                <w:lang w:eastAsia="zh-CN" w:bidi="hi-IN"/>
              </w:rPr>
              <w:t>14.4. Identyfikacja zagrożeń</w:t>
            </w:r>
            <w:r w:rsidR="00E34A1E">
              <w:rPr>
                <w:webHidden/>
              </w:rPr>
              <w:tab/>
            </w:r>
            <w:r w:rsidR="00E34A1E">
              <w:rPr>
                <w:webHidden/>
              </w:rPr>
              <w:fldChar w:fldCharType="begin"/>
            </w:r>
            <w:r w:rsidR="00E34A1E">
              <w:rPr>
                <w:webHidden/>
              </w:rPr>
              <w:instrText xml:space="preserve"> PAGEREF _Toc507392118 \h </w:instrText>
            </w:r>
            <w:r w:rsidR="00E34A1E">
              <w:rPr>
                <w:webHidden/>
              </w:rPr>
            </w:r>
            <w:r w:rsidR="00E34A1E">
              <w:rPr>
                <w:webHidden/>
              </w:rPr>
              <w:fldChar w:fldCharType="separate"/>
            </w:r>
            <w:r>
              <w:rPr>
                <w:webHidden/>
              </w:rPr>
              <w:t>86</w:t>
            </w:r>
            <w:r w:rsidR="00E34A1E">
              <w:rPr>
                <w:webHidden/>
              </w:rPr>
              <w:fldChar w:fldCharType="end"/>
            </w:r>
          </w:hyperlink>
        </w:p>
        <w:p w:rsidR="00E34A1E" w:rsidRDefault="00DE4BB0">
          <w:pPr>
            <w:pStyle w:val="Spistreci2"/>
            <w:rPr>
              <w:rFonts w:asciiTheme="minorHAnsi" w:eastAsiaTheme="minorEastAsia" w:hAnsiTheme="minorHAnsi" w:cstheme="minorBidi"/>
              <w:b w:val="0"/>
              <w:bCs w:val="0"/>
              <w:lang w:eastAsia="pl-PL"/>
            </w:rPr>
          </w:pPr>
          <w:hyperlink w:anchor="_Toc507392119" w:history="1">
            <w:r w:rsidR="00E34A1E" w:rsidRPr="00E704EA">
              <w:rPr>
                <w:rStyle w:val="Hipercze"/>
                <w:rFonts w:eastAsia="Arial Narrow"/>
                <w:lang w:eastAsia="zh-CN" w:bidi="hi-IN"/>
              </w:rPr>
              <w:t>14.5. Wymagania ogólne i kwalifikacje zawodowe pracowników</w:t>
            </w:r>
            <w:r w:rsidR="00E34A1E">
              <w:rPr>
                <w:webHidden/>
              </w:rPr>
              <w:tab/>
            </w:r>
            <w:r w:rsidR="00E34A1E">
              <w:rPr>
                <w:webHidden/>
              </w:rPr>
              <w:fldChar w:fldCharType="begin"/>
            </w:r>
            <w:r w:rsidR="00E34A1E">
              <w:rPr>
                <w:webHidden/>
              </w:rPr>
              <w:instrText xml:space="preserve"> PAGEREF _Toc507392119 \h </w:instrText>
            </w:r>
            <w:r w:rsidR="00E34A1E">
              <w:rPr>
                <w:webHidden/>
              </w:rPr>
            </w:r>
            <w:r w:rsidR="00E34A1E">
              <w:rPr>
                <w:webHidden/>
              </w:rPr>
              <w:fldChar w:fldCharType="separate"/>
            </w:r>
            <w:r>
              <w:rPr>
                <w:webHidden/>
              </w:rPr>
              <w:t>87</w:t>
            </w:r>
            <w:r w:rsidR="00E34A1E">
              <w:rPr>
                <w:webHidden/>
              </w:rPr>
              <w:fldChar w:fldCharType="end"/>
            </w:r>
          </w:hyperlink>
        </w:p>
        <w:p w:rsidR="00E34A1E" w:rsidRDefault="00DE4BB0">
          <w:pPr>
            <w:pStyle w:val="Spistreci2"/>
            <w:rPr>
              <w:rFonts w:asciiTheme="minorHAnsi" w:eastAsiaTheme="minorEastAsia" w:hAnsiTheme="minorHAnsi" w:cstheme="minorBidi"/>
              <w:b w:val="0"/>
              <w:bCs w:val="0"/>
              <w:lang w:eastAsia="pl-PL"/>
            </w:rPr>
          </w:pPr>
          <w:hyperlink w:anchor="_Toc507392120" w:history="1">
            <w:r w:rsidR="00E34A1E" w:rsidRPr="00E704EA">
              <w:rPr>
                <w:rStyle w:val="Hipercze"/>
                <w:rFonts w:eastAsia="Arial Narrow"/>
                <w:lang w:eastAsia="zh-CN" w:bidi="hi-IN"/>
              </w:rPr>
              <w:t>14.6. Nadzór nad prowadzonymi robotami</w:t>
            </w:r>
            <w:r w:rsidR="00E34A1E">
              <w:rPr>
                <w:webHidden/>
              </w:rPr>
              <w:tab/>
            </w:r>
            <w:r w:rsidR="00E34A1E">
              <w:rPr>
                <w:webHidden/>
              </w:rPr>
              <w:fldChar w:fldCharType="begin"/>
            </w:r>
            <w:r w:rsidR="00E34A1E">
              <w:rPr>
                <w:webHidden/>
              </w:rPr>
              <w:instrText xml:space="preserve"> PAGEREF _Toc507392120 \h </w:instrText>
            </w:r>
            <w:r w:rsidR="00E34A1E">
              <w:rPr>
                <w:webHidden/>
              </w:rPr>
            </w:r>
            <w:r w:rsidR="00E34A1E">
              <w:rPr>
                <w:webHidden/>
              </w:rPr>
              <w:fldChar w:fldCharType="separate"/>
            </w:r>
            <w:r>
              <w:rPr>
                <w:webHidden/>
              </w:rPr>
              <w:t>87</w:t>
            </w:r>
            <w:r w:rsidR="00E34A1E">
              <w:rPr>
                <w:webHidden/>
              </w:rPr>
              <w:fldChar w:fldCharType="end"/>
            </w:r>
          </w:hyperlink>
        </w:p>
        <w:p w:rsidR="00E34A1E" w:rsidRDefault="00DE4BB0">
          <w:pPr>
            <w:pStyle w:val="Spistreci2"/>
            <w:rPr>
              <w:rFonts w:asciiTheme="minorHAnsi" w:eastAsiaTheme="minorEastAsia" w:hAnsiTheme="minorHAnsi" w:cstheme="minorBidi"/>
              <w:b w:val="0"/>
              <w:bCs w:val="0"/>
              <w:lang w:eastAsia="pl-PL"/>
            </w:rPr>
          </w:pPr>
          <w:hyperlink w:anchor="_Toc507392121" w:history="1">
            <w:r w:rsidR="00E34A1E" w:rsidRPr="00E704EA">
              <w:rPr>
                <w:rStyle w:val="Hipercze"/>
                <w:rFonts w:eastAsia="Arial Narrow"/>
                <w:lang w:eastAsia="zh-CN" w:bidi="hi-IN"/>
              </w:rPr>
              <w:t>14.7. Obowiązki pracowników</w:t>
            </w:r>
            <w:r w:rsidR="00E34A1E">
              <w:rPr>
                <w:webHidden/>
              </w:rPr>
              <w:tab/>
            </w:r>
            <w:r w:rsidR="00E34A1E">
              <w:rPr>
                <w:webHidden/>
              </w:rPr>
              <w:fldChar w:fldCharType="begin"/>
            </w:r>
            <w:r w:rsidR="00E34A1E">
              <w:rPr>
                <w:webHidden/>
              </w:rPr>
              <w:instrText xml:space="preserve"> PAGEREF _Toc507392121 \h </w:instrText>
            </w:r>
            <w:r w:rsidR="00E34A1E">
              <w:rPr>
                <w:webHidden/>
              </w:rPr>
            </w:r>
            <w:r w:rsidR="00E34A1E">
              <w:rPr>
                <w:webHidden/>
              </w:rPr>
              <w:fldChar w:fldCharType="separate"/>
            </w:r>
            <w:r>
              <w:rPr>
                <w:webHidden/>
              </w:rPr>
              <w:t>88</w:t>
            </w:r>
            <w:r w:rsidR="00E34A1E">
              <w:rPr>
                <w:webHidden/>
              </w:rPr>
              <w:fldChar w:fldCharType="end"/>
            </w:r>
          </w:hyperlink>
        </w:p>
        <w:p w:rsidR="00E34A1E" w:rsidRDefault="00DE4BB0">
          <w:pPr>
            <w:pStyle w:val="Spistreci2"/>
            <w:rPr>
              <w:rFonts w:asciiTheme="minorHAnsi" w:eastAsiaTheme="minorEastAsia" w:hAnsiTheme="minorHAnsi" w:cstheme="minorBidi"/>
              <w:b w:val="0"/>
              <w:bCs w:val="0"/>
              <w:lang w:eastAsia="pl-PL"/>
            </w:rPr>
          </w:pPr>
          <w:hyperlink w:anchor="_Toc507392122" w:history="1">
            <w:r w:rsidR="00E34A1E" w:rsidRPr="00E704EA">
              <w:rPr>
                <w:rStyle w:val="Hipercze"/>
                <w:rFonts w:eastAsia="Arial Narrow"/>
                <w:lang w:eastAsia="zh-CN" w:bidi="hi-IN"/>
              </w:rPr>
              <w:t>14.8. Praca operatorów maszyn</w:t>
            </w:r>
            <w:r w:rsidR="00E34A1E" w:rsidRPr="00E704EA">
              <w:rPr>
                <w:rStyle w:val="Hipercze"/>
                <w:rFonts w:eastAsia="Arial Narrow"/>
                <w:spacing w:val="-2"/>
                <w:lang w:eastAsia="zh-CN" w:bidi="hi-IN"/>
              </w:rPr>
              <w:t xml:space="preserve"> </w:t>
            </w:r>
            <w:r w:rsidR="00E34A1E" w:rsidRPr="00E704EA">
              <w:rPr>
                <w:rStyle w:val="Hipercze"/>
                <w:rFonts w:eastAsia="Arial Narrow"/>
                <w:lang w:eastAsia="zh-CN" w:bidi="hi-IN"/>
              </w:rPr>
              <w:t>budowlanych</w:t>
            </w:r>
            <w:r w:rsidR="00E34A1E">
              <w:rPr>
                <w:webHidden/>
              </w:rPr>
              <w:tab/>
            </w:r>
            <w:r w:rsidR="00E34A1E">
              <w:rPr>
                <w:webHidden/>
              </w:rPr>
              <w:fldChar w:fldCharType="begin"/>
            </w:r>
            <w:r w:rsidR="00E34A1E">
              <w:rPr>
                <w:webHidden/>
              </w:rPr>
              <w:instrText xml:space="preserve"> PAGEREF _Toc507392122 \h </w:instrText>
            </w:r>
            <w:r w:rsidR="00E34A1E">
              <w:rPr>
                <w:webHidden/>
              </w:rPr>
            </w:r>
            <w:r w:rsidR="00E34A1E">
              <w:rPr>
                <w:webHidden/>
              </w:rPr>
              <w:fldChar w:fldCharType="separate"/>
            </w:r>
            <w:r>
              <w:rPr>
                <w:webHidden/>
              </w:rPr>
              <w:t>88</w:t>
            </w:r>
            <w:r w:rsidR="00E34A1E">
              <w:rPr>
                <w:webHidden/>
              </w:rPr>
              <w:fldChar w:fldCharType="end"/>
            </w:r>
          </w:hyperlink>
        </w:p>
        <w:p w:rsidR="00E34A1E" w:rsidRDefault="00DE4BB0">
          <w:pPr>
            <w:pStyle w:val="Spistreci2"/>
            <w:rPr>
              <w:rFonts w:asciiTheme="minorHAnsi" w:eastAsiaTheme="minorEastAsia" w:hAnsiTheme="minorHAnsi" w:cstheme="minorBidi"/>
              <w:b w:val="0"/>
              <w:bCs w:val="0"/>
              <w:lang w:eastAsia="pl-PL"/>
            </w:rPr>
          </w:pPr>
          <w:hyperlink w:anchor="_Toc507392123" w:history="1">
            <w:r w:rsidR="00E34A1E" w:rsidRPr="00E704EA">
              <w:rPr>
                <w:rStyle w:val="Hipercze"/>
                <w:rFonts w:eastAsia="Arial Narrow"/>
                <w:lang w:eastAsia="zh-CN" w:bidi="hi-IN"/>
              </w:rPr>
              <w:t>14.9. Praca w obrębie stref niebezpiecznych</w:t>
            </w:r>
            <w:r w:rsidR="00E34A1E">
              <w:rPr>
                <w:webHidden/>
              </w:rPr>
              <w:tab/>
            </w:r>
            <w:r w:rsidR="00E34A1E">
              <w:rPr>
                <w:webHidden/>
              </w:rPr>
              <w:fldChar w:fldCharType="begin"/>
            </w:r>
            <w:r w:rsidR="00E34A1E">
              <w:rPr>
                <w:webHidden/>
              </w:rPr>
              <w:instrText xml:space="preserve"> PAGEREF _Toc507392123 \h </w:instrText>
            </w:r>
            <w:r w:rsidR="00E34A1E">
              <w:rPr>
                <w:webHidden/>
              </w:rPr>
            </w:r>
            <w:r w:rsidR="00E34A1E">
              <w:rPr>
                <w:webHidden/>
              </w:rPr>
              <w:fldChar w:fldCharType="separate"/>
            </w:r>
            <w:r>
              <w:rPr>
                <w:webHidden/>
              </w:rPr>
              <w:t>90</w:t>
            </w:r>
            <w:r w:rsidR="00E34A1E">
              <w:rPr>
                <w:webHidden/>
              </w:rPr>
              <w:fldChar w:fldCharType="end"/>
            </w:r>
          </w:hyperlink>
        </w:p>
        <w:p w:rsidR="00E34A1E" w:rsidRDefault="00DE4BB0">
          <w:pPr>
            <w:pStyle w:val="Spistreci2"/>
            <w:rPr>
              <w:rFonts w:asciiTheme="minorHAnsi" w:eastAsiaTheme="minorEastAsia" w:hAnsiTheme="minorHAnsi" w:cstheme="minorBidi"/>
              <w:b w:val="0"/>
              <w:bCs w:val="0"/>
              <w:lang w:eastAsia="pl-PL"/>
            </w:rPr>
          </w:pPr>
          <w:hyperlink w:anchor="_Toc507392124" w:history="1">
            <w:r w:rsidR="00E34A1E" w:rsidRPr="00E704EA">
              <w:rPr>
                <w:rStyle w:val="Hipercze"/>
                <w:rFonts w:eastAsia="Arial Narrow"/>
                <w:lang w:eastAsia="zh-CN" w:bidi="hi-IN"/>
              </w:rPr>
              <w:t>14.10. Bezpieczeństwo pożarowe</w:t>
            </w:r>
            <w:r w:rsidR="00E34A1E">
              <w:rPr>
                <w:webHidden/>
              </w:rPr>
              <w:tab/>
            </w:r>
            <w:r w:rsidR="00E34A1E">
              <w:rPr>
                <w:webHidden/>
              </w:rPr>
              <w:fldChar w:fldCharType="begin"/>
            </w:r>
            <w:r w:rsidR="00E34A1E">
              <w:rPr>
                <w:webHidden/>
              </w:rPr>
              <w:instrText xml:space="preserve"> PAGEREF _Toc507392124 \h </w:instrText>
            </w:r>
            <w:r w:rsidR="00E34A1E">
              <w:rPr>
                <w:webHidden/>
              </w:rPr>
            </w:r>
            <w:r w:rsidR="00E34A1E">
              <w:rPr>
                <w:webHidden/>
              </w:rPr>
              <w:fldChar w:fldCharType="separate"/>
            </w:r>
            <w:r>
              <w:rPr>
                <w:webHidden/>
              </w:rPr>
              <w:t>90</w:t>
            </w:r>
            <w:r w:rsidR="00E34A1E">
              <w:rPr>
                <w:webHidden/>
              </w:rPr>
              <w:fldChar w:fldCharType="end"/>
            </w:r>
          </w:hyperlink>
        </w:p>
        <w:p w:rsidR="00E34A1E" w:rsidRDefault="00DE4BB0">
          <w:pPr>
            <w:pStyle w:val="Spistreci2"/>
            <w:rPr>
              <w:rFonts w:asciiTheme="minorHAnsi" w:eastAsiaTheme="minorEastAsia" w:hAnsiTheme="minorHAnsi" w:cstheme="minorBidi"/>
              <w:b w:val="0"/>
              <w:bCs w:val="0"/>
              <w:lang w:eastAsia="pl-PL"/>
            </w:rPr>
          </w:pPr>
          <w:hyperlink w:anchor="_Toc507392125" w:history="1">
            <w:r w:rsidR="00E34A1E" w:rsidRPr="00E704EA">
              <w:rPr>
                <w:rStyle w:val="Hipercze"/>
                <w:rFonts w:eastAsia="Arial Narrow"/>
                <w:lang w:eastAsia="zh-CN" w:bidi="hi-IN"/>
              </w:rPr>
              <w:t>14.11. Instrukcje technologiczne</w:t>
            </w:r>
            <w:r w:rsidR="00E34A1E">
              <w:rPr>
                <w:webHidden/>
              </w:rPr>
              <w:tab/>
            </w:r>
            <w:r w:rsidR="00E34A1E">
              <w:rPr>
                <w:webHidden/>
              </w:rPr>
              <w:fldChar w:fldCharType="begin"/>
            </w:r>
            <w:r w:rsidR="00E34A1E">
              <w:rPr>
                <w:webHidden/>
              </w:rPr>
              <w:instrText xml:space="preserve"> PAGEREF _Toc507392125 \h </w:instrText>
            </w:r>
            <w:r w:rsidR="00E34A1E">
              <w:rPr>
                <w:webHidden/>
              </w:rPr>
            </w:r>
            <w:r w:rsidR="00E34A1E">
              <w:rPr>
                <w:webHidden/>
              </w:rPr>
              <w:fldChar w:fldCharType="separate"/>
            </w:r>
            <w:r>
              <w:rPr>
                <w:webHidden/>
              </w:rPr>
              <w:t>90</w:t>
            </w:r>
            <w:r w:rsidR="00E34A1E">
              <w:rPr>
                <w:webHidden/>
              </w:rPr>
              <w:fldChar w:fldCharType="end"/>
            </w:r>
          </w:hyperlink>
        </w:p>
        <w:p w:rsidR="00E34A1E" w:rsidRDefault="00DE4BB0">
          <w:pPr>
            <w:pStyle w:val="Spistreci2"/>
            <w:rPr>
              <w:rFonts w:asciiTheme="minorHAnsi" w:eastAsiaTheme="minorEastAsia" w:hAnsiTheme="minorHAnsi" w:cstheme="minorBidi"/>
              <w:b w:val="0"/>
              <w:bCs w:val="0"/>
              <w:lang w:eastAsia="pl-PL"/>
            </w:rPr>
          </w:pPr>
          <w:hyperlink w:anchor="_Toc507392126" w:history="1">
            <w:r w:rsidR="00E34A1E" w:rsidRPr="00E704EA">
              <w:rPr>
                <w:rStyle w:val="Hipercze"/>
                <w:rFonts w:eastAsia="SimSun"/>
                <w:lang w:eastAsia="zh-CN" w:bidi="hi-IN"/>
              </w:rPr>
              <w:t>14.12. Instrukcje stanowiskowe</w:t>
            </w:r>
            <w:r w:rsidR="00E34A1E">
              <w:rPr>
                <w:webHidden/>
              </w:rPr>
              <w:tab/>
            </w:r>
            <w:r w:rsidR="00E34A1E">
              <w:rPr>
                <w:webHidden/>
              </w:rPr>
              <w:fldChar w:fldCharType="begin"/>
            </w:r>
            <w:r w:rsidR="00E34A1E">
              <w:rPr>
                <w:webHidden/>
              </w:rPr>
              <w:instrText xml:space="preserve"> PAGEREF _Toc507392126 \h </w:instrText>
            </w:r>
            <w:r w:rsidR="00E34A1E">
              <w:rPr>
                <w:webHidden/>
              </w:rPr>
            </w:r>
            <w:r w:rsidR="00E34A1E">
              <w:rPr>
                <w:webHidden/>
              </w:rPr>
              <w:fldChar w:fldCharType="separate"/>
            </w:r>
            <w:r>
              <w:rPr>
                <w:webHidden/>
              </w:rPr>
              <w:t>90</w:t>
            </w:r>
            <w:r w:rsidR="00E34A1E">
              <w:rPr>
                <w:webHidden/>
              </w:rPr>
              <w:fldChar w:fldCharType="end"/>
            </w:r>
          </w:hyperlink>
        </w:p>
        <w:p w:rsidR="00A21D5B" w:rsidRPr="00B5244F" w:rsidRDefault="00A21D5B" w:rsidP="00B5244F">
          <w:pPr>
            <w:spacing w:after="0" w:line="360" w:lineRule="auto"/>
            <w:jc w:val="both"/>
            <w:rPr>
              <w:rFonts w:ascii="Arial Narrow" w:hAnsi="Arial Narrow"/>
              <w:sz w:val="24"/>
              <w:szCs w:val="24"/>
            </w:rPr>
          </w:pPr>
          <w:r w:rsidRPr="00B5244F">
            <w:rPr>
              <w:rFonts w:ascii="Arial Narrow" w:hAnsi="Arial Narrow"/>
              <w:bCs/>
              <w:sz w:val="24"/>
              <w:szCs w:val="24"/>
            </w:rPr>
            <w:fldChar w:fldCharType="end"/>
          </w:r>
        </w:p>
      </w:sdtContent>
    </w:sdt>
    <w:p w:rsidR="007F26A9" w:rsidRPr="00B5244F" w:rsidRDefault="007F26A9" w:rsidP="00B5244F">
      <w:pPr>
        <w:pStyle w:val="Nagwek1"/>
        <w:spacing w:before="0" w:line="360" w:lineRule="auto"/>
        <w:jc w:val="both"/>
        <w:rPr>
          <w:rFonts w:ascii="Arial Narrow" w:hAnsi="Arial Narrow"/>
          <w:b w:val="0"/>
          <w:color w:val="auto"/>
          <w:sz w:val="24"/>
          <w:szCs w:val="24"/>
        </w:rPr>
        <w:sectPr w:rsidR="007F26A9" w:rsidRPr="00B5244F" w:rsidSect="00814B31">
          <w:headerReference w:type="even" r:id="rId9"/>
          <w:headerReference w:type="default" r:id="rId10"/>
          <w:footerReference w:type="even" r:id="rId11"/>
          <w:footerReference w:type="default" r:id="rId12"/>
          <w:headerReference w:type="first" r:id="rId13"/>
          <w:pgSz w:w="11906" w:h="16838"/>
          <w:pgMar w:top="1336" w:right="1417" w:bottom="1417" w:left="1417" w:header="708" w:footer="708" w:gutter="0"/>
          <w:cols w:space="708"/>
          <w:docGrid w:linePitch="360"/>
        </w:sectPr>
      </w:pPr>
    </w:p>
    <w:p w:rsidR="0084026D" w:rsidRPr="00B5244F" w:rsidRDefault="00CD1CFB" w:rsidP="00B5244F">
      <w:pPr>
        <w:pStyle w:val="Nagwek1"/>
        <w:spacing w:before="0" w:line="360" w:lineRule="auto"/>
        <w:jc w:val="both"/>
        <w:rPr>
          <w:rFonts w:ascii="Arial Narrow" w:hAnsi="Arial Narrow"/>
          <w:color w:val="auto"/>
          <w:sz w:val="24"/>
          <w:szCs w:val="24"/>
        </w:rPr>
      </w:pPr>
      <w:bookmarkStart w:id="1" w:name="_Toc507392042"/>
      <w:r w:rsidRPr="00B5244F">
        <w:rPr>
          <w:rFonts w:ascii="Arial Narrow" w:hAnsi="Arial Narrow"/>
          <w:color w:val="auto"/>
          <w:sz w:val="24"/>
          <w:szCs w:val="24"/>
        </w:rPr>
        <w:lastRenderedPageBreak/>
        <w:t>1. WSTĘP</w:t>
      </w:r>
      <w:bookmarkEnd w:id="1"/>
    </w:p>
    <w:p w:rsidR="000F7855" w:rsidRPr="00B5244F" w:rsidRDefault="000F7855" w:rsidP="00B5244F">
      <w:pPr>
        <w:pStyle w:val="Nagwek2"/>
        <w:spacing w:before="0" w:line="360" w:lineRule="auto"/>
        <w:jc w:val="both"/>
        <w:rPr>
          <w:rFonts w:ascii="Arial Narrow" w:hAnsi="Arial Narrow"/>
          <w:color w:val="auto"/>
          <w:sz w:val="24"/>
          <w:szCs w:val="24"/>
        </w:rPr>
      </w:pPr>
      <w:bookmarkStart w:id="2" w:name="_Toc482250923"/>
      <w:bookmarkStart w:id="3" w:name="_Toc507392043"/>
      <w:r w:rsidRPr="00B5244F">
        <w:rPr>
          <w:rFonts w:ascii="Arial Narrow" w:hAnsi="Arial Narrow"/>
          <w:color w:val="auto"/>
          <w:sz w:val="24"/>
          <w:szCs w:val="24"/>
        </w:rPr>
        <w:t xml:space="preserve">1.1. </w:t>
      </w:r>
      <w:bookmarkEnd w:id="2"/>
      <w:r w:rsidR="00CD1CFB" w:rsidRPr="00B5244F">
        <w:rPr>
          <w:rFonts w:ascii="Arial Narrow" w:hAnsi="Arial Narrow"/>
          <w:color w:val="auto"/>
          <w:sz w:val="24"/>
          <w:szCs w:val="24"/>
        </w:rPr>
        <w:t>Przedmiot inwestycji</w:t>
      </w:r>
      <w:bookmarkEnd w:id="3"/>
    </w:p>
    <w:p w:rsidR="00CD1CFB" w:rsidRPr="00B5244F" w:rsidRDefault="00CD1CFB" w:rsidP="00B5244F">
      <w:pPr>
        <w:spacing w:after="0" w:line="360" w:lineRule="auto"/>
        <w:ind w:firstLine="709"/>
        <w:jc w:val="both"/>
        <w:rPr>
          <w:rFonts w:ascii="Arial Narrow" w:hAnsi="Arial Narrow"/>
          <w:sz w:val="24"/>
          <w:szCs w:val="24"/>
        </w:rPr>
      </w:pPr>
      <w:r w:rsidRPr="00B5244F">
        <w:rPr>
          <w:rFonts w:ascii="Arial Narrow" w:hAnsi="Arial Narrow"/>
          <w:sz w:val="24"/>
          <w:szCs w:val="24"/>
        </w:rPr>
        <w:t>Przedmiotem inwestycji jest projekt budowlany wyk</w:t>
      </w:r>
      <w:r w:rsidR="00814B31" w:rsidRPr="00B5244F">
        <w:rPr>
          <w:rFonts w:ascii="Arial Narrow" w:hAnsi="Arial Narrow"/>
          <w:sz w:val="24"/>
          <w:szCs w:val="24"/>
        </w:rPr>
        <w:t>onywany w ramach zadania pn.: „</w:t>
      </w:r>
      <w:r w:rsidRPr="00B5244F">
        <w:rPr>
          <w:rFonts w:ascii="Arial Narrow" w:hAnsi="Arial Narrow"/>
          <w:sz w:val="24"/>
          <w:szCs w:val="24"/>
        </w:rPr>
        <w:t xml:space="preserve">Rozbudowa układu drogowego w rejonie ulic: </w:t>
      </w:r>
      <w:r w:rsidR="003144E0" w:rsidRPr="00B5244F">
        <w:rPr>
          <w:rFonts w:ascii="Arial Narrow" w:hAnsi="Arial Narrow"/>
          <w:sz w:val="24"/>
          <w:szCs w:val="24"/>
        </w:rPr>
        <w:t xml:space="preserve">Górnicza, </w:t>
      </w:r>
      <w:proofErr w:type="spellStart"/>
      <w:r w:rsidR="003144E0" w:rsidRPr="00B5244F">
        <w:rPr>
          <w:rFonts w:ascii="Arial Narrow" w:hAnsi="Arial Narrow"/>
          <w:sz w:val="24"/>
          <w:szCs w:val="24"/>
        </w:rPr>
        <w:t>Bondkowskiego</w:t>
      </w:r>
      <w:proofErr w:type="spellEnd"/>
      <w:r w:rsidR="003144E0" w:rsidRPr="00B5244F">
        <w:rPr>
          <w:rFonts w:ascii="Arial Narrow" w:hAnsi="Arial Narrow"/>
          <w:sz w:val="24"/>
          <w:szCs w:val="24"/>
        </w:rPr>
        <w:t>, Zamkowa, Nowaka, Gliwicka</w:t>
      </w:r>
      <w:r w:rsidR="00814B31" w:rsidRPr="00B5244F">
        <w:rPr>
          <w:rFonts w:ascii="Arial Narrow" w:hAnsi="Arial Narrow"/>
          <w:sz w:val="24"/>
          <w:szCs w:val="24"/>
        </w:rPr>
        <w:t xml:space="preserve"> w Tarnowskich Górach” </w:t>
      </w:r>
      <w:r w:rsidRPr="00B5244F">
        <w:rPr>
          <w:rFonts w:ascii="Arial Narrow" w:hAnsi="Arial Narrow"/>
          <w:sz w:val="24"/>
          <w:szCs w:val="24"/>
        </w:rPr>
        <w:t xml:space="preserve"> </w:t>
      </w:r>
      <w:r w:rsidR="00814B31" w:rsidRPr="00B5244F">
        <w:rPr>
          <w:rFonts w:ascii="Arial Narrow" w:hAnsi="Arial Narrow"/>
          <w:sz w:val="24"/>
          <w:szCs w:val="24"/>
        </w:rPr>
        <w:t xml:space="preserve">w </w:t>
      </w:r>
      <w:r w:rsidRPr="00B5244F">
        <w:rPr>
          <w:rFonts w:ascii="Arial Narrow" w:hAnsi="Arial Narrow"/>
          <w:sz w:val="24"/>
          <w:szCs w:val="24"/>
        </w:rPr>
        <w:t>zakresie:</w:t>
      </w:r>
    </w:p>
    <w:p w:rsidR="00CD1CFB" w:rsidRPr="00B5244F" w:rsidRDefault="001A1D6E" w:rsidP="00B5244F">
      <w:pPr>
        <w:pStyle w:val="Akapitzlist"/>
        <w:widowControl w:val="0"/>
        <w:numPr>
          <w:ilvl w:val="0"/>
          <w:numId w:val="8"/>
        </w:num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przebudow</w:t>
      </w:r>
      <w:r w:rsidR="009E1942" w:rsidRPr="00B5244F">
        <w:rPr>
          <w:rFonts w:ascii="Arial Narrow" w:eastAsia="Times New Roman" w:hAnsi="Arial Narrow" w:cs="Arial"/>
          <w:sz w:val="24"/>
          <w:szCs w:val="24"/>
          <w:lang w:eastAsia="pl-PL"/>
        </w:rPr>
        <w:t>y</w:t>
      </w:r>
      <w:r w:rsidR="00CD1CFB" w:rsidRPr="00B5244F">
        <w:rPr>
          <w:rFonts w:ascii="Arial Narrow" w:eastAsia="Times New Roman" w:hAnsi="Arial Narrow" w:cs="Arial"/>
          <w:sz w:val="24"/>
          <w:szCs w:val="24"/>
          <w:lang w:eastAsia="pl-PL"/>
        </w:rPr>
        <w:t xml:space="preserve"> </w:t>
      </w:r>
      <w:r w:rsidR="00814B31" w:rsidRPr="00B5244F">
        <w:rPr>
          <w:rFonts w:ascii="Arial Narrow" w:eastAsia="Times New Roman" w:hAnsi="Arial Narrow" w:cs="Arial"/>
          <w:sz w:val="24"/>
          <w:szCs w:val="24"/>
          <w:lang w:eastAsia="pl-PL"/>
        </w:rPr>
        <w:t xml:space="preserve">ulic, placów i </w:t>
      </w:r>
      <w:r w:rsidR="00CD1CFB" w:rsidRPr="00B5244F">
        <w:rPr>
          <w:rFonts w:ascii="Arial Narrow" w:eastAsia="Times New Roman" w:hAnsi="Arial Narrow" w:cs="Arial"/>
          <w:sz w:val="24"/>
          <w:szCs w:val="24"/>
          <w:lang w:eastAsia="pl-PL"/>
        </w:rPr>
        <w:t xml:space="preserve">chodników, </w:t>
      </w:r>
    </w:p>
    <w:p w:rsidR="00772288" w:rsidRPr="00B5244F" w:rsidRDefault="00772288" w:rsidP="00B5244F">
      <w:pPr>
        <w:pStyle w:val="Akapitzlist"/>
        <w:widowControl w:val="0"/>
        <w:numPr>
          <w:ilvl w:val="0"/>
          <w:numId w:val="8"/>
        </w:num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budowy elementów małej architektury,</w:t>
      </w:r>
    </w:p>
    <w:p w:rsidR="009E1942" w:rsidRPr="00B5244F" w:rsidRDefault="009E1942" w:rsidP="00B5244F">
      <w:pPr>
        <w:pStyle w:val="Akapitzlist"/>
        <w:widowControl w:val="0"/>
        <w:numPr>
          <w:ilvl w:val="0"/>
          <w:numId w:val="8"/>
        </w:num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remontu i uzupełnienia elementów odwodnienia nawierzchni dróg,</w:t>
      </w:r>
    </w:p>
    <w:p w:rsidR="00CD1CFB" w:rsidRPr="00B5244F" w:rsidRDefault="00772288" w:rsidP="00B5244F">
      <w:pPr>
        <w:pStyle w:val="Akapitzlist"/>
        <w:widowControl w:val="0"/>
        <w:numPr>
          <w:ilvl w:val="0"/>
          <w:numId w:val="8"/>
        </w:num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rozbudow</w:t>
      </w:r>
      <w:r w:rsidR="006414C7" w:rsidRPr="00B5244F">
        <w:rPr>
          <w:rFonts w:ascii="Arial Narrow" w:eastAsia="Times New Roman" w:hAnsi="Arial Narrow" w:cs="Arial"/>
          <w:sz w:val="24"/>
          <w:szCs w:val="24"/>
          <w:lang w:eastAsia="pl-PL"/>
        </w:rPr>
        <w:t>y</w:t>
      </w:r>
      <w:r w:rsidRPr="00B5244F">
        <w:rPr>
          <w:rFonts w:ascii="Arial Narrow" w:eastAsia="Times New Roman" w:hAnsi="Arial Narrow" w:cs="Arial"/>
          <w:sz w:val="24"/>
          <w:szCs w:val="24"/>
          <w:lang w:eastAsia="pl-PL"/>
        </w:rPr>
        <w:t xml:space="preserve"> </w:t>
      </w:r>
      <w:r w:rsidR="003F676F" w:rsidRPr="00B5244F">
        <w:rPr>
          <w:rFonts w:ascii="Arial Narrow" w:eastAsia="Times New Roman" w:hAnsi="Arial Narrow" w:cs="Arial"/>
          <w:sz w:val="24"/>
          <w:szCs w:val="24"/>
          <w:lang w:eastAsia="pl-PL"/>
        </w:rPr>
        <w:t>istniejącego</w:t>
      </w:r>
      <w:r w:rsidR="00CD1CFB" w:rsidRPr="00B5244F">
        <w:rPr>
          <w:rFonts w:ascii="Arial Narrow" w:eastAsia="Times New Roman" w:hAnsi="Arial Narrow" w:cs="Arial"/>
          <w:sz w:val="24"/>
          <w:szCs w:val="24"/>
          <w:lang w:eastAsia="pl-PL"/>
        </w:rPr>
        <w:t xml:space="preserve"> oświetlenia ulicznego,</w:t>
      </w:r>
    </w:p>
    <w:p w:rsidR="003144E0" w:rsidRPr="00B5244F" w:rsidRDefault="003144E0" w:rsidP="00B5244F">
      <w:pPr>
        <w:pStyle w:val="Akapitzlist"/>
        <w:widowControl w:val="0"/>
        <w:numPr>
          <w:ilvl w:val="0"/>
          <w:numId w:val="8"/>
        </w:num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 xml:space="preserve">wycinki i </w:t>
      </w:r>
      <w:proofErr w:type="spellStart"/>
      <w:r w:rsidRPr="00B5244F">
        <w:rPr>
          <w:rFonts w:ascii="Arial Narrow" w:eastAsia="Times New Roman" w:hAnsi="Arial Narrow" w:cs="Arial"/>
          <w:sz w:val="24"/>
          <w:szCs w:val="24"/>
          <w:lang w:eastAsia="pl-PL"/>
        </w:rPr>
        <w:t>nasadzeń</w:t>
      </w:r>
      <w:proofErr w:type="spellEnd"/>
      <w:r w:rsidRPr="00B5244F">
        <w:rPr>
          <w:rFonts w:ascii="Arial Narrow" w:eastAsia="Times New Roman" w:hAnsi="Arial Narrow" w:cs="Arial"/>
          <w:sz w:val="24"/>
          <w:szCs w:val="24"/>
          <w:lang w:eastAsia="pl-PL"/>
        </w:rPr>
        <w:t xml:space="preserve"> drzew oraz roślinności okrywowej,</w:t>
      </w:r>
    </w:p>
    <w:p w:rsidR="003F676F" w:rsidRPr="00B5244F" w:rsidRDefault="00814B31" w:rsidP="00B5244F">
      <w:pPr>
        <w:pStyle w:val="Akapitzlist"/>
        <w:widowControl w:val="0"/>
        <w:numPr>
          <w:ilvl w:val="0"/>
          <w:numId w:val="8"/>
        </w:num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zabezpieczenia</w:t>
      </w:r>
      <w:r w:rsidR="002B1F53" w:rsidRPr="00B5244F">
        <w:rPr>
          <w:rFonts w:ascii="Arial Narrow" w:eastAsia="Times New Roman" w:hAnsi="Arial Narrow" w:cs="Arial"/>
          <w:sz w:val="24"/>
          <w:szCs w:val="24"/>
          <w:lang w:eastAsia="pl-PL"/>
        </w:rPr>
        <w:t xml:space="preserve"> istniejącej infrastruktury technicznej.</w:t>
      </w:r>
    </w:p>
    <w:p w:rsidR="002B1F53" w:rsidRPr="00B5244F" w:rsidRDefault="002B1F53" w:rsidP="00B5244F">
      <w:pPr>
        <w:suppressAutoHyphens/>
        <w:spacing w:after="0" w:line="360" w:lineRule="auto"/>
        <w:jc w:val="both"/>
        <w:rPr>
          <w:rFonts w:ascii="Arial Narrow" w:eastAsia="Times New Roman" w:hAnsi="Arial Narrow" w:cs="Arial"/>
          <w:bCs/>
          <w:sz w:val="24"/>
          <w:szCs w:val="24"/>
          <w:lang w:eastAsia="ar-SA"/>
        </w:rPr>
      </w:pPr>
      <w:r w:rsidRPr="00B5244F">
        <w:rPr>
          <w:rFonts w:ascii="Arial Narrow" w:eastAsia="Times New Roman" w:hAnsi="Arial Narrow" w:cs="Arial"/>
          <w:bCs/>
          <w:sz w:val="24"/>
          <w:szCs w:val="24"/>
          <w:lang w:eastAsia="ar-SA"/>
        </w:rPr>
        <w:t>Całość dokumentacji projektowej obejmuje także przedmiar robót i kosztorys inwestorski oraz specyfi</w:t>
      </w:r>
      <w:r w:rsidR="00814B31" w:rsidRPr="00B5244F">
        <w:rPr>
          <w:rFonts w:ascii="Arial Narrow" w:eastAsia="Times New Roman" w:hAnsi="Arial Narrow" w:cs="Arial"/>
          <w:bCs/>
          <w:sz w:val="24"/>
          <w:szCs w:val="24"/>
          <w:lang w:eastAsia="ar-SA"/>
        </w:rPr>
        <w:t>kacje wykonania i odbioru robót budowlanych</w:t>
      </w:r>
    </w:p>
    <w:p w:rsidR="003144E0" w:rsidRPr="00B5244F" w:rsidRDefault="003144E0" w:rsidP="00B5244F">
      <w:pPr>
        <w:pStyle w:val="Nagwek2"/>
        <w:spacing w:before="0" w:line="360" w:lineRule="auto"/>
        <w:jc w:val="both"/>
        <w:rPr>
          <w:rFonts w:ascii="Arial Narrow" w:hAnsi="Arial Narrow"/>
          <w:color w:val="auto"/>
          <w:sz w:val="24"/>
          <w:szCs w:val="24"/>
        </w:rPr>
      </w:pPr>
      <w:bookmarkStart w:id="4" w:name="_Toc443470163"/>
      <w:bookmarkStart w:id="5" w:name="_Toc474391009"/>
      <w:bookmarkStart w:id="6" w:name="_Toc482250924"/>
      <w:bookmarkEnd w:id="4"/>
    </w:p>
    <w:p w:rsidR="000F7855" w:rsidRPr="00B5244F" w:rsidRDefault="000F7855" w:rsidP="00B5244F">
      <w:pPr>
        <w:pStyle w:val="Nagwek2"/>
        <w:spacing w:before="0" w:line="360" w:lineRule="auto"/>
        <w:jc w:val="both"/>
        <w:rPr>
          <w:rFonts w:ascii="Arial Narrow" w:hAnsi="Arial Narrow"/>
          <w:color w:val="auto"/>
          <w:sz w:val="24"/>
          <w:szCs w:val="24"/>
        </w:rPr>
      </w:pPr>
      <w:bookmarkStart w:id="7" w:name="_Toc507392044"/>
      <w:r w:rsidRPr="00B5244F">
        <w:rPr>
          <w:rFonts w:ascii="Arial Narrow" w:hAnsi="Arial Narrow"/>
          <w:color w:val="auto"/>
          <w:sz w:val="24"/>
          <w:szCs w:val="24"/>
        </w:rPr>
        <w:t>1.2. Podstawa opracowania</w:t>
      </w:r>
      <w:bookmarkEnd w:id="5"/>
      <w:bookmarkEnd w:id="6"/>
      <w:bookmarkEnd w:id="7"/>
    </w:p>
    <w:p w:rsidR="000F7855" w:rsidRPr="00B5244F" w:rsidRDefault="002B1F53" w:rsidP="00B5244F">
      <w:pPr>
        <w:spacing w:after="0" w:line="360" w:lineRule="auto"/>
        <w:ind w:firstLine="708"/>
        <w:jc w:val="both"/>
        <w:rPr>
          <w:rFonts w:ascii="Arial Narrow" w:hAnsi="Arial Narrow"/>
          <w:sz w:val="24"/>
          <w:szCs w:val="24"/>
          <w:lang w:eastAsia="pl-PL"/>
        </w:rPr>
      </w:pPr>
      <w:r w:rsidRPr="00B5244F">
        <w:rPr>
          <w:rFonts w:ascii="Arial Narrow" w:hAnsi="Arial Narrow"/>
          <w:sz w:val="24"/>
          <w:szCs w:val="24"/>
          <w:lang w:eastAsia="pl-PL"/>
        </w:rPr>
        <w:t>P</w:t>
      </w:r>
      <w:r w:rsidR="000F7855" w:rsidRPr="00B5244F">
        <w:rPr>
          <w:rFonts w:ascii="Arial Narrow" w:hAnsi="Arial Narrow"/>
          <w:sz w:val="24"/>
          <w:szCs w:val="24"/>
          <w:lang w:eastAsia="pl-PL"/>
        </w:rPr>
        <w:t xml:space="preserve">odstawę opracowania stanowi umowa nr </w:t>
      </w:r>
      <w:r w:rsidR="003144E0" w:rsidRPr="00B5244F">
        <w:rPr>
          <w:rFonts w:ascii="Arial Narrow" w:hAnsi="Arial Narrow"/>
          <w:sz w:val="24"/>
          <w:szCs w:val="24"/>
          <w:lang w:eastAsia="pl-PL"/>
        </w:rPr>
        <w:t>MZUiM.384.8</w:t>
      </w:r>
      <w:r w:rsidRPr="00B5244F">
        <w:rPr>
          <w:rFonts w:ascii="Arial Narrow" w:hAnsi="Arial Narrow"/>
          <w:sz w:val="24"/>
          <w:szCs w:val="24"/>
          <w:lang w:eastAsia="pl-PL"/>
        </w:rPr>
        <w:t xml:space="preserve">.2017 </w:t>
      </w:r>
      <w:r w:rsidR="000F7855" w:rsidRPr="00B5244F">
        <w:rPr>
          <w:rFonts w:ascii="Arial Narrow" w:hAnsi="Arial Narrow"/>
          <w:sz w:val="24"/>
          <w:szCs w:val="24"/>
          <w:lang w:eastAsia="pl-PL"/>
        </w:rPr>
        <w:t xml:space="preserve">zawarta w </w:t>
      </w:r>
      <w:r w:rsidRPr="00B5244F">
        <w:rPr>
          <w:rFonts w:ascii="Arial Narrow" w:hAnsi="Arial Narrow"/>
          <w:sz w:val="24"/>
          <w:szCs w:val="24"/>
          <w:lang w:eastAsia="pl-PL"/>
        </w:rPr>
        <w:t xml:space="preserve">dniu 13.04.2017r. pomiędzy Gminą Tarnowskie Góry – Miejskim Zarządem Ulic i Mostów w Tarnowskich Górach z siedzibą przy ul. Piastowskiej 8, 42 – 600 Tarnowskie Góry, </w:t>
      </w:r>
      <w:r w:rsidR="000F7855" w:rsidRPr="00B5244F">
        <w:rPr>
          <w:rFonts w:ascii="Arial Narrow" w:hAnsi="Arial Narrow"/>
          <w:sz w:val="24"/>
          <w:szCs w:val="24"/>
          <w:lang w:eastAsia="pl-PL"/>
        </w:rPr>
        <w:t>a firm</w:t>
      </w:r>
      <w:r w:rsidR="00DE656A" w:rsidRPr="00B5244F">
        <w:rPr>
          <w:rFonts w:ascii="Arial Narrow" w:hAnsi="Arial Narrow"/>
          <w:sz w:val="24"/>
          <w:szCs w:val="24"/>
          <w:lang w:eastAsia="pl-PL"/>
        </w:rPr>
        <w:t xml:space="preserve">ą - „ABS - Ochrona Środowiska” </w:t>
      </w:r>
      <w:r w:rsidR="001D4701" w:rsidRPr="00B5244F">
        <w:rPr>
          <w:rFonts w:ascii="Arial Narrow" w:hAnsi="Arial Narrow"/>
          <w:sz w:val="24"/>
          <w:szCs w:val="24"/>
          <w:lang w:eastAsia="pl-PL"/>
        </w:rPr>
        <w:br/>
      </w:r>
      <w:r w:rsidR="00DE656A" w:rsidRPr="00B5244F">
        <w:rPr>
          <w:rFonts w:ascii="Arial Narrow" w:hAnsi="Arial Narrow"/>
          <w:sz w:val="24"/>
          <w:szCs w:val="24"/>
          <w:lang w:eastAsia="pl-PL"/>
        </w:rPr>
        <w:t>S</w:t>
      </w:r>
      <w:r w:rsidR="000F7855" w:rsidRPr="00B5244F">
        <w:rPr>
          <w:rFonts w:ascii="Arial Narrow" w:hAnsi="Arial Narrow"/>
          <w:sz w:val="24"/>
          <w:szCs w:val="24"/>
          <w:lang w:eastAsia="pl-PL"/>
        </w:rPr>
        <w:t xml:space="preserve">p. z o.o., która jest wykonawcą dokumentacji projektowej. </w:t>
      </w:r>
    </w:p>
    <w:p w:rsidR="00814B31" w:rsidRPr="00B5244F" w:rsidRDefault="00814B31" w:rsidP="00B5244F">
      <w:pPr>
        <w:spacing w:after="0" w:line="360" w:lineRule="auto"/>
        <w:ind w:firstLine="708"/>
        <w:jc w:val="both"/>
        <w:rPr>
          <w:rFonts w:ascii="Arial Narrow" w:hAnsi="Arial Narrow"/>
          <w:sz w:val="24"/>
          <w:szCs w:val="24"/>
          <w:lang w:eastAsia="pl-PL"/>
        </w:rPr>
      </w:pPr>
    </w:p>
    <w:p w:rsidR="00814B31" w:rsidRPr="00B5244F" w:rsidRDefault="00814B31" w:rsidP="00B5244F">
      <w:pPr>
        <w:pStyle w:val="Nagwek2"/>
        <w:spacing w:before="0" w:line="360" w:lineRule="auto"/>
        <w:jc w:val="both"/>
        <w:rPr>
          <w:rFonts w:ascii="Arial Narrow" w:hAnsi="Arial Narrow"/>
          <w:color w:val="auto"/>
          <w:sz w:val="24"/>
          <w:szCs w:val="24"/>
          <w:lang w:eastAsia="pl-PL"/>
        </w:rPr>
      </w:pPr>
      <w:bookmarkStart w:id="8" w:name="_Toc443470164"/>
      <w:bookmarkStart w:id="9" w:name="_Toc500750928"/>
      <w:bookmarkStart w:id="10" w:name="_Toc507392045"/>
      <w:bookmarkEnd w:id="8"/>
      <w:r w:rsidRPr="00B5244F">
        <w:rPr>
          <w:rFonts w:ascii="Arial Narrow" w:hAnsi="Arial Narrow"/>
          <w:color w:val="auto"/>
          <w:sz w:val="24"/>
          <w:szCs w:val="24"/>
          <w:lang w:eastAsia="pl-PL"/>
        </w:rPr>
        <w:t>1.3. Cel i przedmiot opracowania</w:t>
      </w:r>
      <w:bookmarkEnd w:id="9"/>
      <w:bookmarkEnd w:id="10"/>
    </w:p>
    <w:p w:rsidR="00814B31" w:rsidRPr="00B5244F" w:rsidRDefault="00814B31" w:rsidP="00B5244F">
      <w:pPr>
        <w:spacing w:after="0" w:line="360" w:lineRule="auto"/>
        <w:ind w:firstLine="708"/>
        <w:jc w:val="both"/>
        <w:rPr>
          <w:rFonts w:ascii="Arial Narrow" w:hAnsi="Arial Narrow"/>
          <w:sz w:val="24"/>
          <w:szCs w:val="24"/>
          <w:lang w:eastAsia="pl-PL"/>
        </w:rPr>
      </w:pPr>
      <w:r w:rsidRPr="00B5244F">
        <w:rPr>
          <w:rFonts w:ascii="Arial Narrow" w:hAnsi="Arial Narrow"/>
          <w:sz w:val="24"/>
          <w:szCs w:val="24"/>
          <w:lang w:eastAsia="pl-PL"/>
        </w:rPr>
        <w:t xml:space="preserve">Przedmiotem projektu jest opracowanie kompletnej dokumentacji technicznej, umożliwiającej Inwestorowi właściwą realizację zadania pn.: „Rozbudowa układu drogowego w rejonie ulic: </w:t>
      </w:r>
      <w:r w:rsidR="003144E0" w:rsidRPr="00B5244F">
        <w:rPr>
          <w:rFonts w:ascii="Arial Narrow" w:hAnsi="Arial Narrow"/>
          <w:sz w:val="24"/>
          <w:szCs w:val="24"/>
        </w:rPr>
        <w:t xml:space="preserve">Górnicza, </w:t>
      </w:r>
      <w:proofErr w:type="spellStart"/>
      <w:r w:rsidR="003144E0" w:rsidRPr="00B5244F">
        <w:rPr>
          <w:rFonts w:ascii="Arial Narrow" w:hAnsi="Arial Narrow"/>
          <w:sz w:val="24"/>
          <w:szCs w:val="24"/>
        </w:rPr>
        <w:t>Bondkowskiego</w:t>
      </w:r>
      <w:proofErr w:type="spellEnd"/>
      <w:r w:rsidR="003144E0" w:rsidRPr="00B5244F">
        <w:rPr>
          <w:rFonts w:ascii="Arial Narrow" w:hAnsi="Arial Narrow"/>
          <w:sz w:val="24"/>
          <w:szCs w:val="24"/>
        </w:rPr>
        <w:t>, Zamkowa, Nowaka, Gliwicka</w:t>
      </w:r>
      <w:r w:rsidRPr="00B5244F">
        <w:rPr>
          <w:rFonts w:ascii="Arial Narrow" w:hAnsi="Arial Narrow"/>
          <w:sz w:val="24"/>
          <w:szCs w:val="24"/>
          <w:lang w:eastAsia="pl-PL"/>
        </w:rPr>
        <w:t xml:space="preserve"> w Tarnowskich Górach”.</w:t>
      </w:r>
    </w:p>
    <w:p w:rsidR="003144E0" w:rsidRPr="00B5244F" w:rsidRDefault="00814B31" w:rsidP="00B5244F">
      <w:pPr>
        <w:spacing w:after="0" w:line="360" w:lineRule="auto"/>
        <w:jc w:val="both"/>
        <w:rPr>
          <w:rFonts w:ascii="Arial Narrow" w:hAnsi="Arial Narrow"/>
          <w:sz w:val="24"/>
          <w:szCs w:val="24"/>
        </w:rPr>
      </w:pPr>
      <w:r w:rsidRPr="00B5244F">
        <w:rPr>
          <w:rFonts w:ascii="Arial Narrow" w:hAnsi="Arial Narrow"/>
          <w:sz w:val="24"/>
          <w:szCs w:val="24"/>
          <w:lang w:eastAsia="pl-PL"/>
        </w:rPr>
        <w:t xml:space="preserve">Inwestycja zlokalizowana </w:t>
      </w:r>
      <w:r w:rsidR="007C73FC" w:rsidRPr="00B5244F">
        <w:rPr>
          <w:rFonts w:ascii="Arial Narrow" w:hAnsi="Arial Narrow"/>
          <w:sz w:val="24"/>
          <w:szCs w:val="24"/>
          <w:lang w:eastAsia="pl-PL"/>
        </w:rPr>
        <w:t xml:space="preserve">jest </w:t>
      </w:r>
      <w:r w:rsidR="007C73FC" w:rsidRPr="00B5244F">
        <w:rPr>
          <w:rFonts w:ascii="Arial Narrow" w:hAnsi="Arial Narrow"/>
          <w:sz w:val="24"/>
          <w:szCs w:val="24"/>
        </w:rPr>
        <w:t>przy ul</w:t>
      </w:r>
      <w:r w:rsidR="003144E0" w:rsidRPr="00B5244F">
        <w:rPr>
          <w:rFonts w:ascii="Arial Narrow" w:hAnsi="Arial Narrow"/>
          <w:sz w:val="24"/>
          <w:szCs w:val="24"/>
        </w:rPr>
        <w:t xml:space="preserve">. Nowaka, Gliwicka, Plac Gwarków, Zamkowa, Mleczna, </w:t>
      </w:r>
      <w:proofErr w:type="spellStart"/>
      <w:r w:rsidR="003144E0" w:rsidRPr="00B5244F">
        <w:rPr>
          <w:rFonts w:ascii="Arial Narrow" w:hAnsi="Arial Narrow"/>
          <w:sz w:val="24"/>
          <w:szCs w:val="24"/>
        </w:rPr>
        <w:t>Bondkowskiego</w:t>
      </w:r>
      <w:proofErr w:type="spellEnd"/>
      <w:r w:rsidR="003144E0" w:rsidRPr="00B5244F">
        <w:rPr>
          <w:rFonts w:ascii="Arial Narrow" w:hAnsi="Arial Narrow"/>
          <w:sz w:val="24"/>
          <w:szCs w:val="24"/>
        </w:rPr>
        <w:t>, Górnicza, Jurczyka</w:t>
      </w:r>
      <w:r w:rsidR="007C73FC" w:rsidRPr="00B5244F">
        <w:rPr>
          <w:rFonts w:ascii="Arial Narrow" w:hAnsi="Arial Narrow"/>
          <w:sz w:val="24"/>
          <w:szCs w:val="24"/>
        </w:rPr>
        <w:t xml:space="preserve"> w obrębie działek (obręb 0004 Tarnowskie Góry, </w:t>
      </w:r>
      <w:proofErr w:type="spellStart"/>
      <w:r w:rsidR="007C73FC" w:rsidRPr="00B5244F">
        <w:rPr>
          <w:rFonts w:ascii="Arial Narrow" w:hAnsi="Arial Narrow"/>
          <w:sz w:val="24"/>
          <w:szCs w:val="24"/>
        </w:rPr>
        <w:t>k.m</w:t>
      </w:r>
      <w:proofErr w:type="spellEnd"/>
      <w:r w:rsidR="007C73FC" w:rsidRPr="00B5244F">
        <w:rPr>
          <w:rFonts w:ascii="Arial Narrow" w:hAnsi="Arial Narrow"/>
          <w:sz w:val="24"/>
          <w:szCs w:val="24"/>
        </w:rPr>
        <w:t xml:space="preserve">. 9): </w:t>
      </w:r>
      <w:r w:rsidR="003B4B60" w:rsidRPr="00B5244F">
        <w:rPr>
          <w:rFonts w:ascii="Arial Narrow" w:eastAsia="Calibri" w:hAnsi="Arial Narrow"/>
          <w:sz w:val="24"/>
          <w:szCs w:val="24"/>
        </w:rPr>
        <w:t xml:space="preserve">106, 103, 112, 136, 137, 138, </w:t>
      </w:r>
      <w:r w:rsidR="003144E0" w:rsidRPr="00B5244F">
        <w:rPr>
          <w:rFonts w:ascii="Arial Narrow" w:eastAsia="Calibri" w:hAnsi="Arial Narrow"/>
          <w:sz w:val="24"/>
          <w:szCs w:val="24"/>
        </w:rPr>
        <w:t xml:space="preserve">144, 145, 148, 204, 218, 219, 220, </w:t>
      </w:r>
      <w:r w:rsidR="003B4B60" w:rsidRPr="00B5244F">
        <w:rPr>
          <w:rFonts w:ascii="Arial Narrow" w:eastAsia="Calibri" w:hAnsi="Arial Narrow"/>
          <w:sz w:val="24"/>
          <w:szCs w:val="24"/>
        </w:rPr>
        <w:t xml:space="preserve">222, </w:t>
      </w:r>
      <w:r w:rsidR="003144E0" w:rsidRPr="00B5244F">
        <w:rPr>
          <w:rFonts w:ascii="Arial Narrow" w:eastAsia="Calibri" w:hAnsi="Arial Narrow"/>
          <w:sz w:val="24"/>
          <w:szCs w:val="24"/>
        </w:rPr>
        <w:t>223, 224, 225, 226, 232/217, 233/217, 238/217, 251/105, 324/146, 339/146, 341/146 oraz d</w:t>
      </w:r>
      <w:r w:rsidR="003144E0" w:rsidRPr="00B5244F">
        <w:rPr>
          <w:rFonts w:ascii="Arial Narrow" w:hAnsi="Arial Narrow"/>
          <w:sz w:val="24"/>
          <w:szCs w:val="24"/>
        </w:rPr>
        <w:t xml:space="preserve">ziałek (obręb 0004 Tarnowskie Góry, </w:t>
      </w:r>
      <w:proofErr w:type="spellStart"/>
      <w:r w:rsidR="003144E0" w:rsidRPr="00B5244F">
        <w:rPr>
          <w:rFonts w:ascii="Arial Narrow" w:hAnsi="Arial Narrow"/>
          <w:sz w:val="24"/>
          <w:szCs w:val="24"/>
        </w:rPr>
        <w:t>k.m</w:t>
      </w:r>
      <w:proofErr w:type="spellEnd"/>
      <w:r w:rsidR="003144E0" w:rsidRPr="00B5244F">
        <w:rPr>
          <w:rFonts w:ascii="Arial Narrow" w:hAnsi="Arial Narrow"/>
          <w:sz w:val="24"/>
          <w:szCs w:val="24"/>
        </w:rPr>
        <w:t>. 11):</w:t>
      </w:r>
      <w:r w:rsidR="003144E0" w:rsidRPr="00B5244F">
        <w:rPr>
          <w:rFonts w:ascii="Arial Narrow" w:eastAsia="Calibri" w:hAnsi="Arial Narrow"/>
          <w:sz w:val="24"/>
          <w:szCs w:val="24"/>
        </w:rPr>
        <w:t xml:space="preserve"> 20, 75, 80, 85, 86, 91, 198, 199, 200, 201, 202, 203, 204, 213, 271/98, 290/87, 320/88, 331/206.</w:t>
      </w:r>
    </w:p>
    <w:p w:rsidR="003144E0" w:rsidRPr="00B5244F" w:rsidRDefault="003144E0" w:rsidP="00B5244F">
      <w:pPr>
        <w:spacing w:after="0" w:line="360" w:lineRule="auto"/>
        <w:jc w:val="both"/>
        <w:rPr>
          <w:rFonts w:ascii="Arial Narrow" w:hAnsi="Arial Narrow"/>
          <w:sz w:val="24"/>
          <w:szCs w:val="24"/>
          <w:lang w:eastAsia="pl-PL"/>
        </w:rPr>
      </w:pPr>
    </w:p>
    <w:p w:rsidR="00D009FE" w:rsidRPr="00B5244F" w:rsidRDefault="000F7855" w:rsidP="00B5244F">
      <w:pPr>
        <w:pStyle w:val="Nagwek2"/>
        <w:spacing w:before="0" w:line="360" w:lineRule="auto"/>
        <w:jc w:val="both"/>
        <w:rPr>
          <w:rFonts w:ascii="Arial Narrow" w:hAnsi="Arial Narrow"/>
          <w:color w:val="auto"/>
          <w:sz w:val="24"/>
          <w:szCs w:val="24"/>
        </w:rPr>
      </w:pPr>
      <w:bookmarkStart w:id="11" w:name="_Toc443470165"/>
      <w:bookmarkStart w:id="12" w:name="_Toc474391011"/>
      <w:bookmarkStart w:id="13" w:name="_Toc482250927"/>
      <w:bookmarkStart w:id="14" w:name="_Toc507392046"/>
      <w:bookmarkEnd w:id="11"/>
      <w:r w:rsidRPr="00B5244F">
        <w:rPr>
          <w:rFonts w:ascii="Arial Narrow" w:hAnsi="Arial Narrow"/>
          <w:color w:val="auto"/>
          <w:sz w:val="24"/>
          <w:szCs w:val="24"/>
        </w:rPr>
        <w:t>1.</w:t>
      </w:r>
      <w:r w:rsidR="00814B31" w:rsidRPr="00B5244F">
        <w:rPr>
          <w:rFonts w:ascii="Arial Narrow" w:hAnsi="Arial Narrow"/>
          <w:color w:val="auto"/>
          <w:sz w:val="24"/>
          <w:szCs w:val="24"/>
        </w:rPr>
        <w:t>4</w:t>
      </w:r>
      <w:r w:rsidRPr="00B5244F">
        <w:rPr>
          <w:rFonts w:ascii="Arial Narrow" w:hAnsi="Arial Narrow"/>
          <w:color w:val="auto"/>
          <w:sz w:val="24"/>
          <w:szCs w:val="24"/>
        </w:rPr>
        <w:t>. Przepisy i normy</w:t>
      </w:r>
      <w:bookmarkEnd w:id="12"/>
      <w:bookmarkEnd w:id="13"/>
      <w:bookmarkEnd w:id="14"/>
    </w:p>
    <w:p w:rsidR="00D009FE" w:rsidRPr="00B5244F" w:rsidRDefault="00D009FE" w:rsidP="00B5244F">
      <w:pPr>
        <w:pStyle w:val="Akapitzlist"/>
        <w:numPr>
          <w:ilvl w:val="0"/>
          <w:numId w:val="9"/>
        </w:numPr>
        <w:suppressAutoHyphens/>
        <w:spacing w:after="0" w:line="360" w:lineRule="auto"/>
        <w:ind w:right="1"/>
        <w:jc w:val="both"/>
        <w:rPr>
          <w:rFonts w:ascii="Arial Narrow" w:eastAsia="Calibri" w:hAnsi="Arial Narrow" w:cs="Arial"/>
          <w:sz w:val="24"/>
          <w:szCs w:val="24"/>
          <w:lang w:eastAsia="ar-SA"/>
        </w:rPr>
      </w:pPr>
      <w:r w:rsidRPr="00B5244F">
        <w:rPr>
          <w:rFonts w:ascii="Arial Narrow" w:eastAsia="Calibri" w:hAnsi="Arial Narrow" w:cs="Arial"/>
          <w:sz w:val="24"/>
          <w:szCs w:val="24"/>
          <w:lang w:eastAsia="ar-SA"/>
        </w:rPr>
        <w:t xml:space="preserve">Rozporządzenie Ministra Infrastruktury z dnia 2.09.2004r. </w:t>
      </w:r>
      <w:r w:rsidRPr="00B5244F">
        <w:rPr>
          <w:rFonts w:ascii="Arial Narrow" w:eastAsia="Calibri" w:hAnsi="Arial Narrow" w:cs="Arial"/>
          <w:i/>
          <w:sz w:val="24"/>
          <w:szCs w:val="24"/>
          <w:lang w:eastAsia="ar-SA"/>
        </w:rPr>
        <w:t xml:space="preserve">w sprawie szczegółowego zakresu </w:t>
      </w:r>
      <w:r w:rsidR="008C037B" w:rsidRPr="00B5244F">
        <w:rPr>
          <w:rFonts w:ascii="Arial Narrow" w:eastAsia="Calibri" w:hAnsi="Arial Narrow" w:cs="Arial"/>
          <w:i/>
          <w:sz w:val="24"/>
          <w:szCs w:val="24"/>
          <w:lang w:eastAsia="ar-SA"/>
        </w:rPr>
        <w:br/>
      </w:r>
      <w:r w:rsidRPr="00B5244F">
        <w:rPr>
          <w:rFonts w:ascii="Arial Narrow" w:eastAsia="Calibri" w:hAnsi="Arial Narrow" w:cs="Arial"/>
          <w:i/>
          <w:sz w:val="24"/>
          <w:szCs w:val="24"/>
          <w:lang w:eastAsia="ar-SA"/>
        </w:rPr>
        <w:t xml:space="preserve">i formy dokumentacji projektowej, specyfikacji technicznych wykonania i odbioru robót </w:t>
      </w:r>
      <w:r w:rsidRPr="00B5244F">
        <w:rPr>
          <w:rFonts w:ascii="Arial Narrow" w:eastAsia="Calibri" w:hAnsi="Arial Narrow" w:cs="Arial"/>
          <w:i/>
          <w:sz w:val="24"/>
          <w:szCs w:val="24"/>
          <w:lang w:eastAsia="ar-SA"/>
        </w:rPr>
        <w:lastRenderedPageBreak/>
        <w:t xml:space="preserve">budowlanych oraz programu funkcjonalno-użytkowego </w:t>
      </w:r>
      <w:r w:rsidRPr="00B5244F">
        <w:rPr>
          <w:rFonts w:ascii="Arial Narrow" w:eastAsia="Calibri" w:hAnsi="Arial Narrow" w:cs="Arial"/>
          <w:sz w:val="24"/>
          <w:szCs w:val="24"/>
          <w:lang w:eastAsia="ar-SA"/>
        </w:rPr>
        <w:t>[Dz. U. Nr 202 poz. 2072 z dnia 16.09.2004r.],</w:t>
      </w:r>
    </w:p>
    <w:p w:rsidR="00D009FE" w:rsidRPr="00B5244F" w:rsidRDefault="00D009FE" w:rsidP="00B5244F">
      <w:pPr>
        <w:numPr>
          <w:ilvl w:val="0"/>
          <w:numId w:val="9"/>
        </w:numPr>
        <w:suppressAutoHyphens/>
        <w:spacing w:after="0" w:line="360" w:lineRule="auto"/>
        <w:ind w:right="1"/>
        <w:jc w:val="both"/>
        <w:rPr>
          <w:rFonts w:ascii="Arial Narrow" w:eastAsia="Calibri" w:hAnsi="Arial Narrow" w:cs="Arial"/>
          <w:sz w:val="24"/>
          <w:szCs w:val="24"/>
          <w:lang w:eastAsia="ar-SA"/>
        </w:rPr>
      </w:pPr>
      <w:r w:rsidRPr="00B5244F">
        <w:rPr>
          <w:rFonts w:ascii="Arial Narrow" w:eastAsia="Calibri" w:hAnsi="Arial Narrow" w:cs="Arial"/>
          <w:sz w:val="24"/>
          <w:szCs w:val="24"/>
          <w:lang w:eastAsia="ar-SA"/>
        </w:rPr>
        <w:t xml:space="preserve">Rozporządzenie Ministra Infrastruktury z dnia 18.05.2004r. </w:t>
      </w:r>
      <w:r w:rsidRPr="00B5244F">
        <w:rPr>
          <w:rFonts w:ascii="Arial Narrow" w:eastAsia="Calibri" w:hAnsi="Arial Narrow" w:cs="Arial"/>
          <w:i/>
          <w:sz w:val="24"/>
          <w:szCs w:val="24"/>
          <w:lang w:eastAsia="ar-SA"/>
        </w:rPr>
        <w:t xml:space="preserve">w sprawie określenia metod i podstaw sporządzania kosztorysu inwestorskiego, obliczania planowanych kosztów prac projektowych oraz planowanych kosztów robót budowlanych określonych w programie funkcjonalno-użytkowym </w:t>
      </w:r>
      <w:r w:rsidRPr="00B5244F">
        <w:rPr>
          <w:rFonts w:ascii="Arial Narrow" w:eastAsia="Calibri" w:hAnsi="Arial Narrow" w:cs="Arial"/>
          <w:sz w:val="24"/>
          <w:szCs w:val="24"/>
          <w:lang w:eastAsia="ar-SA"/>
        </w:rPr>
        <w:t>[Dz. U. Nr 130 poz. 1389 z dnia 16.09.2004r.],</w:t>
      </w:r>
    </w:p>
    <w:p w:rsidR="00D009FE" w:rsidRPr="00B5244F" w:rsidRDefault="00D009FE" w:rsidP="00B5244F">
      <w:pPr>
        <w:numPr>
          <w:ilvl w:val="0"/>
          <w:numId w:val="9"/>
        </w:numPr>
        <w:suppressAutoHyphens/>
        <w:spacing w:after="0" w:line="360" w:lineRule="auto"/>
        <w:ind w:right="1"/>
        <w:jc w:val="both"/>
        <w:rPr>
          <w:rFonts w:ascii="Arial Narrow" w:eastAsia="Calibri" w:hAnsi="Arial Narrow" w:cs="Arial"/>
          <w:sz w:val="24"/>
          <w:szCs w:val="24"/>
          <w:lang w:eastAsia="ar-SA"/>
        </w:rPr>
      </w:pPr>
      <w:r w:rsidRPr="00B5244F">
        <w:rPr>
          <w:rFonts w:ascii="Arial Narrow" w:eastAsia="Calibri" w:hAnsi="Arial Narrow" w:cs="Arial"/>
          <w:sz w:val="24"/>
          <w:szCs w:val="24"/>
          <w:lang w:eastAsia="ar-SA"/>
        </w:rPr>
        <w:t xml:space="preserve">Ustawa z dnia 29.01.2004r. </w:t>
      </w:r>
      <w:r w:rsidRPr="00B5244F">
        <w:rPr>
          <w:rFonts w:ascii="Arial Narrow" w:eastAsia="Calibri" w:hAnsi="Arial Narrow" w:cs="Arial"/>
          <w:i/>
          <w:sz w:val="24"/>
          <w:szCs w:val="24"/>
          <w:lang w:eastAsia="ar-SA"/>
        </w:rPr>
        <w:t>Prawo zamówień publicznych</w:t>
      </w:r>
      <w:r w:rsidRPr="00B5244F">
        <w:rPr>
          <w:rFonts w:ascii="Arial Narrow" w:eastAsia="Calibri" w:hAnsi="Arial Narrow" w:cs="Arial"/>
          <w:sz w:val="24"/>
          <w:szCs w:val="24"/>
          <w:lang w:eastAsia="ar-SA"/>
        </w:rPr>
        <w:t xml:space="preserve"> [Dz. U. z 2015r., poz. 2164],</w:t>
      </w:r>
    </w:p>
    <w:p w:rsidR="00D009FE" w:rsidRPr="00B5244F" w:rsidRDefault="00D009FE" w:rsidP="00B5244F">
      <w:pPr>
        <w:numPr>
          <w:ilvl w:val="0"/>
          <w:numId w:val="9"/>
        </w:numPr>
        <w:suppressAutoHyphens/>
        <w:spacing w:after="0" w:line="360" w:lineRule="auto"/>
        <w:ind w:right="1"/>
        <w:jc w:val="both"/>
        <w:rPr>
          <w:rFonts w:ascii="Arial Narrow" w:eastAsia="Calibri" w:hAnsi="Arial Narrow" w:cs="Times New Roman"/>
          <w:sz w:val="24"/>
          <w:szCs w:val="24"/>
          <w:lang w:eastAsia="ar-SA"/>
        </w:rPr>
      </w:pPr>
      <w:r w:rsidRPr="00B5244F">
        <w:rPr>
          <w:rFonts w:ascii="Arial Narrow" w:eastAsia="Calibri" w:hAnsi="Arial Narrow" w:cs="Arial"/>
          <w:sz w:val="24"/>
          <w:szCs w:val="24"/>
          <w:lang w:eastAsia="ar-SA"/>
        </w:rPr>
        <w:t xml:space="preserve">Ustawa z dnia 7.07.1994r. </w:t>
      </w:r>
      <w:r w:rsidRPr="00B5244F">
        <w:rPr>
          <w:rFonts w:ascii="Arial Narrow" w:eastAsia="Calibri" w:hAnsi="Arial Narrow" w:cs="Arial"/>
          <w:i/>
          <w:sz w:val="24"/>
          <w:szCs w:val="24"/>
          <w:lang w:eastAsia="ar-SA"/>
        </w:rPr>
        <w:t>Prawo budowlane</w:t>
      </w:r>
      <w:r w:rsidRPr="00B5244F">
        <w:rPr>
          <w:rFonts w:ascii="Arial Narrow" w:eastAsia="Calibri" w:hAnsi="Arial Narrow" w:cs="Arial"/>
          <w:sz w:val="24"/>
          <w:szCs w:val="24"/>
          <w:lang w:eastAsia="ar-SA"/>
        </w:rPr>
        <w:t xml:space="preserve"> [Dz. U. z 2015r. poz. 151 z </w:t>
      </w:r>
      <w:proofErr w:type="spellStart"/>
      <w:r w:rsidRPr="00B5244F">
        <w:rPr>
          <w:rFonts w:ascii="Arial Narrow" w:eastAsia="Calibri" w:hAnsi="Arial Narrow" w:cs="Arial"/>
          <w:sz w:val="24"/>
          <w:szCs w:val="24"/>
          <w:lang w:eastAsia="ar-SA"/>
        </w:rPr>
        <w:t>późn</w:t>
      </w:r>
      <w:proofErr w:type="spellEnd"/>
      <w:r w:rsidRPr="00B5244F">
        <w:rPr>
          <w:rFonts w:ascii="Arial Narrow" w:eastAsia="Calibri" w:hAnsi="Arial Narrow" w:cs="Arial"/>
          <w:sz w:val="24"/>
          <w:szCs w:val="24"/>
          <w:lang w:eastAsia="ar-SA"/>
        </w:rPr>
        <w:t>. zm.],</w:t>
      </w:r>
    </w:p>
    <w:p w:rsidR="00D009FE" w:rsidRPr="00B5244F" w:rsidRDefault="00D009FE" w:rsidP="00B5244F">
      <w:pPr>
        <w:numPr>
          <w:ilvl w:val="0"/>
          <w:numId w:val="9"/>
        </w:numPr>
        <w:suppressAutoHyphens/>
        <w:spacing w:after="0" w:line="360" w:lineRule="auto"/>
        <w:ind w:right="1"/>
        <w:jc w:val="both"/>
        <w:rPr>
          <w:rFonts w:ascii="Arial Narrow" w:eastAsia="Calibri" w:hAnsi="Arial Narrow" w:cs="Times New Roman"/>
          <w:sz w:val="24"/>
          <w:szCs w:val="24"/>
          <w:lang w:eastAsia="ar-SA"/>
        </w:rPr>
      </w:pPr>
      <w:r w:rsidRPr="00B5244F">
        <w:rPr>
          <w:rFonts w:ascii="Arial Narrow" w:eastAsia="Calibri" w:hAnsi="Arial Narrow" w:cs="Arial"/>
          <w:sz w:val="24"/>
          <w:szCs w:val="24"/>
          <w:lang w:eastAsia="ar-SA"/>
        </w:rPr>
        <w:t xml:space="preserve">Ustawa z dnia 16.04.2004r. </w:t>
      </w:r>
      <w:r w:rsidRPr="00B5244F">
        <w:rPr>
          <w:rFonts w:ascii="Arial Narrow" w:eastAsia="Calibri" w:hAnsi="Arial Narrow" w:cs="Arial"/>
          <w:i/>
          <w:sz w:val="24"/>
          <w:szCs w:val="24"/>
          <w:lang w:eastAsia="ar-SA"/>
        </w:rPr>
        <w:t>o ochronie przyrody</w:t>
      </w:r>
      <w:r w:rsidRPr="00B5244F">
        <w:rPr>
          <w:rFonts w:ascii="Arial Narrow" w:eastAsia="Calibri" w:hAnsi="Arial Narrow" w:cs="Arial"/>
          <w:sz w:val="24"/>
          <w:szCs w:val="24"/>
          <w:lang w:eastAsia="ar-SA"/>
        </w:rPr>
        <w:t xml:space="preserve"> [Dz. U. z 2015r., poz. 1651],</w:t>
      </w:r>
    </w:p>
    <w:p w:rsidR="00814B31" w:rsidRPr="00B5244F" w:rsidRDefault="00814B31" w:rsidP="00B5244F">
      <w:pPr>
        <w:numPr>
          <w:ilvl w:val="0"/>
          <w:numId w:val="9"/>
        </w:numPr>
        <w:spacing w:after="0" w:line="360" w:lineRule="auto"/>
        <w:jc w:val="both"/>
        <w:rPr>
          <w:rFonts w:ascii="Arial Narrow" w:hAnsi="Arial Narrow"/>
          <w:sz w:val="24"/>
          <w:szCs w:val="24"/>
        </w:rPr>
      </w:pPr>
      <w:r w:rsidRPr="00B5244F">
        <w:rPr>
          <w:rFonts w:ascii="Arial Narrow" w:hAnsi="Arial Narrow"/>
          <w:sz w:val="24"/>
          <w:szCs w:val="24"/>
        </w:rPr>
        <w:t xml:space="preserve">Rozporządzenie Ministra Transportu i Gospodarki Morskiej z dnia 02 marca 1999 r. w sprawie warunków technicznych jakim powinny odpowiadać drogi publiczne i ich usytuowanie (Dz. U. </w:t>
      </w:r>
      <w:r w:rsidRPr="00B5244F">
        <w:rPr>
          <w:rFonts w:ascii="Arial Narrow" w:hAnsi="Arial Narrow"/>
          <w:sz w:val="24"/>
          <w:szCs w:val="24"/>
        </w:rPr>
        <w:br/>
        <w:t>z 1999 r. nr 43, poz. 430).</w:t>
      </w:r>
    </w:p>
    <w:p w:rsidR="00814B31" w:rsidRPr="00B5244F" w:rsidRDefault="00814B31" w:rsidP="00B5244F">
      <w:pPr>
        <w:numPr>
          <w:ilvl w:val="0"/>
          <w:numId w:val="9"/>
        </w:numPr>
        <w:spacing w:after="0" w:line="360" w:lineRule="auto"/>
        <w:jc w:val="both"/>
        <w:rPr>
          <w:rFonts w:ascii="Arial Narrow" w:hAnsi="Arial Narrow"/>
          <w:sz w:val="24"/>
          <w:szCs w:val="24"/>
        </w:rPr>
      </w:pPr>
      <w:r w:rsidRPr="00B5244F">
        <w:rPr>
          <w:rFonts w:ascii="Arial Narrow" w:hAnsi="Arial Narrow"/>
          <w:sz w:val="24"/>
          <w:szCs w:val="24"/>
        </w:rPr>
        <w:t>Katalog typowych konstrukcji nawierzchni podatnych i półsztywnych (GDDP, Warszawa 1997)</w:t>
      </w:r>
    </w:p>
    <w:p w:rsidR="00814B31" w:rsidRPr="00B5244F" w:rsidRDefault="00814B31" w:rsidP="00B5244F">
      <w:pPr>
        <w:numPr>
          <w:ilvl w:val="0"/>
          <w:numId w:val="9"/>
        </w:numPr>
        <w:spacing w:after="0" w:line="360" w:lineRule="auto"/>
        <w:jc w:val="both"/>
        <w:rPr>
          <w:rFonts w:ascii="Arial Narrow" w:hAnsi="Arial Narrow"/>
          <w:sz w:val="24"/>
          <w:szCs w:val="24"/>
        </w:rPr>
      </w:pPr>
      <w:r w:rsidRPr="00B5244F">
        <w:rPr>
          <w:rFonts w:ascii="Arial Narrow" w:hAnsi="Arial Narrow"/>
          <w:sz w:val="24"/>
          <w:szCs w:val="24"/>
        </w:rPr>
        <w:t>Wytyczne wzmacniania podłoża gruntowego w budownictwie drogowym (GDDP, Warszawa 2002).</w:t>
      </w:r>
    </w:p>
    <w:p w:rsidR="00814B31" w:rsidRPr="00B5244F" w:rsidRDefault="00814B31" w:rsidP="00B5244F">
      <w:pPr>
        <w:numPr>
          <w:ilvl w:val="0"/>
          <w:numId w:val="9"/>
        </w:numPr>
        <w:spacing w:after="0" w:line="360" w:lineRule="auto"/>
        <w:jc w:val="both"/>
        <w:rPr>
          <w:rFonts w:ascii="Arial Narrow" w:hAnsi="Arial Narrow"/>
          <w:sz w:val="24"/>
          <w:szCs w:val="24"/>
        </w:rPr>
      </w:pPr>
      <w:r w:rsidRPr="00B5244F">
        <w:rPr>
          <w:rFonts w:ascii="Arial Narrow" w:hAnsi="Arial Narrow"/>
          <w:sz w:val="24"/>
          <w:szCs w:val="24"/>
        </w:rPr>
        <w:t xml:space="preserve">Zarys geotechniki. Z. </w:t>
      </w:r>
      <w:proofErr w:type="spellStart"/>
      <w:r w:rsidRPr="00B5244F">
        <w:rPr>
          <w:rFonts w:ascii="Arial Narrow" w:hAnsi="Arial Narrow"/>
          <w:sz w:val="24"/>
          <w:szCs w:val="24"/>
        </w:rPr>
        <w:t>Wiłun</w:t>
      </w:r>
      <w:proofErr w:type="spellEnd"/>
      <w:r w:rsidRPr="00B5244F">
        <w:rPr>
          <w:rFonts w:ascii="Arial Narrow" w:hAnsi="Arial Narrow"/>
          <w:sz w:val="24"/>
          <w:szCs w:val="24"/>
        </w:rPr>
        <w:t xml:space="preserve"> (WKŁ, Warszawa 2001 r.)    </w:t>
      </w:r>
    </w:p>
    <w:p w:rsidR="00814B31" w:rsidRPr="00B5244F" w:rsidRDefault="00814B31" w:rsidP="00B5244F">
      <w:pPr>
        <w:numPr>
          <w:ilvl w:val="0"/>
          <w:numId w:val="9"/>
        </w:numPr>
        <w:spacing w:after="0" w:line="360" w:lineRule="auto"/>
        <w:jc w:val="both"/>
        <w:rPr>
          <w:rFonts w:ascii="Arial Narrow" w:hAnsi="Arial Narrow"/>
          <w:sz w:val="24"/>
          <w:szCs w:val="24"/>
        </w:rPr>
      </w:pPr>
      <w:r w:rsidRPr="00B5244F">
        <w:rPr>
          <w:rFonts w:ascii="Arial Narrow" w:hAnsi="Arial Narrow"/>
          <w:sz w:val="24"/>
          <w:szCs w:val="24"/>
        </w:rPr>
        <w:t>PN-B-11113:1996 Kruszywa mineralne – Kruszywa naturalne do nawierzchni drogowych; piasek.</w:t>
      </w:r>
    </w:p>
    <w:p w:rsidR="00814B31" w:rsidRPr="00B5244F" w:rsidRDefault="00814B31" w:rsidP="00B5244F">
      <w:pPr>
        <w:numPr>
          <w:ilvl w:val="0"/>
          <w:numId w:val="9"/>
        </w:numPr>
        <w:spacing w:after="0" w:line="360" w:lineRule="auto"/>
        <w:jc w:val="both"/>
        <w:rPr>
          <w:rFonts w:ascii="Arial Narrow" w:hAnsi="Arial Narrow"/>
          <w:sz w:val="24"/>
          <w:szCs w:val="24"/>
        </w:rPr>
      </w:pPr>
      <w:r w:rsidRPr="00B5244F">
        <w:rPr>
          <w:rFonts w:ascii="Arial Narrow" w:hAnsi="Arial Narrow"/>
          <w:sz w:val="24"/>
          <w:szCs w:val="24"/>
        </w:rPr>
        <w:t xml:space="preserve">PN-S-02205:1998 Drogi samochodowe. Roboty ziemne. Wymagania i Badania. </w:t>
      </w:r>
    </w:p>
    <w:p w:rsidR="00814B31" w:rsidRPr="00B5244F" w:rsidRDefault="00814B31" w:rsidP="00B5244F">
      <w:pPr>
        <w:numPr>
          <w:ilvl w:val="0"/>
          <w:numId w:val="9"/>
        </w:numPr>
        <w:spacing w:after="0" w:line="360" w:lineRule="auto"/>
        <w:jc w:val="both"/>
        <w:rPr>
          <w:rFonts w:ascii="Arial Narrow" w:hAnsi="Arial Narrow"/>
          <w:sz w:val="24"/>
          <w:szCs w:val="24"/>
        </w:rPr>
      </w:pPr>
      <w:r w:rsidRPr="00B5244F">
        <w:rPr>
          <w:rFonts w:ascii="Arial Narrow" w:hAnsi="Arial Narrow"/>
          <w:sz w:val="24"/>
          <w:szCs w:val="24"/>
        </w:rPr>
        <w:t>PN-B-04481: 1988 Grunty budowlane. Badania próbek z gruntu.</w:t>
      </w:r>
    </w:p>
    <w:p w:rsidR="00814B31" w:rsidRPr="00B5244F" w:rsidRDefault="00814B31" w:rsidP="00B5244F">
      <w:pPr>
        <w:numPr>
          <w:ilvl w:val="0"/>
          <w:numId w:val="9"/>
        </w:numPr>
        <w:spacing w:after="0" w:line="360" w:lineRule="auto"/>
        <w:jc w:val="both"/>
        <w:rPr>
          <w:rFonts w:ascii="Arial Narrow" w:hAnsi="Arial Narrow"/>
          <w:sz w:val="24"/>
          <w:szCs w:val="24"/>
        </w:rPr>
      </w:pPr>
      <w:r w:rsidRPr="00B5244F">
        <w:rPr>
          <w:rFonts w:ascii="Arial Narrow" w:hAnsi="Arial Narrow"/>
          <w:sz w:val="24"/>
          <w:szCs w:val="24"/>
        </w:rPr>
        <w:t>BN-74/6771-04 Drogi samochodowe. Masa zalewowa.</w:t>
      </w:r>
    </w:p>
    <w:p w:rsidR="00814B31" w:rsidRPr="00B5244F" w:rsidRDefault="00814B31" w:rsidP="00B5244F">
      <w:pPr>
        <w:numPr>
          <w:ilvl w:val="0"/>
          <w:numId w:val="9"/>
        </w:numPr>
        <w:spacing w:after="0" w:line="360" w:lineRule="auto"/>
        <w:jc w:val="both"/>
        <w:rPr>
          <w:rFonts w:ascii="Arial Narrow" w:hAnsi="Arial Narrow"/>
          <w:sz w:val="24"/>
          <w:szCs w:val="24"/>
        </w:rPr>
      </w:pPr>
      <w:r w:rsidRPr="00B5244F">
        <w:rPr>
          <w:rFonts w:ascii="Arial Narrow" w:hAnsi="Arial Narrow"/>
          <w:sz w:val="24"/>
          <w:szCs w:val="24"/>
        </w:rPr>
        <w:t>PN-EN-961-1:1999 Wyznaczanie grubości przy określonych naciskach.</w:t>
      </w:r>
    </w:p>
    <w:p w:rsidR="00814B31" w:rsidRPr="00B5244F" w:rsidRDefault="00814B31" w:rsidP="00B5244F">
      <w:pPr>
        <w:numPr>
          <w:ilvl w:val="0"/>
          <w:numId w:val="9"/>
        </w:numPr>
        <w:spacing w:after="0" w:line="360" w:lineRule="auto"/>
        <w:jc w:val="both"/>
        <w:rPr>
          <w:rFonts w:ascii="Arial Narrow" w:hAnsi="Arial Narrow"/>
          <w:sz w:val="24"/>
          <w:szCs w:val="24"/>
        </w:rPr>
      </w:pPr>
      <w:r w:rsidRPr="00B5244F">
        <w:rPr>
          <w:rFonts w:ascii="Arial Narrow" w:hAnsi="Arial Narrow"/>
          <w:sz w:val="24"/>
          <w:szCs w:val="24"/>
        </w:rPr>
        <w:t xml:space="preserve">PN-81/B-03020 Grunty budowlane. Posadowienie bezpośrednie budowli. Obliczenia statystyczne i projektowanie. </w:t>
      </w:r>
    </w:p>
    <w:p w:rsidR="00814B31" w:rsidRPr="00B5244F" w:rsidRDefault="00814B31" w:rsidP="00B5244F">
      <w:pPr>
        <w:numPr>
          <w:ilvl w:val="0"/>
          <w:numId w:val="9"/>
        </w:numPr>
        <w:suppressAutoHyphens/>
        <w:spacing w:after="0" w:line="360" w:lineRule="auto"/>
        <w:ind w:right="1"/>
        <w:jc w:val="both"/>
        <w:rPr>
          <w:rFonts w:ascii="Arial Narrow" w:eastAsia="Calibri" w:hAnsi="Arial Narrow" w:cs="Arial"/>
          <w:sz w:val="24"/>
          <w:szCs w:val="24"/>
          <w:lang w:eastAsia="ar-SA"/>
        </w:rPr>
      </w:pPr>
      <w:r w:rsidRPr="00B5244F">
        <w:rPr>
          <w:rFonts w:ascii="Arial Narrow" w:eastAsia="Calibri" w:hAnsi="Arial Narrow" w:cs="Arial"/>
          <w:sz w:val="24"/>
          <w:szCs w:val="24"/>
          <w:lang w:eastAsia="ar-SA"/>
        </w:rPr>
        <w:t>Ustawa z dnia 7 czerwca 2001r. o zbiorowym zaopatrzeniu w wodę i zbiorowym odprowadzeniu ścieków (Dz. U. Nr 72 poz. 747).</w:t>
      </w:r>
    </w:p>
    <w:p w:rsidR="00814B31" w:rsidRPr="00B5244F" w:rsidRDefault="00814B31" w:rsidP="00B5244F">
      <w:pPr>
        <w:numPr>
          <w:ilvl w:val="0"/>
          <w:numId w:val="9"/>
        </w:numPr>
        <w:suppressAutoHyphens/>
        <w:spacing w:after="0" w:line="360" w:lineRule="auto"/>
        <w:ind w:right="1"/>
        <w:jc w:val="both"/>
        <w:rPr>
          <w:rFonts w:ascii="Arial Narrow" w:eastAsia="Calibri" w:hAnsi="Arial Narrow" w:cs="Arial"/>
          <w:sz w:val="24"/>
          <w:szCs w:val="24"/>
          <w:lang w:eastAsia="ar-SA"/>
        </w:rPr>
      </w:pPr>
      <w:r w:rsidRPr="00B5244F">
        <w:rPr>
          <w:rFonts w:ascii="Arial Narrow" w:eastAsia="Calibri" w:hAnsi="Arial Narrow" w:cs="Arial"/>
          <w:sz w:val="24"/>
          <w:szCs w:val="24"/>
          <w:lang w:eastAsia="ar-SA"/>
        </w:rPr>
        <w:t>Rozporządzenie Ministra Środowiska z dnia 24 lipca 2006r. w sprawie warunków, jakie należy spełnić przy wprowadzaniu ścieków do wód lub do ziemi, oraz w sprawie substancji szczególnie szkodliwych dla środowiska wodnego (Dz. U. Nr 137 poz. 984 z dnia 31 lipca 2006 r.).</w:t>
      </w:r>
    </w:p>
    <w:p w:rsidR="00814B31" w:rsidRPr="00B5244F" w:rsidRDefault="00814B31" w:rsidP="00B5244F">
      <w:pPr>
        <w:numPr>
          <w:ilvl w:val="0"/>
          <w:numId w:val="9"/>
        </w:numPr>
        <w:suppressAutoHyphens/>
        <w:spacing w:after="0" w:line="360" w:lineRule="auto"/>
        <w:ind w:right="1"/>
        <w:jc w:val="both"/>
        <w:rPr>
          <w:rFonts w:ascii="Arial Narrow" w:eastAsia="Calibri" w:hAnsi="Arial Narrow" w:cs="Arial"/>
          <w:sz w:val="24"/>
          <w:szCs w:val="24"/>
          <w:lang w:eastAsia="ar-SA"/>
        </w:rPr>
      </w:pPr>
      <w:r w:rsidRPr="00B5244F">
        <w:rPr>
          <w:rFonts w:ascii="Arial Narrow" w:eastAsia="Calibri" w:hAnsi="Arial Narrow" w:cs="Arial"/>
          <w:sz w:val="24"/>
          <w:szCs w:val="24"/>
          <w:lang w:eastAsia="ar-SA"/>
        </w:rPr>
        <w:t>PN-EN 1610:2002 Budowa i badania przewodów kanalizacyjnych.</w:t>
      </w:r>
    </w:p>
    <w:p w:rsidR="00814B31" w:rsidRPr="00B5244F" w:rsidRDefault="00814B31" w:rsidP="00B5244F">
      <w:pPr>
        <w:numPr>
          <w:ilvl w:val="0"/>
          <w:numId w:val="9"/>
        </w:numPr>
        <w:suppressAutoHyphens/>
        <w:spacing w:after="0" w:line="360" w:lineRule="auto"/>
        <w:ind w:right="1"/>
        <w:jc w:val="both"/>
        <w:rPr>
          <w:rFonts w:ascii="Arial Narrow" w:eastAsia="Calibri" w:hAnsi="Arial Narrow" w:cs="Arial"/>
          <w:sz w:val="24"/>
          <w:szCs w:val="24"/>
          <w:lang w:eastAsia="ar-SA"/>
        </w:rPr>
      </w:pPr>
      <w:r w:rsidRPr="00B5244F">
        <w:rPr>
          <w:rFonts w:ascii="Arial Narrow" w:eastAsia="Calibri" w:hAnsi="Arial Narrow" w:cs="Arial"/>
          <w:sz w:val="24"/>
          <w:szCs w:val="24"/>
          <w:lang w:eastAsia="ar-SA"/>
        </w:rPr>
        <w:t>PN-EN  752:2008 Zewnętrzne systemy kanalizacyjne.</w:t>
      </w:r>
    </w:p>
    <w:p w:rsidR="00814B31" w:rsidRPr="00B5244F" w:rsidRDefault="00814B31" w:rsidP="00B5244F">
      <w:pPr>
        <w:numPr>
          <w:ilvl w:val="0"/>
          <w:numId w:val="6"/>
        </w:numPr>
        <w:suppressAutoHyphens/>
        <w:spacing w:after="0" w:line="360" w:lineRule="auto"/>
        <w:ind w:right="1"/>
        <w:jc w:val="both"/>
        <w:rPr>
          <w:rFonts w:ascii="Arial Narrow" w:eastAsia="Calibri" w:hAnsi="Arial Narrow" w:cs="Arial"/>
          <w:sz w:val="24"/>
          <w:szCs w:val="24"/>
          <w:lang w:eastAsia="ar-SA"/>
        </w:rPr>
      </w:pPr>
      <w:r w:rsidRPr="00B5244F">
        <w:rPr>
          <w:rFonts w:ascii="Arial Narrow" w:eastAsia="Calibri" w:hAnsi="Arial Narrow" w:cs="Arial"/>
          <w:sz w:val="24"/>
          <w:szCs w:val="24"/>
          <w:lang w:eastAsia="ar-SA"/>
        </w:rPr>
        <w:t>PN-EN  752-3:2000 Zewnętrzne systemy kanalizacyjne – Planowanie.</w:t>
      </w:r>
    </w:p>
    <w:p w:rsidR="00814B31" w:rsidRPr="00B5244F" w:rsidRDefault="00814B31" w:rsidP="00B5244F">
      <w:pPr>
        <w:numPr>
          <w:ilvl w:val="0"/>
          <w:numId w:val="6"/>
        </w:numPr>
        <w:suppressAutoHyphens/>
        <w:spacing w:after="0" w:line="360" w:lineRule="auto"/>
        <w:ind w:right="1"/>
        <w:jc w:val="both"/>
        <w:rPr>
          <w:rFonts w:ascii="Arial Narrow" w:eastAsia="Calibri" w:hAnsi="Arial Narrow" w:cs="Arial"/>
          <w:sz w:val="24"/>
          <w:szCs w:val="24"/>
          <w:lang w:eastAsia="ar-SA"/>
        </w:rPr>
      </w:pPr>
      <w:r w:rsidRPr="00B5244F">
        <w:rPr>
          <w:rFonts w:ascii="Arial Narrow" w:eastAsia="Calibri" w:hAnsi="Arial Narrow" w:cs="Arial"/>
          <w:sz w:val="24"/>
          <w:szCs w:val="24"/>
          <w:lang w:eastAsia="ar-SA"/>
        </w:rPr>
        <w:lastRenderedPageBreak/>
        <w:t xml:space="preserve">PN-EN  752-4:2001 zewnętrzne systemy kanalizacyjne – Obliczenia hydrauliczne  </w:t>
      </w:r>
      <w:r w:rsidR="008C037B" w:rsidRPr="00B5244F">
        <w:rPr>
          <w:rFonts w:ascii="Arial Narrow" w:eastAsia="Calibri" w:hAnsi="Arial Narrow" w:cs="Arial"/>
          <w:sz w:val="24"/>
          <w:szCs w:val="24"/>
          <w:lang w:eastAsia="ar-SA"/>
        </w:rPr>
        <w:br/>
      </w:r>
      <w:r w:rsidRPr="00B5244F">
        <w:rPr>
          <w:rFonts w:ascii="Arial Narrow" w:eastAsia="Calibri" w:hAnsi="Arial Narrow" w:cs="Arial"/>
          <w:sz w:val="24"/>
          <w:szCs w:val="24"/>
          <w:lang w:eastAsia="ar-SA"/>
        </w:rPr>
        <w:t>i oddziaływanie na środowisko.</w:t>
      </w:r>
    </w:p>
    <w:p w:rsidR="00814B31" w:rsidRPr="00B5244F" w:rsidRDefault="00814B31" w:rsidP="00B5244F">
      <w:pPr>
        <w:numPr>
          <w:ilvl w:val="0"/>
          <w:numId w:val="6"/>
        </w:numPr>
        <w:suppressAutoHyphens/>
        <w:spacing w:after="0" w:line="360" w:lineRule="auto"/>
        <w:ind w:right="1"/>
        <w:jc w:val="both"/>
        <w:rPr>
          <w:rFonts w:ascii="Arial Narrow" w:eastAsia="Calibri" w:hAnsi="Arial Narrow" w:cs="Arial"/>
          <w:sz w:val="24"/>
          <w:szCs w:val="24"/>
          <w:lang w:eastAsia="ar-SA"/>
        </w:rPr>
      </w:pPr>
      <w:r w:rsidRPr="00B5244F">
        <w:rPr>
          <w:rFonts w:ascii="Arial Narrow" w:eastAsia="Calibri" w:hAnsi="Arial Narrow" w:cs="Arial"/>
          <w:sz w:val="24"/>
          <w:szCs w:val="24"/>
          <w:lang w:eastAsia="ar-SA"/>
        </w:rPr>
        <w:t>PN-EN  476:2001 Wymagania Ogólne dotyczące elementów stosowanych  w systemach kanalizacji grawitacyjnej.</w:t>
      </w:r>
    </w:p>
    <w:p w:rsidR="00814B31" w:rsidRPr="00B5244F" w:rsidRDefault="00814B31" w:rsidP="00B5244F">
      <w:pPr>
        <w:numPr>
          <w:ilvl w:val="0"/>
          <w:numId w:val="6"/>
        </w:numPr>
        <w:suppressAutoHyphens/>
        <w:spacing w:after="0" w:line="360" w:lineRule="auto"/>
        <w:ind w:right="1"/>
        <w:jc w:val="both"/>
        <w:rPr>
          <w:rFonts w:ascii="Arial Narrow" w:eastAsia="Calibri" w:hAnsi="Arial Narrow" w:cs="Arial"/>
          <w:sz w:val="24"/>
          <w:szCs w:val="24"/>
          <w:lang w:eastAsia="ar-SA"/>
        </w:rPr>
      </w:pPr>
      <w:r w:rsidRPr="00B5244F">
        <w:rPr>
          <w:rFonts w:ascii="Arial Narrow" w:eastAsia="Calibri" w:hAnsi="Arial Narrow" w:cs="Arial"/>
          <w:sz w:val="24"/>
          <w:szCs w:val="24"/>
          <w:lang w:eastAsia="ar-SA"/>
        </w:rPr>
        <w:t>PN-EN 1433:2004 Kanały odpływowe do nawierzchni dla ruchu pieszego i kołowego – Klasyfikacja, wymagania konstrukcyjne, badania, znakowanie i ocena zgodności.</w:t>
      </w:r>
    </w:p>
    <w:p w:rsidR="00814B31" w:rsidRPr="00B5244F" w:rsidRDefault="00814B31" w:rsidP="00B5244F">
      <w:pPr>
        <w:numPr>
          <w:ilvl w:val="0"/>
          <w:numId w:val="6"/>
        </w:numPr>
        <w:suppressAutoHyphens/>
        <w:spacing w:after="0" w:line="360" w:lineRule="auto"/>
        <w:ind w:right="1"/>
        <w:jc w:val="both"/>
        <w:rPr>
          <w:rFonts w:ascii="Arial Narrow" w:eastAsia="Calibri" w:hAnsi="Arial Narrow" w:cs="Arial"/>
          <w:sz w:val="24"/>
          <w:szCs w:val="24"/>
          <w:lang w:eastAsia="ar-SA"/>
        </w:rPr>
      </w:pPr>
      <w:r w:rsidRPr="00B5244F">
        <w:rPr>
          <w:rFonts w:ascii="Arial Narrow" w:eastAsia="Calibri" w:hAnsi="Arial Narrow" w:cs="Arial"/>
          <w:sz w:val="24"/>
          <w:szCs w:val="24"/>
          <w:lang w:eastAsia="ar-SA"/>
        </w:rPr>
        <w:t>PN –B-10729:1999 Kanalizacja – Studzienki kanalizacyjne.</w:t>
      </w:r>
    </w:p>
    <w:p w:rsidR="00814B31" w:rsidRPr="00B5244F" w:rsidRDefault="00814B31" w:rsidP="00B5244F">
      <w:pPr>
        <w:numPr>
          <w:ilvl w:val="0"/>
          <w:numId w:val="6"/>
        </w:numPr>
        <w:suppressAutoHyphens/>
        <w:spacing w:after="0" w:line="360" w:lineRule="auto"/>
        <w:ind w:right="1"/>
        <w:jc w:val="both"/>
        <w:rPr>
          <w:rFonts w:ascii="Arial Narrow" w:eastAsia="Calibri" w:hAnsi="Arial Narrow" w:cs="Arial"/>
          <w:sz w:val="24"/>
          <w:szCs w:val="24"/>
          <w:lang w:eastAsia="ar-SA"/>
        </w:rPr>
      </w:pPr>
      <w:r w:rsidRPr="00B5244F">
        <w:rPr>
          <w:rFonts w:ascii="Arial Narrow" w:eastAsia="Calibri" w:hAnsi="Arial Narrow" w:cs="Arial"/>
          <w:sz w:val="24"/>
          <w:szCs w:val="24"/>
          <w:lang w:eastAsia="ar-SA"/>
        </w:rPr>
        <w:t xml:space="preserve">PN-EN 1917:2004 Studzienki włazowe i </w:t>
      </w:r>
      <w:proofErr w:type="spellStart"/>
      <w:r w:rsidRPr="00B5244F">
        <w:rPr>
          <w:rFonts w:ascii="Arial Narrow" w:eastAsia="Calibri" w:hAnsi="Arial Narrow" w:cs="Arial"/>
          <w:sz w:val="24"/>
          <w:szCs w:val="24"/>
          <w:lang w:eastAsia="ar-SA"/>
        </w:rPr>
        <w:t>niewłazowe</w:t>
      </w:r>
      <w:proofErr w:type="spellEnd"/>
      <w:r w:rsidRPr="00B5244F">
        <w:rPr>
          <w:rFonts w:ascii="Arial Narrow" w:eastAsia="Calibri" w:hAnsi="Arial Narrow" w:cs="Arial"/>
          <w:sz w:val="24"/>
          <w:szCs w:val="24"/>
          <w:lang w:eastAsia="ar-SA"/>
        </w:rPr>
        <w:t xml:space="preserve"> z betonu niezbrojonego, z betonu zbrojonego włóknem stalowym i żelbetowe.</w:t>
      </w:r>
    </w:p>
    <w:p w:rsidR="00814B31" w:rsidRPr="00B5244F" w:rsidRDefault="00814B31" w:rsidP="00B5244F">
      <w:pPr>
        <w:numPr>
          <w:ilvl w:val="0"/>
          <w:numId w:val="6"/>
        </w:numPr>
        <w:suppressAutoHyphens/>
        <w:spacing w:after="0" w:line="360" w:lineRule="auto"/>
        <w:ind w:right="1"/>
        <w:jc w:val="both"/>
        <w:rPr>
          <w:rFonts w:ascii="Arial Narrow" w:eastAsia="Calibri" w:hAnsi="Arial Narrow" w:cs="Arial"/>
          <w:sz w:val="24"/>
          <w:szCs w:val="24"/>
          <w:lang w:eastAsia="ar-SA"/>
        </w:rPr>
      </w:pPr>
      <w:r w:rsidRPr="00B5244F">
        <w:rPr>
          <w:rFonts w:ascii="Arial Narrow" w:eastAsia="Calibri" w:hAnsi="Arial Narrow" w:cs="Arial"/>
          <w:sz w:val="24"/>
          <w:szCs w:val="24"/>
          <w:lang w:eastAsia="ar-SA"/>
        </w:rPr>
        <w:t>PN-EN 124:2000 Zwieńczenie wpustów i studzienek kanalizacyjnych do nawierzchni dla ruchu pieszego i kołowego. Zasady konstrukcji, badania typu, znakowanie, sterowanie jakością.</w:t>
      </w:r>
    </w:p>
    <w:p w:rsidR="00814B31" w:rsidRPr="00B5244F" w:rsidRDefault="00814B31" w:rsidP="00B5244F">
      <w:pPr>
        <w:numPr>
          <w:ilvl w:val="0"/>
          <w:numId w:val="6"/>
        </w:numPr>
        <w:suppressAutoHyphens/>
        <w:spacing w:after="0" w:line="360" w:lineRule="auto"/>
        <w:ind w:right="1"/>
        <w:jc w:val="both"/>
        <w:rPr>
          <w:rFonts w:ascii="Arial Narrow" w:eastAsia="Calibri" w:hAnsi="Arial Narrow" w:cs="Arial"/>
          <w:sz w:val="24"/>
          <w:szCs w:val="24"/>
          <w:lang w:eastAsia="ar-SA"/>
        </w:rPr>
      </w:pPr>
      <w:r w:rsidRPr="00B5244F">
        <w:rPr>
          <w:rFonts w:ascii="Arial Narrow" w:eastAsia="Calibri" w:hAnsi="Arial Narrow" w:cs="Arial"/>
          <w:sz w:val="24"/>
          <w:szCs w:val="24"/>
          <w:lang w:eastAsia="ar-SA"/>
        </w:rPr>
        <w:t>PN-EN 752:2008 Zewnętrzne systemy kanalizacyjne</w:t>
      </w:r>
    </w:p>
    <w:p w:rsidR="00D009FE" w:rsidRPr="00B5244F" w:rsidRDefault="00D009FE" w:rsidP="00B5244F">
      <w:pPr>
        <w:numPr>
          <w:ilvl w:val="0"/>
          <w:numId w:val="6"/>
        </w:numPr>
        <w:suppressAutoHyphens/>
        <w:spacing w:after="0" w:line="360" w:lineRule="auto"/>
        <w:ind w:right="1"/>
        <w:jc w:val="both"/>
        <w:rPr>
          <w:rFonts w:ascii="Arial Narrow" w:eastAsia="Calibri" w:hAnsi="Arial Narrow" w:cs="Arial"/>
          <w:sz w:val="24"/>
          <w:szCs w:val="24"/>
          <w:lang w:eastAsia="ar-SA"/>
        </w:rPr>
      </w:pPr>
      <w:r w:rsidRPr="00B5244F">
        <w:rPr>
          <w:rFonts w:ascii="Arial Narrow" w:eastAsia="Calibri" w:hAnsi="Arial Narrow" w:cs="Arial"/>
          <w:sz w:val="24"/>
          <w:szCs w:val="24"/>
          <w:lang w:eastAsia="ar-SA"/>
        </w:rPr>
        <w:t>Pozost</w:t>
      </w:r>
      <w:r w:rsidR="00814B31" w:rsidRPr="00B5244F">
        <w:rPr>
          <w:rFonts w:ascii="Arial Narrow" w:eastAsia="Calibri" w:hAnsi="Arial Narrow" w:cs="Arial"/>
          <w:sz w:val="24"/>
          <w:szCs w:val="24"/>
          <w:lang w:eastAsia="ar-SA"/>
        </w:rPr>
        <w:t>ałe obowiązujące przepisy</w:t>
      </w:r>
      <w:r w:rsidRPr="00B5244F">
        <w:rPr>
          <w:rFonts w:ascii="Arial Narrow" w:eastAsia="Calibri" w:hAnsi="Arial Narrow" w:cs="Arial"/>
          <w:sz w:val="24"/>
          <w:szCs w:val="24"/>
          <w:lang w:eastAsia="ar-SA"/>
        </w:rPr>
        <w:t xml:space="preserve"> prawa, w tym warunkami BHP,</w:t>
      </w:r>
      <w:r w:rsidR="00814B31" w:rsidRPr="00B5244F">
        <w:rPr>
          <w:rFonts w:ascii="Arial Narrow" w:eastAsia="Calibri" w:hAnsi="Arial Narrow" w:cs="Arial"/>
          <w:sz w:val="24"/>
          <w:szCs w:val="24"/>
          <w:lang w:eastAsia="ar-SA"/>
        </w:rPr>
        <w:t xml:space="preserve"> </w:t>
      </w:r>
      <w:proofErr w:type="spellStart"/>
      <w:r w:rsidR="00814B31" w:rsidRPr="00B5244F">
        <w:rPr>
          <w:rFonts w:ascii="Arial Narrow" w:eastAsia="Calibri" w:hAnsi="Arial Narrow" w:cs="Arial"/>
          <w:sz w:val="24"/>
          <w:szCs w:val="24"/>
          <w:lang w:eastAsia="ar-SA"/>
        </w:rPr>
        <w:t>p.poż</w:t>
      </w:r>
      <w:proofErr w:type="spellEnd"/>
      <w:r w:rsidR="00814B31" w:rsidRPr="00B5244F">
        <w:rPr>
          <w:rFonts w:ascii="Arial Narrow" w:eastAsia="Calibri" w:hAnsi="Arial Narrow" w:cs="Arial"/>
          <w:sz w:val="24"/>
          <w:szCs w:val="24"/>
          <w:lang w:eastAsia="ar-SA"/>
        </w:rPr>
        <w:t>., PIP oraz warunki udogodnień</w:t>
      </w:r>
      <w:r w:rsidRPr="00B5244F">
        <w:rPr>
          <w:rFonts w:ascii="Arial Narrow" w:eastAsia="Calibri" w:hAnsi="Arial Narrow" w:cs="Arial"/>
          <w:sz w:val="24"/>
          <w:szCs w:val="24"/>
          <w:lang w:eastAsia="ar-SA"/>
        </w:rPr>
        <w:t xml:space="preserve"> dla osób niepełnosprawnych, </w:t>
      </w:r>
      <w:r w:rsidR="00814B31" w:rsidRPr="00B5244F">
        <w:rPr>
          <w:rFonts w:ascii="Arial Narrow" w:eastAsia="Calibri" w:hAnsi="Arial Narrow" w:cs="Arial"/>
          <w:sz w:val="24"/>
          <w:szCs w:val="24"/>
          <w:lang w:eastAsia="ar-SA"/>
        </w:rPr>
        <w:t>normy, obowiązujące</w:t>
      </w:r>
      <w:r w:rsidRPr="00B5244F">
        <w:rPr>
          <w:rFonts w:ascii="Arial Narrow" w:eastAsia="Calibri" w:hAnsi="Arial Narrow" w:cs="Arial"/>
          <w:sz w:val="24"/>
          <w:szCs w:val="24"/>
          <w:lang w:eastAsia="ar-SA"/>
        </w:rPr>
        <w:t xml:space="preserve"> na dzień przekazania dokumentacji projektowej i złożenia wniosku o pozwolenie na budowę lub zgłoszenia robót nie wymagających uzyskania pozwolenia na budowę.</w:t>
      </w:r>
    </w:p>
    <w:p w:rsidR="00814B31" w:rsidRPr="00B5244F" w:rsidRDefault="00814B31" w:rsidP="00B5244F">
      <w:pPr>
        <w:suppressAutoHyphens/>
        <w:spacing w:after="0" w:line="360" w:lineRule="auto"/>
        <w:ind w:left="349" w:right="1"/>
        <w:jc w:val="both"/>
        <w:rPr>
          <w:rFonts w:ascii="Arial Narrow" w:eastAsia="Calibri" w:hAnsi="Arial Narrow" w:cs="Arial"/>
          <w:sz w:val="24"/>
          <w:szCs w:val="24"/>
          <w:lang w:eastAsia="ar-SA"/>
        </w:rPr>
      </w:pPr>
    </w:p>
    <w:p w:rsidR="00D009FE" w:rsidRPr="00B5244F" w:rsidRDefault="00814B31" w:rsidP="00B5244F">
      <w:pPr>
        <w:pStyle w:val="Nagwek2"/>
        <w:spacing w:before="0" w:line="360" w:lineRule="auto"/>
        <w:jc w:val="both"/>
        <w:rPr>
          <w:rFonts w:ascii="Arial Narrow" w:hAnsi="Arial Narrow"/>
          <w:color w:val="auto"/>
          <w:sz w:val="24"/>
          <w:szCs w:val="24"/>
        </w:rPr>
      </w:pPr>
      <w:bookmarkStart w:id="15" w:name="_Toc507392047"/>
      <w:r w:rsidRPr="00B5244F">
        <w:rPr>
          <w:rFonts w:ascii="Arial Narrow" w:hAnsi="Arial Narrow"/>
          <w:color w:val="auto"/>
          <w:sz w:val="24"/>
          <w:szCs w:val="24"/>
        </w:rPr>
        <w:t>1.5. Materiały wyjściowe</w:t>
      </w:r>
      <w:bookmarkEnd w:id="15"/>
    </w:p>
    <w:p w:rsidR="00D009FE" w:rsidRPr="00B5244F" w:rsidRDefault="00D009FE" w:rsidP="00B5244F">
      <w:pPr>
        <w:pStyle w:val="Akapitzlist"/>
        <w:numPr>
          <w:ilvl w:val="0"/>
          <w:numId w:val="10"/>
        </w:numPr>
        <w:suppressAutoHyphens/>
        <w:spacing w:after="0" w:line="360" w:lineRule="auto"/>
        <w:ind w:left="709" w:right="1" w:hanging="283"/>
        <w:jc w:val="both"/>
        <w:rPr>
          <w:rFonts w:ascii="Arial Narrow" w:eastAsia="Calibri" w:hAnsi="Arial Narrow" w:cs="Times New Roman"/>
          <w:sz w:val="24"/>
          <w:szCs w:val="24"/>
          <w:lang w:eastAsia="ar-SA"/>
        </w:rPr>
      </w:pPr>
      <w:r w:rsidRPr="00B5244F">
        <w:rPr>
          <w:rFonts w:ascii="Arial Narrow" w:eastAsia="Calibri" w:hAnsi="Arial Narrow" w:cs="Arial"/>
          <w:sz w:val="24"/>
          <w:szCs w:val="24"/>
          <w:lang w:eastAsia="ar-SA"/>
        </w:rPr>
        <w:t>Specyfikacj</w:t>
      </w:r>
      <w:r w:rsidR="00814B31" w:rsidRPr="00B5244F">
        <w:rPr>
          <w:rFonts w:ascii="Arial Narrow" w:eastAsia="Calibri" w:hAnsi="Arial Narrow" w:cs="Arial"/>
          <w:sz w:val="24"/>
          <w:szCs w:val="24"/>
          <w:lang w:eastAsia="ar-SA"/>
        </w:rPr>
        <w:t>a</w:t>
      </w:r>
      <w:r w:rsidRPr="00B5244F">
        <w:rPr>
          <w:rFonts w:ascii="Arial Narrow" w:eastAsia="Calibri" w:hAnsi="Arial Narrow" w:cs="Arial"/>
          <w:sz w:val="24"/>
          <w:szCs w:val="24"/>
          <w:lang w:eastAsia="ar-SA"/>
        </w:rPr>
        <w:t xml:space="preserve"> istotnych warunków zamówienia,</w:t>
      </w:r>
    </w:p>
    <w:p w:rsidR="00D009FE" w:rsidRPr="00B5244F" w:rsidRDefault="00D009FE" w:rsidP="00B5244F">
      <w:pPr>
        <w:pStyle w:val="Akapitzlist"/>
        <w:numPr>
          <w:ilvl w:val="0"/>
          <w:numId w:val="10"/>
        </w:numPr>
        <w:suppressAutoHyphens/>
        <w:spacing w:after="0" w:line="360" w:lineRule="auto"/>
        <w:ind w:left="709" w:right="1" w:hanging="283"/>
        <w:jc w:val="both"/>
        <w:rPr>
          <w:rFonts w:ascii="Arial Narrow" w:eastAsia="Calibri" w:hAnsi="Arial Narrow" w:cs="Times New Roman"/>
          <w:sz w:val="24"/>
          <w:szCs w:val="24"/>
          <w:lang w:eastAsia="ar-SA"/>
        </w:rPr>
      </w:pPr>
      <w:r w:rsidRPr="00B5244F">
        <w:rPr>
          <w:rFonts w:ascii="Arial Narrow" w:eastAsia="Calibri" w:hAnsi="Arial Narrow" w:cs="Arial"/>
          <w:sz w:val="24"/>
          <w:szCs w:val="24"/>
          <w:lang w:eastAsia="ar-SA"/>
        </w:rPr>
        <w:t>Mapę zasadnicz</w:t>
      </w:r>
      <w:r w:rsidR="00814B31" w:rsidRPr="00B5244F">
        <w:rPr>
          <w:rFonts w:ascii="Arial Narrow" w:eastAsia="Calibri" w:hAnsi="Arial Narrow" w:cs="Arial"/>
          <w:sz w:val="24"/>
          <w:szCs w:val="24"/>
          <w:lang w:eastAsia="ar-SA"/>
        </w:rPr>
        <w:t>a</w:t>
      </w:r>
      <w:r w:rsidRPr="00B5244F">
        <w:rPr>
          <w:rFonts w:ascii="Arial Narrow" w:eastAsia="Calibri" w:hAnsi="Arial Narrow" w:cs="Arial"/>
          <w:sz w:val="24"/>
          <w:szCs w:val="24"/>
          <w:lang w:eastAsia="ar-SA"/>
        </w:rPr>
        <w:t>,</w:t>
      </w:r>
    </w:p>
    <w:p w:rsidR="00D009FE" w:rsidRPr="00B5244F" w:rsidRDefault="00814B31" w:rsidP="00B5244F">
      <w:pPr>
        <w:pStyle w:val="Akapitzlist"/>
        <w:numPr>
          <w:ilvl w:val="0"/>
          <w:numId w:val="10"/>
        </w:numPr>
        <w:suppressAutoHyphens/>
        <w:spacing w:after="0" w:line="360" w:lineRule="auto"/>
        <w:ind w:left="709" w:right="1" w:hanging="283"/>
        <w:jc w:val="both"/>
        <w:rPr>
          <w:rFonts w:ascii="Arial Narrow" w:eastAsia="Calibri" w:hAnsi="Arial Narrow" w:cs="Times New Roman"/>
          <w:sz w:val="24"/>
          <w:szCs w:val="24"/>
          <w:lang w:eastAsia="ar-SA"/>
        </w:rPr>
      </w:pPr>
      <w:r w:rsidRPr="00B5244F">
        <w:rPr>
          <w:rFonts w:ascii="Arial Narrow" w:eastAsia="Calibri" w:hAnsi="Arial Narrow" w:cs="Arial"/>
          <w:sz w:val="24"/>
          <w:szCs w:val="24"/>
          <w:lang w:eastAsia="ar-SA"/>
        </w:rPr>
        <w:t>Mapa</w:t>
      </w:r>
      <w:r w:rsidR="00D009FE" w:rsidRPr="00B5244F">
        <w:rPr>
          <w:rFonts w:ascii="Arial Narrow" w:eastAsia="Calibri" w:hAnsi="Arial Narrow" w:cs="Arial"/>
          <w:sz w:val="24"/>
          <w:szCs w:val="24"/>
          <w:lang w:eastAsia="ar-SA"/>
        </w:rPr>
        <w:t xml:space="preserve"> do celów projektowych w skali 1:500,</w:t>
      </w:r>
    </w:p>
    <w:p w:rsidR="00D009FE" w:rsidRPr="00B5244F" w:rsidRDefault="00D009FE" w:rsidP="00B5244F">
      <w:pPr>
        <w:pStyle w:val="Akapitzlist"/>
        <w:numPr>
          <w:ilvl w:val="0"/>
          <w:numId w:val="10"/>
        </w:numPr>
        <w:suppressAutoHyphens/>
        <w:spacing w:after="0" w:line="360" w:lineRule="auto"/>
        <w:ind w:left="709" w:right="1" w:hanging="283"/>
        <w:jc w:val="both"/>
        <w:rPr>
          <w:rFonts w:ascii="Arial Narrow" w:eastAsia="Calibri" w:hAnsi="Arial Narrow" w:cs="Times New Roman"/>
          <w:sz w:val="24"/>
          <w:szCs w:val="24"/>
          <w:lang w:eastAsia="ar-SA"/>
        </w:rPr>
      </w:pPr>
      <w:r w:rsidRPr="00B5244F">
        <w:rPr>
          <w:rFonts w:ascii="Arial Narrow" w:eastAsia="Calibri" w:hAnsi="Arial Narrow" w:cs="Arial"/>
          <w:sz w:val="24"/>
          <w:szCs w:val="24"/>
          <w:lang w:eastAsia="ar-SA"/>
        </w:rPr>
        <w:t>Wypis z rejestru gruntów,</w:t>
      </w:r>
    </w:p>
    <w:p w:rsidR="00D009FE" w:rsidRPr="00B5244F" w:rsidRDefault="00D009FE" w:rsidP="00B5244F">
      <w:pPr>
        <w:pStyle w:val="Akapitzlist"/>
        <w:numPr>
          <w:ilvl w:val="0"/>
          <w:numId w:val="10"/>
        </w:numPr>
        <w:suppressAutoHyphens/>
        <w:spacing w:after="0" w:line="360" w:lineRule="auto"/>
        <w:ind w:left="709" w:right="1" w:hanging="283"/>
        <w:jc w:val="both"/>
        <w:rPr>
          <w:rFonts w:ascii="Arial Narrow" w:eastAsia="Calibri" w:hAnsi="Arial Narrow" w:cs="Times New Roman"/>
          <w:sz w:val="24"/>
          <w:szCs w:val="24"/>
          <w:lang w:eastAsia="ar-SA"/>
        </w:rPr>
      </w:pPr>
      <w:r w:rsidRPr="00B5244F">
        <w:rPr>
          <w:rFonts w:ascii="Arial Narrow" w:eastAsia="Calibri" w:hAnsi="Arial Narrow" w:cs="Arial"/>
          <w:sz w:val="24"/>
          <w:szCs w:val="24"/>
          <w:lang w:eastAsia="ar-SA"/>
        </w:rPr>
        <w:t xml:space="preserve">Wypis i </w:t>
      </w:r>
      <w:proofErr w:type="spellStart"/>
      <w:r w:rsidRPr="00B5244F">
        <w:rPr>
          <w:rFonts w:ascii="Arial Narrow" w:eastAsia="Calibri" w:hAnsi="Arial Narrow" w:cs="Arial"/>
          <w:sz w:val="24"/>
          <w:szCs w:val="24"/>
          <w:lang w:eastAsia="ar-SA"/>
        </w:rPr>
        <w:t>wyrys</w:t>
      </w:r>
      <w:proofErr w:type="spellEnd"/>
      <w:r w:rsidRPr="00B5244F">
        <w:rPr>
          <w:rFonts w:ascii="Arial Narrow" w:eastAsia="Calibri" w:hAnsi="Arial Narrow" w:cs="Arial"/>
          <w:sz w:val="24"/>
          <w:szCs w:val="24"/>
          <w:lang w:eastAsia="ar-SA"/>
        </w:rPr>
        <w:t xml:space="preserve"> z MPZP,</w:t>
      </w:r>
    </w:p>
    <w:p w:rsidR="00D009FE" w:rsidRPr="00B5244F" w:rsidRDefault="00D009FE" w:rsidP="00B5244F">
      <w:pPr>
        <w:pStyle w:val="Akapitzlist"/>
        <w:numPr>
          <w:ilvl w:val="0"/>
          <w:numId w:val="10"/>
        </w:numPr>
        <w:suppressAutoHyphens/>
        <w:spacing w:after="0" w:line="360" w:lineRule="auto"/>
        <w:ind w:left="709" w:right="1" w:hanging="283"/>
        <w:jc w:val="both"/>
        <w:rPr>
          <w:rFonts w:ascii="Arial Narrow" w:eastAsia="Calibri" w:hAnsi="Arial Narrow" w:cs="Times New Roman"/>
          <w:sz w:val="24"/>
          <w:szCs w:val="24"/>
          <w:lang w:eastAsia="ar-SA"/>
        </w:rPr>
      </w:pPr>
      <w:r w:rsidRPr="00B5244F">
        <w:rPr>
          <w:rFonts w:ascii="Arial Narrow" w:eastAsia="Calibri" w:hAnsi="Arial Narrow" w:cs="Arial"/>
          <w:sz w:val="24"/>
          <w:szCs w:val="24"/>
          <w:lang w:eastAsia="ar-SA"/>
        </w:rPr>
        <w:t>Wywiady branżowe,</w:t>
      </w:r>
    </w:p>
    <w:p w:rsidR="00D009FE" w:rsidRPr="00B5244F" w:rsidRDefault="0084753D" w:rsidP="00B5244F">
      <w:pPr>
        <w:pStyle w:val="Akapitzlist"/>
        <w:numPr>
          <w:ilvl w:val="0"/>
          <w:numId w:val="10"/>
        </w:numPr>
        <w:suppressAutoHyphens/>
        <w:spacing w:after="0" w:line="360" w:lineRule="auto"/>
        <w:ind w:left="709" w:right="1" w:hanging="283"/>
        <w:jc w:val="both"/>
        <w:rPr>
          <w:rFonts w:ascii="Arial Narrow" w:eastAsia="Calibri" w:hAnsi="Arial Narrow" w:cs="Arial"/>
          <w:sz w:val="24"/>
          <w:szCs w:val="24"/>
          <w:lang w:eastAsia="ar-SA"/>
        </w:rPr>
      </w:pPr>
      <w:r w:rsidRPr="00B5244F">
        <w:rPr>
          <w:rFonts w:ascii="Arial Narrow" w:eastAsia="Calibri" w:hAnsi="Arial Narrow" w:cs="Arial"/>
          <w:sz w:val="24"/>
          <w:szCs w:val="24"/>
          <w:lang w:eastAsia="ar-SA"/>
        </w:rPr>
        <w:t>Inwentaryzacj</w:t>
      </w:r>
      <w:r w:rsidR="00814B31" w:rsidRPr="00B5244F">
        <w:rPr>
          <w:rFonts w:ascii="Arial Narrow" w:eastAsia="Calibri" w:hAnsi="Arial Narrow" w:cs="Arial"/>
          <w:sz w:val="24"/>
          <w:szCs w:val="24"/>
          <w:lang w:eastAsia="ar-SA"/>
        </w:rPr>
        <w:t>a</w:t>
      </w:r>
      <w:r w:rsidRPr="00B5244F">
        <w:rPr>
          <w:rFonts w:ascii="Arial Narrow" w:eastAsia="Calibri" w:hAnsi="Arial Narrow" w:cs="Arial"/>
          <w:sz w:val="24"/>
          <w:szCs w:val="24"/>
          <w:lang w:eastAsia="ar-SA"/>
        </w:rPr>
        <w:t xml:space="preserve"> zieleni,</w:t>
      </w:r>
    </w:p>
    <w:p w:rsidR="0084753D" w:rsidRPr="00B5244F" w:rsidRDefault="0084753D" w:rsidP="00B5244F">
      <w:pPr>
        <w:pStyle w:val="Akapitzlist"/>
        <w:numPr>
          <w:ilvl w:val="0"/>
          <w:numId w:val="10"/>
        </w:numPr>
        <w:suppressAutoHyphens/>
        <w:spacing w:after="0" w:line="360" w:lineRule="auto"/>
        <w:ind w:left="709" w:right="1" w:hanging="283"/>
        <w:jc w:val="both"/>
        <w:rPr>
          <w:rFonts w:ascii="Arial Narrow" w:eastAsia="Calibri" w:hAnsi="Arial Narrow" w:cs="Arial"/>
          <w:sz w:val="24"/>
          <w:szCs w:val="24"/>
          <w:lang w:eastAsia="ar-SA"/>
        </w:rPr>
      </w:pPr>
      <w:r w:rsidRPr="00B5244F">
        <w:rPr>
          <w:rFonts w:ascii="Arial Narrow" w:eastAsia="Calibri" w:hAnsi="Arial Narrow" w:cs="Arial"/>
          <w:sz w:val="24"/>
          <w:szCs w:val="24"/>
          <w:lang w:eastAsia="ar-SA"/>
        </w:rPr>
        <w:t>Warunki techniczne gestorów sieci</w:t>
      </w:r>
      <w:r w:rsidR="00D632EC" w:rsidRPr="00B5244F">
        <w:rPr>
          <w:rFonts w:ascii="Arial Narrow" w:eastAsia="Calibri" w:hAnsi="Arial Narrow" w:cs="Arial"/>
          <w:sz w:val="24"/>
          <w:szCs w:val="24"/>
          <w:lang w:eastAsia="ar-SA"/>
        </w:rPr>
        <w:t>.</w:t>
      </w:r>
    </w:p>
    <w:p w:rsidR="009E1942" w:rsidRPr="00B5244F" w:rsidRDefault="009E1942" w:rsidP="00B5244F">
      <w:pPr>
        <w:spacing w:after="0" w:line="360" w:lineRule="auto"/>
        <w:jc w:val="both"/>
        <w:rPr>
          <w:rFonts w:ascii="Arial Narrow" w:hAnsi="Arial Narrow"/>
          <w:sz w:val="24"/>
          <w:szCs w:val="24"/>
          <w:lang w:eastAsia="pl-PL"/>
        </w:rPr>
      </w:pPr>
    </w:p>
    <w:p w:rsidR="00F64A2F" w:rsidRPr="00B5244F" w:rsidRDefault="008C037B" w:rsidP="00B5244F">
      <w:pPr>
        <w:pStyle w:val="Nagwek1"/>
        <w:spacing w:before="0" w:line="360" w:lineRule="auto"/>
        <w:jc w:val="both"/>
        <w:rPr>
          <w:rFonts w:ascii="Arial Narrow" w:eastAsia="Calibri" w:hAnsi="Arial Narrow"/>
          <w:color w:val="auto"/>
          <w:sz w:val="24"/>
          <w:szCs w:val="24"/>
          <w:lang w:eastAsia="ar-SA"/>
        </w:rPr>
      </w:pPr>
      <w:bookmarkStart w:id="16" w:name="_Toc494709237"/>
      <w:r w:rsidRPr="00B5244F">
        <w:rPr>
          <w:rFonts w:ascii="Arial Narrow" w:eastAsia="Calibri" w:hAnsi="Arial Narrow"/>
          <w:color w:val="auto"/>
          <w:sz w:val="24"/>
          <w:szCs w:val="24"/>
          <w:lang w:eastAsia="ar-SA"/>
        </w:rPr>
        <w:br w:type="column"/>
      </w:r>
      <w:bookmarkStart w:id="17" w:name="_Toc507392048"/>
      <w:r w:rsidR="00F64A2F" w:rsidRPr="00B5244F">
        <w:rPr>
          <w:rFonts w:ascii="Arial Narrow" w:eastAsia="Calibri" w:hAnsi="Arial Narrow"/>
          <w:color w:val="auto"/>
          <w:sz w:val="24"/>
          <w:szCs w:val="24"/>
          <w:lang w:eastAsia="ar-SA"/>
        </w:rPr>
        <w:lastRenderedPageBreak/>
        <w:t>2. ISTNIEJĄCY STAN ZAGOSPODAROWANIA TERENU</w:t>
      </w:r>
      <w:bookmarkEnd w:id="16"/>
      <w:bookmarkEnd w:id="17"/>
    </w:p>
    <w:p w:rsidR="00F64A2F" w:rsidRPr="00B5244F" w:rsidRDefault="00F64A2F" w:rsidP="00B5244F">
      <w:pPr>
        <w:pStyle w:val="Nagwek2"/>
        <w:spacing w:before="0" w:line="360" w:lineRule="auto"/>
        <w:jc w:val="both"/>
        <w:rPr>
          <w:rFonts w:ascii="Arial Narrow" w:eastAsia="Cambria" w:hAnsi="Arial Narrow"/>
          <w:color w:val="auto"/>
          <w:sz w:val="24"/>
          <w:szCs w:val="24"/>
          <w:lang w:eastAsia="ar-SA"/>
        </w:rPr>
      </w:pPr>
      <w:bookmarkStart w:id="18" w:name="_Toc436147288"/>
      <w:bookmarkStart w:id="19" w:name="_Toc468429106"/>
      <w:bookmarkStart w:id="20" w:name="_Toc494709238"/>
      <w:bookmarkStart w:id="21" w:name="_Toc507392049"/>
      <w:r w:rsidRPr="00B5244F">
        <w:rPr>
          <w:rFonts w:ascii="Arial Narrow" w:eastAsia="Cambria" w:hAnsi="Arial Narrow"/>
          <w:color w:val="auto"/>
          <w:sz w:val="24"/>
          <w:szCs w:val="24"/>
          <w:lang w:eastAsia="ar-SA"/>
        </w:rPr>
        <w:t>2.1</w:t>
      </w:r>
      <w:r w:rsidR="00FA50F5" w:rsidRPr="00B5244F">
        <w:rPr>
          <w:rFonts w:ascii="Arial Narrow" w:eastAsia="Cambria" w:hAnsi="Arial Narrow"/>
          <w:color w:val="auto"/>
          <w:sz w:val="24"/>
          <w:szCs w:val="24"/>
          <w:lang w:eastAsia="ar-SA"/>
        </w:rPr>
        <w:t>.</w:t>
      </w:r>
      <w:r w:rsidRPr="00B5244F">
        <w:rPr>
          <w:rFonts w:ascii="Arial Narrow" w:eastAsia="Cambria" w:hAnsi="Arial Narrow"/>
          <w:color w:val="auto"/>
          <w:sz w:val="24"/>
          <w:szCs w:val="24"/>
          <w:lang w:eastAsia="ar-SA"/>
        </w:rPr>
        <w:t xml:space="preserve"> Lokalizacja</w:t>
      </w:r>
      <w:bookmarkEnd w:id="18"/>
      <w:bookmarkEnd w:id="19"/>
      <w:r w:rsidRPr="00B5244F">
        <w:rPr>
          <w:rFonts w:ascii="Arial Narrow" w:eastAsia="Cambria" w:hAnsi="Arial Narrow"/>
          <w:color w:val="auto"/>
          <w:sz w:val="24"/>
          <w:szCs w:val="24"/>
          <w:lang w:eastAsia="ar-SA"/>
        </w:rPr>
        <w:t xml:space="preserve"> inwestycji</w:t>
      </w:r>
      <w:bookmarkEnd w:id="20"/>
      <w:bookmarkEnd w:id="21"/>
    </w:p>
    <w:p w:rsidR="000A35C7" w:rsidRPr="00B5244F" w:rsidRDefault="000A35C7" w:rsidP="00B5244F">
      <w:pPr>
        <w:spacing w:after="0" w:line="360" w:lineRule="auto"/>
        <w:ind w:firstLine="708"/>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 xml:space="preserve">Tarnowskie Góry leżą nad rzekami </w:t>
      </w:r>
      <w:proofErr w:type="spellStart"/>
      <w:r w:rsidRPr="00B5244F">
        <w:rPr>
          <w:rFonts w:ascii="Arial Narrow" w:eastAsia="Times New Roman" w:hAnsi="Arial Narrow" w:cs="Arial"/>
          <w:sz w:val="24"/>
          <w:szCs w:val="24"/>
          <w:lang w:eastAsia="pl-PL"/>
        </w:rPr>
        <w:t>Stołą</w:t>
      </w:r>
      <w:proofErr w:type="spellEnd"/>
      <w:r w:rsidRPr="00B5244F">
        <w:rPr>
          <w:rFonts w:ascii="Arial Narrow" w:eastAsia="Times New Roman" w:hAnsi="Arial Narrow" w:cs="Arial"/>
          <w:sz w:val="24"/>
          <w:szCs w:val="24"/>
          <w:lang w:eastAsia="pl-PL"/>
        </w:rPr>
        <w:t xml:space="preserve"> i Dramą, przez południowo - wschodnią część miasta</w:t>
      </w:r>
      <w:r w:rsidRPr="00B5244F">
        <w:rPr>
          <w:rFonts w:ascii="Arial Narrow" w:eastAsia="Times New Roman" w:hAnsi="Arial Narrow" w:cs="Arial"/>
          <w:sz w:val="24"/>
          <w:szCs w:val="24"/>
          <w:lang w:eastAsia="pl-PL"/>
        </w:rPr>
        <w:br/>
        <w:t>przebiega dział wodny oddzielający dorzecza Wisły i Odry. Północna część miasta, o płaskiej</w:t>
      </w:r>
      <w:r w:rsidRPr="00B5244F">
        <w:rPr>
          <w:rFonts w:ascii="Arial Narrow" w:eastAsia="Times New Roman" w:hAnsi="Arial Narrow" w:cs="Arial"/>
          <w:sz w:val="24"/>
          <w:szCs w:val="24"/>
          <w:lang w:eastAsia="pl-PL"/>
        </w:rPr>
        <w:br/>
        <w:t>powierzchni należy do fragmentu Niziny Śląskiej, zaś południowa pagórkowata do Wyżyny Śląskiej.</w:t>
      </w:r>
      <w:r w:rsidRPr="00B5244F">
        <w:rPr>
          <w:rFonts w:ascii="Arial Narrow" w:eastAsia="Times New Roman" w:hAnsi="Arial Narrow" w:cs="Arial"/>
          <w:sz w:val="24"/>
          <w:szCs w:val="24"/>
          <w:lang w:eastAsia="pl-PL"/>
        </w:rPr>
        <w:br/>
        <w:t>Najwyższymi wzniesieniami są Sucha Góra (352 m n.p.m.) i Srebrna Góra (347 m n.p.m.), a najniżej</w:t>
      </w:r>
      <w:r w:rsidRPr="00B5244F">
        <w:rPr>
          <w:rFonts w:ascii="Arial Narrow" w:eastAsia="Times New Roman" w:hAnsi="Arial Narrow" w:cs="Arial"/>
          <w:sz w:val="24"/>
          <w:szCs w:val="24"/>
          <w:lang w:eastAsia="pl-PL"/>
        </w:rPr>
        <w:br/>
        <w:t>położone są Dolina Stoły (254 m n.p.m.) i jej dopływ - Graniczna Woda (255 m n.p.m.). Tarnowskie</w:t>
      </w:r>
      <w:r w:rsidRPr="00B5244F">
        <w:rPr>
          <w:rFonts w:ascii="Arial Narrow" w:eastAsia="Times New Roman" w:hAnsi="Arial Narrow" w:cs="Arial"/>
          <w:sz w:val="24"/>
          <w:szCs w:val="24"/>
          <w:lang w:eastAsia="pl-PL"/>
        </w:rPr>
        <w:br/>
        <w:t>Góry są głównym miastem Garbu Tarnogórskiego. Gmina zajmuje obszar 83,72 km</w:t>
      </w:r>
      <w:r w:rsidRPr="00B5244F">
        <w:rPr>
          <w:rFonts w:ascii="Arial Narrow" w:eastAsia="Times New Roman" w:hAnsi="Arial Narrow" w:cs="Arial"/>
          <w:sz w:val="24"/>
          <w:szCs w:val="24"/>
          <w:vertAlign w:val="superscript"/>
          <w:lang w:eastAsia="pl-PL"/>
        </w:rPr>
        <w:t>2</w:t>
      </w:r>
      <w:r w:rsidRPr="00B5244F">
        <w:rPr>
          <w:rFonts w:ascii="Arial Narrow" w:eastAsia="Times New Roman" w:hAnsi="Arial Narrow" w:cs="Arial"/>
          <w:sz w:val="24"/>
          <w:szCs w:val="24"/>
          <w:lang w:eastAsia="pl-PL"/>
        </w:rPr>
        <w:t xml:space="preserve">  i zamieszkała jest przez 61 229 osób. </w:t>
      </w:r>
    </w:p>
    <w:p w:rsidR="000A35C7" w:rsidRPr="00B5244F" w:rsidRDefault="000A35C7" w:rsidP="00B5244F">
      <w:pPr>
        <w:spacing w:after="0" w:line="360" w:lineRule="auto"/>
        <w:ind w:firstLine="708"/>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 xml:space="preserve">Rozpatrywany obszar położony jest w dzielnicy Śródmieście - Centrum, dzielnicy o największej liczbie  ludności w Tarnowskich Górach. Obszar ten w obejmuje centralną i zachodnią część dzielnicy. W ścisłym centrum miasta dominuje zabudowa wielorodzinna, obejmująca tereny zabudowy </w:t>
      </w:r>
      <w:proofErr w:type="spellStart"/>
      <w:r w:rsidRPr="00B5244F">
        <w:rPr>
          <w:rFonts w:ascii="Arial Narrow" w:eastAsia="Times New Roman" w:hAnsi="Arial Narrow" w:cs="Arial"/>
          <w:sz w:val="24"/>
          <w:szCs w:val="24"/>
          <w:lang w:eastAsia="pl-PL"/>
        </w:rPr>
        <w:t>kamienicowej</w:t>
      </w:r>
      <w:proofErr w:type="spellEnd"/>
      <w:r w:rsidRPr="00B5244F">
        <w:rPr>
          <w:rFonts w:ascii="Arial Narrow" w:eastAsia="Times New Roman" w:hAnsi="Arial Narrow" w:cs="Arial"/>
          <w:sz w:val="24"/>
          <w:szCs w:val="24"/>
          <w:lang w:eastAsia="pl-PL"/>
        </w:rPr>
        <w:t xml:space="preserve">. Cechą charakterystyczną obszaru jest wysoka gęstość zabudowy, oraz nieregularny przebieg ulic. Zabudowa obszaru pochodzi z końca XIX i początku XX wieku. Na opisywanym obszarze znajduje się również parafia rzymskokatolicka pod wezwaniem św. </w:t>
      </w:r>
      <w:proofErr w:type="spellStart"/>
      <w:r w:rsidRPr="00B5244F">
        <w:rPr>
          <w:rFonts w:ascii="Arial Narrow" w:eastAsia="Times New Roman" w:hAnsi="Arial Narrow" w:cs="Arial"/>
          <w:sz w:val="24"/>
          <w:szCs w:val="24"/>
          <w:lang w:eastAsia="pl-PL"/>
        </w:rPr>
        <w:t>ap</w:t>
      </w:r>
      <w:proofErr w:type="spellEnd"/>
      <w:r w:rsidRPr="00B5244F">
        <w:rPr>
          <w:rFonts w:ascii="Arial Narrow" w:eastAsia="Times New Roman" w:hAnsi="Arial Narrow" w:cs="Arial"/>
          <w:sz w:val="24"/>
          <w:szCs w:val="24"/>
          <w:lang w:eastAsia="pl-PL"/>
        </w:rPr>
        <w:t xml:space="preserve">. Piotra i Pawła. </w:t>
      </w:r>
      <w:r w:rsidR="008C037B" w:rsidRPr="00B5244F">
        <w:rPr>
          <w:rFonts w:ascii="Arial Narrow" w:eastAsia="Times New Roman" w:hAnsi="Arial Narrow" w:cs="Arial"/>
          <w:sz w:val="24"/>
          <w:szCs w:val="24"/>
          <w:lang w:eastAsia="pl-PL"/>
        </w:rPr>
        <w:br/>
      </w:r>
      <w:r w:rsidRPr="00B5244F">
        <w:rPr>
          <w:rFonts w:ascii="Arial Narrow" w:eastAsia="Times New Roman" w:hAnsi="Arial Narrow" w:cs="Arial"/>
          <w:sz w:val="24"/>
          <w:szCs w:val="24"/>
          <w:lang w:eastAsia="pl-PL"/>
        </w:rPr>
        <w:t xml:space="preserve">Z uwagi na położenie i historię obszaru pełni on obecnie wiele funkcji: </w:t>
      </w:r>
      <w:proofErr w:type="spellStart"/>
      <w:r w:rsidRPr="00B5244F">
        <w:rPr>
          <w:rFonts w:ascii="Arial Narrow" w:eastAsia="Times New Roman" w:hAnsi="Arial Narrow" w:cs="Arial"/>
          <w:sz w:val="24"/>
          <w:szCs w:val="24"/>
          <w:lang w:eastAsia="pl-PL"/>
        </w:rPr>
        <w:t>centrotwórczą</w:t>
      </w:r>
      <w:proofErr w:type="spellEnd"/>
      <w:r w:rsidRPr="00B5244F">
        <w:rPr>
          <w:rFonts w:ascii="Arial Narrow" w:eastAsia="Times New Roman" w:hAnsi="Arial Narrow" w:cs="Arial"/>
          <w:sz w:val="24"/>
          <w:szCs w:val="24"/>
          <w:lang w:eastAsia="pl-PL"/>
        </w:rPr>
        <w:t xml:space="preserve">, mieszkaniową, turystyczną, administracyjną oraz handlową i usługową. Na w/w obszarze znajdują się obiekty zabytkowe, między innymi kamienice pochodzące z okresu 1875-1914. </w:t>
      </w:r>
    </w:p>
    <w:p w:rsidR="000A35C7" w:rsidRPr="00B5244F" w:rsidRDefault="000A35C7" w:rsidP="00B5244F">
      <w:pPr>
        <w:spacing w:after="0" w:line="360" w:lineRule="auto"/>
        <w:ind w:firstLine="708"/>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 xml:space="preserve">Teren objęty </w:t>
      </w:r>
      <w:r w:rsidR="00DD1C7B" w:rsidRPr="00B5244F">
        <w:rPr>
          <w:rFonts w:ascii="Arial Narrow" w:eastAsia="Times New Roman" w:hAnsi="Arial Narrow" w:cs="Arial"/>
          <w:sz w:val="24"/>
          <w:szCs w:val="24"/>
          <w:lang w:eastAsia="pl-PL"/>
        </w:rPr>
        <w:t xml:space="preserve">niniejszym </w:t>
      </w:r>
      <w:r w:rsidRPr="00B5244F">
        <w:rPr>
          <w:rFonts w:ascii="Arial Narrow" w:eastAsia="Times New Roman" w:hAnsi="Arial Narrow" w:cs="Arial"/>
          <w:sz w:val="24"/>
          <w:szCs w:val="24"/>
          <w:lang w:eastAsia="pl-PL"/>
        </w:rPr>
        <w:t xml:space="preserve">opracowaniem znajduje się w dzielnicy Śródmieście  - Centrum, </w:t>
      </w:r>
      <w:r w:rsidR="008C037B" w:rsidRPr="00B5244F">
        <w:rPr>
          <w:rFonts w:ascii="Arial Narrow" w:eastAsia="Times New Roman" w:hAnsi="Arial Narrow" w:cs="Arial"/>
          <w:sz w:val="24"/>
          <w:szCs w:val="24"/>
          <w:lang w:eastAsia="pl-PL"/>
        </w:rPr>
        <w:br/>
      </w:r>
      <w:r w:rsidRPr="00B5244F">
        <w:rPr>
          <w:rFonts w:ascii="Arial Narrow" w:eastAsia="Times New Roman" w:hAnsi="Arial Narrow" w:cs="Arial"/>
          <w:sz w:val="24"/>
          <w:szCs w:val="24"/>
          <w:lang w:eastAsia="pl-PL"/>
        </w:rPr>
        <w:t xml:space="preserve">w centralnej części miasta. </w:t>
      </w:r>
    </w:p>
    <w:p w:rsidR="00B50258" w:rsidRPr="00B5244F" w:rsidRDefault="00B50258" w:rsidP="00B5244F">
      <w:pPr>
        <w:widowControl w:val="0"/>
        <w:spacing w:after="0" w:line="360" w:lineRule="auto"/>
        <w:jc w:val="both"/>
        <w:rPr>
          <w:rFonts w:ascii="Arial Narrow" w:eastAsia="Courier New" w:hAnsi="Arial Narrow" w:cs="Times New Roman"/>
          <w:sz w:val="24"/>
          <w:szCs w:val="24"/>
          <w:lang w:eastAsia="pl-PL" w:bidi="pl-PL"/>
        </w:rPr>
      </w:pPr>
    </w:p>
    <w:p w:rsidR="00B50258" w:rsidRPr="00B5244F" w:rsidRDefault="00B50258" w:rsidP="00B5244F">
      <w:pPr>
        <w:pStyle w:val="Nagwek2"/>
        <w:spacing w:before="0" w:line="360" w:lineRule="auto"/>
        <w:jc w:val="both"/>
        <w:rPr>
          <w:rFonts w:ascii="Arial Narrow" w:hAnsi="Arial Narrow"/>
          <w:color w:val="auto"/>
          <w:sz w:val="24"/>
          <w:szCs w:val="24"/>
        </w:rPr>
      </w:pPr>
      <w:bookmarkStart w:id="22" w:name="_Toc507392050"/>
      <w:r w:rsidRPr="00B5244F">
        <w:rPr>
          <w:rFonts w:ascii="Arial Narrow" w:hAnsi="Arial Narrow"/>
          <w:color w:val="auto"/>
          <w:sz w:val="24"/>
          <w:szCs w:val="24"/>
        </w:rPr>
        <w:t>2.2. Istniejące zagospodarowanie terenu</w:t>
      </w:r>
      <w:bookmarkEnd w:id="22"/>
    </w:p>
    <w:p w:rsidR="000A35C7" w:rsidRPr="00B5244F" w:rsidRDefault="000A35C7" w:rsidP="00B5244F">
      <w:pPr>
        <w:spacing w:after="0" w:line="360" w:lineRule="auto"/>
        <w:ind w:firstLine="708"/>
        <w:jc w:val="both"/>
        <w:rPr>
          <w:rFonts w:ascii="Arial Narrow" w:eastAsia="Courier New" w:hAnsi="Arial Narrow" w:cs="Arial"/>
          <w:sz w:val="24"/>
          <w:szCs w:val="24"/>
          <w:lang w:eastAsia="pl-PL"/>
        </w:rPr>
      </w:pPr>
      <w:r w:rsidRPr="00B5244F">
        <w:rPr>
          <w:rFonts w:ascii="Arial Narrow" w:eastAsia="Courier New" w:hAnsi="Arial Narrow" w:cs="Arial"/>
          <w:sz w:val="24"/>
          <w:szCs w:val="24"/>
          <w:lang w:eastAsia="pl-PL"/>
        </w:rPr>
        <w:t xml:space="preserve">Teren inwestycji to zwarty układ miejski zabudowa miejska o  wysokiej gęstości zabudowy, </w:t>
      </w:r>
      <w:r w:rsidR="008C037B" w:rsidRPr="00B5244F">
        <w:rPr>
          <w:rFonts w:ascii="Arial Narrow" w:eastAsia="Courier New" w:hAnsi="Arial Narrow" w:cs="Arial"/>
          <w:sz w:val="24"/>
          <w:szCs w:val="24"/>
          <w:lang w:eastAsia="pl-PL"/>
        </w:rPr>
        <w:br/>
      </w:r>
      <w:r w:rsidRPr="00B5244F">
        <w:rPr>
          <w:rFonts w:ascii="Arial Narrow" w:eastAsia="Courier New" w:hAnsi="Arial Narrow" w:cs="Arial"/>
          <w:sz w:val="24"/>
          <w:szCs w:val="24"/>
          <w:lang w:eastAsia="pl-PL"/>
        </w:rPr>
        <w:t xml:space="preserve">w tym również zabudowa zabytkowa oraz tereny placów i tereny zielone o niewielka powierzchni. </w:t>
      </w:r>
      <w:r w:rsidR="008C037B" w:rsidRPr="00B5244F">
        <w:rPr>
          <w:rFonts w:ascii="Arial Narrow" w:eastAsia="Courier New" w:hAnsi="Arial Narrow" w:cs="Arial"/>
          <w:sz w:val="24"/>
          <w:szCs w:val="24"/>
          <w:lang w:eastAsia="pl-PL"/>
        </w:rPr>
        <w:br/>
      </w:r>
      <w:r w:rsidRPr="00B5244F">
        <w:rPr>
          <w:rFonts w:ascii="Arial Narrow" w:eastAsia="Courier New" w:hAnsi="Arial Narrow" w:cs="Arial"/>
          <w:sz w:val="24"/>
          <w:szCs w:val="24"/>
          <w:lang w:eastAsia="pl-PL"/>
        </w:rPr>
        <w:t xml:space="preserve">Na obszarze opracowania znajdują się wydzielone miejsca postojowe przy ulicy Gliwickiej, Zamkowej oraz przy Placu Gwarków. </w:t>
      </w:r>
      <w:bookmarkStart w:id="23" w:name="_Toc493853216"/>
      <w:r w:rsidRPr="00B5244F">
        <w:rPr>
          <w:rFonts w:ascii="Arial Narrow" w:eastAsia="Courier New" w:hAnsi="Arial Narrow" w:cs="Arial"/>
          <w:sz w:val="24"/>
          <w:szCs w:val="24"/>
          <w:lang w:eastAsia="pl-PL"/>
        </w:rPr>
        <w:t xml:space="preserve">Ulice w części posiadają nawierzchnię asfaltową, w części nawierzchnię </w:t>
      </w:r>
      <w:r w:rsidR="008C037B" w:rsidRPr="00B5244F">
        <w:rPr>
          <w:rFonts w:ascii="Arial Narrow" w:eastAsia="Courier New" w:hAnsi="Arial Narrow" w:cs="Arial"/>
          <w:sz w:val="24"/>
          <w:szCs w:val="24"/>
          <w:lang w:eastAsia="pl-PL"/>
        </w:rPr>
        <w:br/>
      </w:r>
      <w:r w:rsidRPr="00B5244F">
        <w:rPr>
          <w:rFonts w:ascii="Arial Narrow" w:eastAsia="Courier New" w:hAnsi="Arial Narrow" w:cs="Arial"/>
          <w:sz w:val="24"/>
          <w:szCs w:val="24"/>
          <w:lang w:eastAsia="pl-PL"/>
        </w:rPr>
        <w:t>z kostki granitow</w:t>
      </w:r>
      <w:bookmarkEnd w:id="23"/>
      <w:r w:rsidRPr="00B5244F">
        <w:rPr>
          <w:rFonts w:ascii="Arial Narrow" w:eastAsia="Courier New" w:hAnsi="Arial Narrow" w:cs="Arial"/>
          <w:sz w:val="24"/>
          <w:szCs w:val="24"/>
          <w:lang w:eastAsia="pl-PL"/>
        </w:rPr>
        <w:t xml:space="preserve">ej, chodniki </w:t>
      </w:r>
      <w:bookmarkStart w:id="24" w:name="_Toc493853217"/>
      <w:r w:rsidRPr="00B5244F">
        <w:rPr>
          <w:rFonts w:ascii="Arial Narrow" w:eastAsia="Courier New" w:hAnsi="Arial Narrow" w:cs="Arial"/>
          <w:sz w:val="24"/>
          <w:szCs w:val="24"/>
          <w:lang w:eastAsia="pl-PL"/>
        </w:rPr>
        <w:t>są wykonane z kostki betonowej. Rozpatrywane ulice to drogi klasy zbiorczej (Z), lokalnej (L), dojazdowej (D).</w:t>
      </w:r>
      <w:bookmarkEnd w:id="24"/>
      <w:r w:rsidRPr="00B5244F">
        <w:rPr>
          <w:rFonts w:ascii="Arial Narrow" w:eastAsia="Courier New" w:hAnsi="Arial Narrow" w:cs="Arial"/>
          <w:sz w:val="24"/>
          <w:szCs w:val="24"/>
          <w:lang w:eastAsia="pl-PL"/>
        </w:rPr>
        <w:t xml:space="preserve">Ulice w przekroju poprzecznym ze względu na charakter zabudowy posiadają nawierzchnię o szerokości zmiennej od 3,5 do 8,0 m, natomiast chodniki są </w:t>
      </w:r>
      <w:r w:rsidR="008C037B" w:rsidRPr="00B5244F">
        <w:rPr>
          <w:rFonts w:ascii="Arial Narrow" w:eastAsia="Courier New" w:hAnsi="Arial Narrow" w:cs="Arial"/>
          <w:sz w:val="24"/>
          <w:szCs w:val="24"/>
          <w:lang w:eastAsia="pl-PL"/>
        </w:rPr>
        <w:br/>
      </w:r>
      <w:r w:rsidRPr="00B5244F">
        <w:rPr>
          <w:rFonts w:ascii="Arial Narrow" w:eastAsia="Courier New" w:hAnsi="Arial Narrow" w:cs="Arial"/>
          <w:sz w:val="24"/>
          <w:szCs w:val="24"/>
          <w:lang w:eastAsia="pl-PL"/>
        </w:rPr>
        <w:t xml:space="preserve">o szerokości od 1,0 m do 2,0 m. </w:t>
      </w:r>
    </w:p>
    <w:p w:rsidR="000A35C7" w:rsidRPr="00B5244F" w:rsidRDefault="000A35C7" w:rsidP="00B5244F">
      <w:pPr>
        <w:spacing w:after="0" w:line="360" w:lineRule="auto"/>
        <w:jc w:val="both"/>
        <w:rPr>
          <w:rFonts w:ascii="Arial Narrow" w:eastAsia="Courier New" w:hAnsi="Arial Narrow" w:cs="Arial"/>
          <w:sz w:val="24"/>
          <w:szCs w:val="24"/>
          <w:lang w:eastAsia="pl-PL"/>
        </w:rPr>
      </w:pPr>
      <w:r w:rsidRPr="00B5244F">
        <w:rPr>
          <w:rFonts w:ascii="Arial Narrow" w:eastAsia="Courier New" w:hAnsi="Arial Narrow" w:cs="Arial"/>
          <w:sz w:val="24"/>
          <w:szCs w:val="24"/>
          <w:lang w:eastAsia="pl-PL"/>
        </w:rPr>
        <w:t xml:space="preserve">Ruch pieszych w stanie istniejącym odbywa się wydzielonymi chodnikami, które segregują ruch pieszych i pojazdów. Obecnie nawierzchnia chodników jest niejednolita i zdegradowana.  Odwodnienie ulic do istniejącej kanalizacji odbywa się poprzez wpusty uliczne znajdujące się przy krawędzi jezdni </w:t>
      </w:r>
      <w:r w:rsidR="008C037B" w:rsidRPr="00B5244F">
        <w:rPr>
          <w:rFonts w:ascii="Arial Narrow" w:eastAsia="Courier New" w:hAnsi="Arial Narrow" w:cs="Arial"/>
          <w:sz w:val="24"/>
          <w:szCs w:val="24"/>
          <w:lang w:eastAsia="pl-PL"/>
        </w:rPr>
        <w:br/>
      </w:r>
      <w:r w:rsidRPr="00B5244F">
        <w:rPr>
          <w:rFonts w:ascii="Arial Narrow" w:eastAsia="Courier New" w:hAnsi="Arial Narrow" w:cs="Arial"/>
          <w:sz w:val="24"/>
          <w:szCs w:val="24"/>
          <w:lang w:eastAsia="pl-PL"/>
        </w:rPr>
        <w:lastRenderedPageBreak/>
        <w:t xml:space="preserve">i  odpowiednie spadki poprzeczne i podłużne nawierzchni. Zarówno po lewej jak i po prawej stronie ulic znajdują się zjazdy do przyległych posesji o nawierzchni utwardzonej lub częściowo utwardzonej. </w:t>
      </w:r>
      <w:r w:rsidR="008C037B" w:rsidRPr="00B5244F">
        <w:rPr>
          <w:rFonts w:ascii="Arial Narrow" w:eastAsia="Courier New" w:hAnsi="Arial Narrow" w:cs="Arial"/>
          <w:sz w:val="24"/>
          <w:szCs w:val="24"/>
          <w:lang w:eastAsia="pl-PL"/>
        </w:rPr>
        <w:br/>
      </w:r>
      <w:r w:rsidRPr="00B5244F">
        <w:rPr>
          <w:rFonts w:ascii="Arial Narrow" w:eastAsia="Courier New" w:hAnsi="Arial Narrow" w:cs="Arial"/>
          <w:sz w:val="24"/>
          <w:szCs w:val="24"/>
          <w:lang w:eastAsia="pl-PL"/>
        </w:rPr>
        <w:t xml:space="preserve">W pasie drogowym przedmiotowych ulic zlokalizowane są sieci uzbrojenia terenu takie jak: kanalizacja z przyłączami, nadziemna i podziemna sieć energetyczna, oświetlenie uliczne, sieć wodociągowa </w:t>
      </w:r>
      <w:r w:rsidR="008C037B" w:rsidRPr="00B5244F">
        <w:rPr>
          <w:rFonts w:ascii="Arial Narrow" w:eastAsia="Courier New" w:hAnsi="Arial Narrow" w:cs="Arial"/>
          <w:sz w:val="24"/>
          <w:szCs w:val="24"/>
          <w:lang w:eastAsia="pl-PL"/>
        </w:rPr>
        <w:br/>
      </w:r>
      <w:r w:rsidRPr="00B5244F">
        <w:rPr>
          <w:rFonts w:ascii="Arial Narrow" w:eastAsia="Courier New" w:hAnsi="Arial Narrow" w:cs="Arial"/>
          <w:sz w:val="24"/>
          <w:szCs w:val="24"/>
          <w:lang w:eastAsia="pl-PL"/>
        </w:rPr>
        <w:t xml:space="preserve">z przyłączami, sieć teletechniczna z przyłączami, sieć gazowa z przyłączami, sieć teletechniczna </w:t>
      </w:r>
      <w:r w:rsidR="008C037B" w:rsidRPr="00B5244F">
        <w:rPr>
          <w:rFonts w:ascii="Arial Narrow" w:eastAsia="Courier New" w:hAnsi="Arial Narrow" w:cs="Arial"/>
          <w:sz w:val="24"/>
          <w:szCs w:val="24"/>
          <w:lang w:eastAsia="pl-PL"/>
        </w:rPr>
        <w:br/>
      </w:r>
      <w:r w:rsidRPr="00B5244F">
        <w:rPr>
          <w:rFonts w:ascii="Arial Narrow" w:eastAsia="Courier New" w:hAnsi="Arial Narrow" w:cs="Arial"/>
          <w:sz w:val="24"/>
          <w:szCs w:val="24"/>
          <w:lang w:eastAsia="pl-PL"/>
        </w:rPr>
        <w:t>z przyłączami.</w:t>
      </w:r>
    </w:p>
    <w:p w:rsidR="000A35C7" w:rsidRPr="00B5244F" w:rsidRDefault="000A35C7" w:rsidP="00B5244F">
      <w:pPr>
        <w:spacing w:after="0" w:line="360" w:lineRule="auto"/>
        <w:jc w:val="both"/>
        <w:rPr>
          <w:rFonts w:ascii="Arial Narrow" w:eastAsia="Times New Roman" w:hAnsi="Arial Narrow" w:cs="Arial"/>
          <w:sz w:val="24"/>
          <w:szCs w:val="24"/>
          <w:lang w:eastAsia="pl-PL"/>
        </w:rPr>
      </w:pPr>
      <w:bookmarkStart w:id="25" w:name="_Toc3803888161"/>
      <w:bookmarkStart w:id="26" w:name="_Toc3787553521"/>
      <w:bookmarkStart w:id="27" w:name="_Toc443470169"/>
      <w:bookmarkStart w:id="28" w:name="_Toc443470171"/>
      <w:bookmarkEnd w:id="25"/>
      <w:bookmarkEnd w:id="26"/>
      <w:bookmarkEnd w:id="27"/>
      <w:bookmarkEnd w:id="28"/>
      <w:r w:rsidRPr="00B5244F">
        <w:rPr>
          <w:rFonts w:ascii="Arial Narrow" w:eastAsia="Times New Roman" w:hAnsi="Arial Narrow" w:cs="Arial"/>
          <w:sz w:val="24"/>
          <w:szCs w:val="24"/>
          <w:lang w:eastAsia="pl-PL"/>
        </w:rPr>
        <w:t>Teren inwestycji zlokalizowany jest poza rejonem występowania głównych sztolni, przekopów, chodników drenujących i transportowych, komór eksploatacyjnych oraz poza rejonem pozostałych podziemnych wyrobisk eksploatacyjnych zabytkowej kopalni rud srebronośnych.</w:t>
      </w:r>
    </w:p>
    <w:p w:rsidR="000A35C7" w:rsidRPr="00B5244F" w:rsidRDefault="000A35C7" w:rsidP="00B5244F">
      <w:pPr>
        <w:spacing w:after="0" w:line="360" w:lineRule="auto"/>
        <w:ind w:firstLine="708"/>
        <w:jc w:val="both"/>
        <w:rPr>
          <w:rFonts w:ascii="Arial Narrow" w:eastAsia="Times New Roman" w:hAnsi="Arial Narrow" w:cs="Arial"/>
          <w:sz w:val="24"/>
          <w:szCs w:val="24"/>
          <w:lang w:eastAsia="pl-PL"/>
        </w:rPr>
      </w:pPr>
      <w:r w:rsidRPr="00B5244F">
        <w:rPr>
          <w:rFonts w:ascii="Arial Narrow" w:eastAsia="Arial" w:hAnsi="Arial Narrow" w:cs="Arial"/>
          <w:sz w:val="24"/>
          <w:szCs w:val="24"/>
          <w:lang w:eastAsia="pl-PL"/>
        </w:rPr>
        <w:t xml:space="preserve">Teren objęty planowanym przedsięwzięciem nie jest położony na żadnym z obszarów podlegających ochronie na podstawie ustawy z dnia 16.04.2004 r. o ochronie przyrody. </w:t>
      </w:r>
      <w:r w:rsidRPr="00B5244F">
        <w:rPr>
          <w:rFonts w:ascii="Arial Narrow" w:eastAsia="Times New Roman" w:hAnsi="Arial Narrow" w:cs="Arial"/>
          <w:sz w:val="24"/>
          <w:szCs w:val="24"/>
          <w:lang w:eastAsia="pl-PL"/>
        </w:rPr>
        <w:t>W sąsiedztwie planowanej inwestycji zlokalizowane są tereny:</w:t>
      </w:r>
    </w:p>
    <w:p w:rsidR="000A35C7" w:rsidRPr="00B5244F" w:rsidRDefault="00772288" w:rsidP="00B5244F">
      <w:pPr>
        <w:numPr>
          <w:ilvl w:val="0"/>
          <w:numId w:val="2"/>
        </w:numPr>
        <w:spacing w:after="0" w:line="360" w:lineRule="auto"/>
        <w:jc w:val="both"/>
        <w:rPr>
          <w:rFonts w:ascii="Arial Narrow" w:eastAsia="Times New Roman" w:hAnsi="Arial Narrow" w:cs="Arial"/>
          <w:sz w:val="24"/>
          <w:szCs w:val="24"/>
          <w:lang w:eastAsia="pl-PL" w:bidi="pl-PL"/>
        </w:rPr>
      </w:pPr>
      <w:r w:rsidRPr="00B5244F">
        <w:rPr>
          <w:rFonts w:ascii="Arial Narrow" w:eastAsia="Times New Roman" w:hAnsi="Arial Narrow" w:cs="Arial"/>
          <w:sz w:val="24"/>
          <w:szCs w:val="24"/>
          <w:lang w:eastAsia="pl-PL" w:bidi="pl-PL"/>
        </w:rPr>
        <w:t>„Natura 2000”</w:t>
      </w:r>
      <w:r w:rsidR="000A35C7" w:rsidRPr="00B5244F">
        <w:rPr>
          <w:rFonts w:ascii="Arial Narrow" w:eastAsia="Times New Roman" w:hAnsi="Arial Narrow" w:cs="Arial"/>
          <w:sz w:val="24"/>
          <w:szCs w:val="24"/>
          <w:lang w:eastAsia="pl-PL" w:bidi="pl-PL"/>
        </w:rPr>
        <w:t xml:space="preserve"> o nazwie Podziemia Tarnogórsko </w:t>
      </w:r>
      <w:r w:rsidR="0000504D" w:rsidRPr="00B5244F">
        <w:rPr>
          <w:rFonts w:ascii="Arial Narrow" w:eastAsia="Times New Roman" w:hAnsi="Arial Narrow" w:cs="Arial"/>
          <w:sz w:val="24"/>
          <w:szCs w:val="24"/>
          <w:lang w:eastAsia="pl-PL" w:bidi="pl-PL"/>
        </w:rPr>
        <w:t>–</w:t>
      </w:r>
      <w:r w:rsidR="000A35C7" w:rsidRPr="00B5244F">
        <w:rPr>
          <w:rFonts w:ascii="Arial Narrow" w:eastAsia="Times New Roman" w:hAnsi="Arial Narrow" w:cs="Arial"/>
          <w:sz w:val="24"/>
          <w:szCs w:val="24"/>
          <w:lang w:eastAsia="pl-PL" w:bidi="pl-PL"/>
        </w:rPr>
        <w:t xml:space="preserve"> Bytomskie</w:t>
      </w:r>
      <w:r w:rsidR="00FB57F7" w:rsidRPr="00B5244F">
        <w:rPr>
          <w:rFonts w:ascii="Arial Narrow" w:eastAsia="Times New Roman" w:hAnsi="Arial Narrow" w:cs="Arial"/>
          <w:sz w:val="24"/>
          <w:szCs w:val="24"/>
          <w:lang w:eastAsia="pl-PL" w:bidi="pl-PL"/>
        </w:rPr>
        <w:t>,</w:t>
      </w:r>
    </w:p>
    <w:p w:rsidR="000A35C7" w:rsidRPr="00B5244F" w:rsidRDefault="000A35C7" w:rsidP="00B5244F">
      <w:pPr>
        <w:numPr>
          <w:ilvl w:val="0"/>
          <w:numId w:val="1"/>
        </w:num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bCs/>
          <w:sz w:val="24"/>
          <w:szCs w:val="24"/>
          <w:lang w:eastAsia="pl-PL"/>
        </w:rPr>
        <w:t>Zespół przyrodniczo-krajobrazowy „Park w Reptach i Dolina Dramy”</w:t>
      </w:r>
      <w:r w:rsidR="0000504D" w:rsidRPr="00B5244F">
        <w:rPr>
          <w:rFonts w:ascii="Arial Narrow" w:eastAsia="Times New Roman" w:hAnsi="Arial Narrow" w:cs="Arial"/>
          <w:sz w:val="24"/>
          <w:szCs w:val="24"/>
          <w:lang w:eastAsia="pl-PL"/>
        </w:rPr>
        <w:t> w odległości ok. 2,7 km,</w:t>
      </w:r>
    </w:p>
    <w:p w:rsidR="000A35C7" w:rsidRPr="00B5244F" w:rsidRDefault="000A35C7" w:rsidP="00B5244F">
      <w:pPr>
        <w:numPr>
          <w:ilvl w:val="0"/>
          <w:numId w:val="1"/>
        </w:num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Rezerwat</w:t>
      </w:r>
      <w:r w:rsidR="0000504D" w:rsidRPr="00B5244F">
        <w:rPr>
          <w:rFonts w:ascii="Arial Narrow" w:eastAsia="Times New Roman" w:hAnsi="Arial Narrow" w:cs="Arial"/>
          <w:sz w:val="24"/>
          <w:szCs w:val="24"/>
          <w:lang w:eastAsia="pl-PL"/>
        </w:rPr>
        <w:t xml:space="preserve"> </w:t>
      </w:r>
      <w:proofErr w:type="spellStart"/>
      <w:r w:rsidR="0000504D" w:rsidRPr="00B5244F">
        <w:rPr>
          <w:rFonts w:ascii="Arial Narrow" w:eastAsia="Times New Roman" w:hAnsi="Arial Narrow" w:cs="Arial"/>
          <w:sz w:val="24"/>
          <w:szCs w:val="24"/>
          <w:lang w:eastAsia="pl-PL"/>
        </w:rPr>
        <w:t>Segiet</w:t>
      </w:r>
      <w:proofErr w:type="spellEnd"/>
      <w:r w:rsidR="0000504D" w:rsidRPr="00B5244F">
        <w:rPr>
          <w:rFonts w:ascii="Arial Narrow" w:eastAsia="Times New Roman" w:hAnsi="Arial Narrow" w:cs="Arial"/>
          <w:sz w:val="24"/>
          <w:szCs w:val="24"/>
          <w:lang w:eastAsia="pl-PL"/>
        </w:rPr>
        <w:t xml:space="preserve"> w odległości ok. 3,3 km,</w:t>
      </w:r>
    </w:p>
    <w:p w:rsidR="000A35C7" w:rsidRPr="00B5244F" w:rsidRDefault="000A35C7" w:rsidP="00B5244F">
      <w:pPr>
        <w:numPr>
          <w:ilvl w:val="0"/>
          <w:numId w:val="1"/>
        </w:num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bCs/>
          <w:sz w:val="24"/>
          <w:szCs w:val="24"/>
          <w:lang w:eastAsia="pl-PL"/>
        </w:rPr>
        <w:t>Zespół przyrodniczo-krajobrazowy „Doły Piekarskie” w odległości 3,3 km.</w:t>
      </w:r>
    </w:p>
    <w:p w:rsidR="001E4B14" w:rsidRPr="00B5244F" w:rsidRDefault="001E4B14" w:rsidP="00B5244F">
      <w:pPr>
        <w:suppressAutoHyphens/>
        <w:spacing w:after="0" w:line="360" w:lineRule="auto"/>
        <w:ind w:left="720"/>
        <w:contextualSpacing/>
        <w:jc w:val="both"/>
        <w:rPr>
          <w:rFonts w:ascii="Arial Narrow" w:eastAsia="Arial" w:hAnsi="Arial Narrow" w:cs="Arial"/>
          <w:sz w:val="24"/>
          <w:szCs w:val="24"/>
          <w:lang w:eastAsia="ar-SA"/>
        </w:rPr>
      </w:pPr>
    </w:p>
    <w:p w:rsidR="001E4B14" w:rsidRPr="00B5244F" w:rsidRDefault="001E4B14" w:rsidP="00B5244F">
      <w:pPr>
        <w:pStyle w:val="Nagwek2"/>
        <w:spacing w:before="0" w:line="360" w:lineRule="auto"/>
        <w:jc w:val="both"/>
        <w:rPr>
          <w:rFonts w:ascii="Arial Narrow" w:hAnsi="Arial Narrow"/>
          <w:color w:val="auto"/>
          <w:sz w:val="24"/>
          <w:szCs w:val="24"/>
        </w:rPr>
      </w:pPr>
      <w:bookmarkStart w:id="29" w:name="_Toc507392051"/>
      <w:r w:rsidRPr="00B5244F">
        <w:rPr>
          <w:rFonts w:ascii="Arial Narrow" w:hAnsi="Arial Narrow"/>
          <w:color w:val="auto"/>
          <w:sz w:val="24"/>
          <w:szCs w:val="24"/>
        </w:rPr>
        <w:t>2.3. Dostępność komunikacyjna</w:t>
      </w:r>
      <w:bookmarkEnd w:id="29"/>
    </w:p>
    <w:p w:rsidR="001E4B14" w:rsidRPr="00B5244F" w:rsidRDefault="001E4B14" w:rsidP="00B5244F">
      <w:pPr>
        <w:spacing w:after="0" w:line="360" w:lineRule="auto"/>
        <w:jc w:val="both"/>
        <w:rPr>
          <w:rFonts w:ascii="Arial Narrow" w:hAnsi="Arial Narrow"/>
          <w:sz w:val="24"/>
          <w:szCs w:val="24"/>
        </w:rPr>
      </w:pPr>
      <w:r w:rsidRPr="00B5244F">
        <w:rPr>
          <w:rFonts w:ascii="Arial Narrow" w:hAnsi="Arial Narrow"/>
          <w:sz w:val="24"/>
          <w:szCs w:val="24"/>
        </w:rPr>
        <w:t>Teren inwestycji ma bezpośredni dostęp do dróg publicznych.</w:t>
      </w:r>
    </w:p>
    <w:p w:rsidR="001E4B14" w:rsidRPr="00B5244F" w:rsidRDefault="001E4B14" w:rsidP="00B5244F">
      <w:pPr>
        <w:pStyle w:val="Nagwek2"/>
        <w:spacing w:before="0" w:line="360" w:lineRule="auto"/>
        <w:jc w:val="both"/>
        <w:rPr>
          <w:rFonts w:ascii="Arial Narrow" w:hAnsi="Arial Narrow"/>
          <w:color w:val="auto"/>
          <w:sz w:val="24"/>
          <w:szCs w:val="24"/>
          <w:lang w:eastAsia="ar-SA"/>
        </w:rPr>
      </w:pPr>
    </w:p>
    <w:p w:rsidR="001E4B14" w:rsidRPr="00B5244F" w:rsidRDefault="001E4B14" w:rsidP="00B5244F">
      <w:pPr>
        <w:pStyle w:val="Nagwek2"/>
        <w:spacing w:before="0" w:line="360" w:lineRule="auto"/>
        <w:jc w:val="both"/>
        <w:rPr>
          <w:rFonts w:ascii="Arial Narrow" w:hAnsi="Arial Narrow"/>
          <w:color w:val="auto"/>
          <w:sz w:val="24"/>
          <w:szCs w:val="24"/>
        </w:rPr>
      </w:pPr>
      <w:bookmarkStart w:id="30" w:name="_Toc507392052"/>
      <w:r w:rsidRPr="00B5244F">
        <w:rPr>
          <w:rFonts w:ascii="Arial Narrow" w:hAnsi="Arial Narrow"/>
          <w:color w:val="auto"/>
          <w:sz w:val="24"/>
          <w:szCs w:val="24"/>
        </w:rPr>
        <w:t>2.4. Budowa geologiczna</w:t>
      </w:r>
      <w:bookmarkEnd w:id="30"/>
    </w:p>
    <w:p w:rsidR="00C95EA2" w:rsidRPr="00B5244F" w:rsidRDefault="001E4B14" w:rsidP="00B5244F">
      <w:pPr>
        <w:spacing w:after="0" w:line="360" w:lineRule="auto"/>
        <w:ind w:firstLine="708"/>
        <w:jc w:val="both"/>
        <w:rPr>
          <w:rFonts w:ascii="Arial Narrow" w:hAnsi="Arial Narrow"/>
          <w:sz w:val="24"/>
          <w:szCs w:val="24"/>
        </w:rPr>
      </w:pPr>
      <w:r w:rsidRPr="00B5244F">
        <w:rPr>
          <w:rFonts w:ascii="Arial Narrow" w:hAnsi="Arial Narrow"/>
          <w:sz w:val="24"/>
          <w:szCs w:val="24"/>
        </w:rPr>
        <w:t xml:space="preserve">W </w:t>
      </w:r>
      <w:r w:rsidR="00C95EA2" w:rsidRPr="00B5244F">
        <w:rPr>
          <w:rFonts w:ascii="Arial Narrow" w:hAnsi="Arial Narrow"/>
          <w:sz w:val="24"/>
          <w:szCs w:val="24"/>
        </w:rPr>
        <w:t xml:space="preserve">podłożu terenu badań </w:t>
      </w:r>
      <w:r w:rsidRPr="00B5244F">
        <w:rPr>
          <w:rFonts w:ascii="Arial Narrow" w:hAnsi="Arial Narrow"/>
          <w:sz w:val="24"/>
          <w:szCs w:val="24"/>
        </w:rPr>
        <w:t xml:space="preserve">budowie geologicznej </w:t>
      </w:r>
      <w:r w:rsidR="00C95EA2" w:rsidRPr="00B5244F">
        <w:rPr>
          <w:rFonts w:ascii="Arial Narrow" w:hAnsi="Arial Narrow"/>
          <w:sz w:val="24"/>
          <w:szCs w:val="24"/>
        </w:rPr>
        <w:t xml:space="preserve">przedmiotowego terenu udział biorą utwory triasu i plejstocenu. W stropie triasu zalegają </w:t>
      </w:r>
      <w:proofErr w:type="spellStart"/>
      <w:r w:rsidR="00C95EA2" w:rsidRPr="00B5244F">
        <w:rPr>
          <w:rFonts w:ascii="Arial Narrow" w:hAnsi="Arial Narrow"/>
          <w:sz w:val="24"/>
          <w:szCs w:val="24"/>
        </w:rPr>
        <w:t>rezidua</w:t>
      </w:r>
      <w:proofErr w:type="spellEnd"/>
      <w:r w:rsidR="00C95EA2" w:rsidRPr="00B5244F">
        <w:rPr>
          <w:rFonts w:ascii="Arial Narrow" w:hAnsi="Arial Narrow"/>
          <w:sz w:val="24"/>
          <w:szCs w:val="24"/>
        </w:rPr>
        <w:t xml:space="preserve"> glin zwałowych w postaci glin piaszczystych, glin pylastych, piasków gliniastych oraz piasków średnich. Warstwa przypowierzchniowa to grunt nasypowy.</w:t>
      </w:r>
    </w:p>
    <w:p w:rsidR="00E4321C" w:rsidRPr="00B5244F" w:rsidRDefault="00E4321C" w:rsidP="00B5244F">
      <w:pPr>
        <w:spacing w:after="0" w:line="360" w:lineRule="auto"/>
        <w:ind w:firstLine="708"/>
        <w:jc w:val="both"/>
        <w:rPr>
          <w:rFonts w:ascii="Arial Narrow" w:hAnsi="Arial Narrow"/>
          <w:sz w:val="24"/>
          <w:szCs w:val="24"/>
        </w:rPr>
      </w:pPr>
    </w:p>
    <w:p w:rsidR="00E4321C" w:rsidRPr="00B5244F" w:rsidRDefault="00E4321C" w:rsidP="00B5244F">
      <w:pPr>
        <w:pStyle w:val="Nagwek3"/>
        <w:spacing w:before="0" w:line="360" w:lineRule="auto"/>
        <w:rPr>
          <w:rFonts w:ascii="Arial Narrow" w:hAnsi="Arial Narrow"/>
          <w:color w:val="auto"/>
          <w:sz w:val="24"/>
          <w:szCs w:val="24"/>
        </w:rPr>
      </w:pPr>
      <w:bookmarkStart w:id="31" w:name="_Toc507392053"/>
      <w:r w:rsidRPr="00B5244F">
        <w:rPr>
          <w:rFonts w:ascii="Arial Narrow" w:hAnsi="Arial Narrow"/>
          <w:color w:val="auto"/>
          <w:sz w:val="24"/>
          <w:szCs w:val="24"/>
        </w:rPr>
        <w:t>2.4.1.    Warunki gruntowe</w:t>
      </w:r>
      <w:bookmarkEnd w:id="31"/>
    </w:p>
    <w:p w:rsidR="008C037B" w:rsidRPr="00B5244F" w:rsidRDefault="008C037B" w:rsidP="00B5244F">
      <w:pPr>
        <w:widowControl w:val="0"/>
        <w:spacing w:after="0" w:line="360" w:lineRule="auto"/>
        <w:jc w:val="both"/>
        <w:rPr>
          <w:rFonts w:ascii="Arial Narrow" w:eastAsia="Courier New" w:hAnsi="Arial Narrow" w:cs="Courier New"/>
          <w:sz w:val="24"/>
          <w:szCs w:val="24"/>
          <w:lang w:eastAsia="pl-PL" w:bidi="pl-PL"/>
        </w:rPr>
      </w:pPr>
      <w:r w:rsidRPr="00B5244F">
        <w:rPr>
          <w:rFonts w:ascii="Arial Narrow" w:eastAsia="Courier New" w:hAnsi="Arial Narrow" w:cs="Courier New"/>
          <w:sz w:val="24"/>
          <w:szCs w:val="24"/>
          <w:lang w:eastAsia="pl-PL" w:bidi="pl-PL"/>
        </w:rPr>
        <w:t>W podłożu terenu badań stwierdzono grunty nasypowe i rodzime, które ze względu na zróżnicowane warunki fizyko-mechaniczne podzielono na warstwy geotechniczne.</w:t>
      </w:r>
    </w:p>
    <w:p w:rsidR="008C037B" w:rsidRPr="00B5244F" w:rsidRDefault="008C037B" w:rsidP="00B5244F">
      <w:pPr>
        <w:widowControl w:val="0"/>
        <w:spacing w:after="0" w:line="360" w:lineRule="auto"/>
        <w:jc w:val="center"/>
        <w:rPr>
          <w:rFonts w:ascii="Arial Narrow" w:eastAsia="Courier New" w:hAnsi="Arial Narrow" w:cs="Courier New"/>
          <w:b/>
          <w:sz w:val="24"/>
          <w:szCs w:val="24"/>
          <w:lang w:eastAsia="pl-PL" w:bidi="pl-PL"/>
        </w:rPr>
      </w:pPr>
      <w:r w:rsidRPr="00B5244F">
        <w:rPr>
          <w:rFonts w:ascii="Arial Narrow" w:eastAsia="Courier New" w:hAnsi="Arial Narrow" w:cs="Courier New"/>
          <w:b/>
          <w:sz w:val="24"/>
          <w:szCs w:val="24"/>
          <w:lang w:eastAsia="pl-PL" w:bidi="pl-PL"/>
        </w:rPr>
        <w:t>Grunty nasypowe</w:t>
      </w:r>
      <w:r w:rsidRPr="00B5244F">
        <w:rPr>
          <w:rFonts w:ascii="Arial Narrow" w:eastAsia="Courier New" w:hAnsi="Arial Narrow" w:cs="Courier New"/>
          <w:b/>
          <w:sz w:val="24"/>
          <w:szCs w:val="24"/>
          <w:lang w:eastAsia="pl-PL" w:bidi="pl-PL"/>
        </w:rPr>
        <w:br/>
        <w:t>Warstwa I</w:t>
      </w:r>
    </w:p>
    <w:p w:rsidR="008C037B" w:rsidRPr="00B5244F" w:rsidRDefault="008C037B" w:rsidP="00B5244F">
      <w:pPr>
        <w:widowControl w:val="0"/>
        <w:spacing w:after="0" w:line="360" w:lineRule="auto"/>
        <w:jc w:val="both"/>
        <w:rPr>
          <w:rFonts w:ascii="Arial Narrow" w:eastAsia="Courier New" w:hAnsi="Arial Narrow" w:cs="Courier New"/>
          <w:sz w:val="24"/>
          <w:szCs w:val="24"/>
          <w:lang w:eastAsia="pl-PL" w:bidi="pl-PL"/>
        </w:rPr>
      </w:pPr>
      <w:r w:rsidRPr="00B5244F">
        <w:rPr>
          <w:rFonts w:ascii="Arial Narrow" w:eastAsia="Courier New" w:hAnsi="Arial Narrow" w:cs="Courier New"/>
          <w:sz w:val="24"/>
          <w:szCs w:val="24"/>
          <w:lang w:eastAsia="pl-PL" w:bidi="pl-PL"/>
        </w:rPr>
        <w:t xml:space="preserve">To nasyp budowlany nawiercony jedynie w otworze nr 4. Skład nasypu to piasek średni </w:t>
      </w:r>
      <w:proofErr w:type="spellStart"/>
      <w:r w:rsidRPr="00B5244F">
        <w:rPr>
          <w:rFonts w:ascii="Arial Narrow" w:eastAsia="Courier New" w:hAnsi="Arial Narrow" w:cs="Courier New"/>
          <w:sz w:val="24"/>
          <w:szCs w:val="24"/>
          <w:lang w:eastAsia="pl-PL" w:bidi="pl-PL"/>
        </w:rPr>
        <w:t>zagliniony</w:t>
      </w:r>
      <w:proofErr w:type="spellEnd"/>
      <w:r w:rsidRPr="00B5244F">
        <w:rPr>
          <w:rFonts w:ascii="Arial Narrow" w:eastAsia="Courier New" w:hAnsi="Arial Narrow" w:cs="Courier New"/>
          <w:sz w:val="24"/>
          <w:szCs w:val="24"/>
          <w:lang w:eastAsia="pl-PL" w:bidi="pl-PL"/>
        </w:rPr>
        <w:t>, okruchy piaskowca, spieki i gruz ceglany. Miąższość nasypu 0,20 cm.</w:t>
      </w:r>
    </w:p>
    <w:p w:rsidR="008C037B" w:rsidRPr="00B5244F" w:rsidRDefault="008C037B" w:rsidP="00B5244F">
      <w:pPr>
        <w:widowControl w:val="0"/>
        <w:spacing w:after="0" w:line="360" w:lineRule="auto"/>
        <w:jc w:val="center"/>
        <w:rPr>
          <w:rFonts w:ascii="Arial Narrow" w:eastAsia="Courier New" w:hAnsi="Arial Narrow" w:cs="Courier New"/>
          <w:b/>
          <w:sz w:val="24"/>
          <w:szCs w:val="24"/>
          <w:lang w:eastAsia="pl-PL" w:bidi="pl-PL"/>
        </w:rPr>
      </w:pPr>
      <w:r w:rsidRPr="00B5244F">
        <w:rPr>
          <w:rFonts w:ascii="Arial Narrow" w:eastAsia="Courier New" w:hAnsi="Arial Narrow" w:cs="Courier New"/>
          <w:b/>
          <w:sz w:val="24"/>
          <w:szCs w:val="24"/>
          <w:lang w:eastAsia="pl-PL" w:bidi="pl-PL"/>
        </w:rPr>
        <w:t>Warstwa la</w:t>
      </w:r>
    </w:p>
    <w:p w:rsidR="008C037B" w:rsidRPr="00B5244F" w:rsidRDefault="008C037B" w:rsidP="00B5244F">
      <w:pPr>
        <w:widowControl w:val="0"/>
        <w:spacing w:after="0" w:line="360" w:lineRule="auto"/>
        <w:jc w:val="both"/>
        <w:rPr>
          <w:rFonts w:ascii="Arial Narrow" w:eastAsia="Courier New" w:hAnsi="Arial Narrow" w:cs="Courier New"/>
          <w:sz w:val="24"/>
          <w:szCs w:val="24"/>
          <w:lang w:eastAsia="pl-PL" w:bidi="pl-PL"/>
        </w:rPr>
      </w:pPr>
      <w:r w:rsidRPr="00B5244F">
        <w:rPr>
          <w:rFonts w:ascii="Arial Narrow" w:eastAsia="Courier New" w:hAnsi="Arial Narrow" w:cs="Courier New"/>
          <w:sz w:val="24"/>
          <w:szCs w:val="24"/>
          <w:lang w:eastAsia="pl-PL" w:bidi="pl-PL"/>
        </w:rPr>
        <w:lastRenderedPageBreak/>
        <w:t>Obejmuje nasyp niebudowlany. Podstawowa masę nasypu stanowi grunt spoisty o konsystencji plastycznej, plastycznej na granicy miękkoplastycznej i miękkoplastycznej. Jest to glina piaszczy</w:t>
      </w:r>
      <w:r w:rsidRPr="00B5244F">
        <w:rPr>
          <w:rFonts w:ascii="Arial Narrow" w:eastAsia="Courier New" w:hAnsi="Arial Narrow" w:cs="Courier New"/>
          <w:sz w:val="24"/>
          <w:szCs w:val="24"/>
          <w:lang w:eastAsia="pl-PL" w:bidi="pl-PL"/>
        </w:rPr>
        <w:softHyphen/>
        <w:t>sta, piasek gliniasty, glina piaszczysta zwięzła, glina, piasek średni oraz domieszki humusu. Miąż</w:t>
      </w:r>
      <w:r w:rsidRPr="00B5244F">
        <w:rPr>
          <w:rFonts w:ascii="Arial Narrow" w:eastAsia="Courier New" w:hAnsi="Arial Narrow" w:cs="Courier New"/>
          <w:sz w:val="24"/>
          <w:szCs w:val="24"/>
          <w:lang w:eastAsia="pl-PL" w:bidi="pl-PL"/>
        </w:rPr>
        <w:softHyphen/>
        <w:t>szość nasypu od 0,17 do 2,13 m.</w:t>
      </w:r>
    </w:p>
    <w:p w:rsidR="008C037B" w:rsidRPr="00B5244F" w:rsidRDefault="008C037B" w:rsidP="00B5244F">
      <w:pPr>
        <w:widowControl w:val="0"/>
        <w:spacing w:after="0" w:line="360" w:lineRule="auto"/>
        <w:jc w:val="center"/>
        <w:rPr>
          <w:rFonts w:ascii="Arial Narrow" w:eastAsia="Courier New" w:hAnsi="Arial Narrow" w:cs="Courier New"/>
          <w:b/>
          <w:sz w:val="24"/>
          <w:szCs w:val="24"/>
          <w:lang w:eastAsia="pl-PL" w:bidi="pl-PL"/>
        </w:rPr>
      </w:pPr>
      <w:r w:rsidRPr="00B5244F">
        <w:rPr>
          <w:rFonts w:ascii="Arial Narrow" w:eastAsia="Courier New" w:hAnsi="Arial Narrow" w:cs="Courier New"/>
          <w:b/>
          <w:sz w:val="24"/>
          <w:szCs w:val="24"/>
          <w:lang w:eastAsia="pl-PL" w:bidi="pl-PL"/>
        </w:rPr>
        <w:t xml:space="preserve">Warstwa </w:t>
      </w:r>
      <w:proofErr w:type="spellStart"/>
      <w:r w:rsidRPr="00B5244F">
        <w:rPr>
          <w:rFonts w:ascii="Arial Narrow" w:eastAsia="Courier New" w:hAnsi="Arial Narrow" w:cs="Courier New"/>
          <w:b/>
          <w:sz w:val="24"/>
          <w:szCs w:val="24"/>
          <w:lang w:eastAsia="pl-PL" w:bidi="pl-PL"/>
        </w:rPr>
        <w:t>Ib</w:t>
      </w:r>
      <w:proofErr w:type="spellEnd"/>
    </w:p>
    <w:p w:rsidR="008C037B" w:rsidRPr="00B5244F" w:rsidRDefault="008C037B" w:rsidP="00B5244F">
      <w:pPr>
        <w:widowControl w:val="0"/>
        <w:spacing w:after="0" w:line="360" w:lineRule="auto"/>
        <w:jc w:val="both"/>
        <w:rPr>
          <w:rFonts w:ascii="Arial Narrow" w:eastAsia="Courier New" w:hAnsi="Arial Narrow" w:cs="Courier New"/>
          <w:sz w:val="24"/>
          <w:szCs w:val="24"/>
          <w:lang w:eastAsia="pl-PL" w:bidi="pl-PL"/>
        </w:rPr>
      </w:pPr>
      <w:r w:rsidRPr="00B5244F">
        <w:rPr>
          <w:rFonts w:ascii="Arial Narrow" w:eastAsia="Courier New" w:hAnsi="Arial Narrow" w:cs="Courier New"/>
          <w:sz w:val="24"/>
          <w:szCs w:val="24"/>
          <w:lang w:eastAsia="pl-PL" w:bidi="pl-PL"/>
        </w:rPr>
        <w:t xml:space="preserve">To również nasyp niebudowlany. Dominujący materiał to piasek średni, glina, glina piaszczysta, piasek gliniasty, kamienie, spieki i humus. Stan gruntu zagęszczony i </w:t>
      </w:r>
      <w:proofErr w:type="spellStart"/>
      <w:r w:rsidRPr="00B5244F">
        <w:rPr>
          <w:rFonts w:ascii="Arial Narrow" w:eastAsia="Courier New" w:hAnsi="Arial Narrow" w:cs="Courier New"/>
          <w:sz w:val="24"/>
          <w:szCs w:val="24"/>
          <w:lang w:eastAsia="pl-PL" w:bidi="pl-PL"/>
        </w:rPr>
        <w:t>średniozagęszczony</w:t>
      </w:r>
      <w:proofErr w:type="spellEnd"/>
      <w:r w:rsidRPr="00B5244F">
        <w:rPr>
          <w:rFonts w:ascii="Arial Narrow" w:eastAsia="Courier New" w:hAnsi="Arial Narrow" w:cs="Courier New"/>
          <w:sz w:val="24"/>
          <w:szCs w:val="24"/>
          <w:lang w:eastAsia="pl-PL" w:bidi="pl-PL"/>
        </w:rPr>
        <w:t xml:space="preserve"> oraz luźny. Miąższość nasypu od 0,15 do 1,2 m.</w:t>
      </w:r>
    </w:p>
    <w:p w:rsidR="008C037B" w:rsidRPr="00B5244F" w:rsidRDefault="008C037B" w:rsidP="00B5244F">
      <w:pPr>
        <w:widowControl w:val="0"/>
        <w:spacing w:after="0" w:line="360" w:lineRule="auto"/>
        <w:jc w:val="center"/>
        <w:rPr>
          <w:rFonts w:ascii="Arial Narrow" w:eastAsia="Courier New" w:hAnsi="Arial Narrow" w:cs="Courier New"/>
          <w:sz w:val="24"/>
          <w:szCs w:val="24"/>
          <w:lang w:eastAsia="pl-PL" w:bidi="pl-PL"/>
        </w:rPr>
      </w:pPr>
      <w:r w:rsidRPr="00B5244F">
        <w:rPr>
          <w:rFonts w:ascii="Arial Narrow" w:eastAsia="Courier New" w:hAnsi="Arial Narrow" w:cs="Courier New"/>
          <w:b/>
          <w:sz w:val="24"/>
          <w:szCs w:val="24"/>
          <w:lang w:eastAsia="pl-PL" w:bidi="pl-PL"/>
        </w:rPr>
        <w:t>Grunty rodzime</w:t>
      </w:r>
      <w:r w:rsidRPr="00B5244F">
        <w:rPr>
          <w:rFonts w:ascii="Arial Narrow" w:eastAsia="Courier New" w:hAnsi="Arial Narrow" w:cs="Courier New"/>
          <w:b/>
          <w:sz w:val="24"/>
          <w:szCs w:val="24"/>
          <w:lang w:eastAsia="pl-PL" w:bidi="pl-PL"/>
        </w:rPr>
        <w:br/>
        <w:t xml:space="preserve">Warstwa </w:t>
      </w:r>
      <w:proofErr w:type="spellStart"/>
      <w:r w:rsidRPr="00B5244F">
        <w:rPr>
          <w:rFonts w:ascii="Arial Narrow" w:eastAsia="Courier New" w:hAnsi="Arial Narrow" w:cs="Courier New"/>
          <w:b/>
          <w:sz w:val="24"/>
          <w:szCs w:val="24"/>
          <w:lang w:eastAsia="pl-PL" w:bidi="pl-PL"/>
        </w:rPr>
        <w:t>IIa</w:t>
      </w:r>
      <w:proofErr w:type="spellEnd"/>
    </w:p>
    <w:p w:rsidR="008C037B" w:rsidRPr="00B5244F" w:rsidRDefault="008C037B" w:rsidP="00B5244F">
      <w:pPr>
        <w:widowControl w:val="0"/>
        <w:spacing w:after="0" w:line="360" w:lineRule="auto"/>
        <w:jc w:val="both"/>
        <w:rPr>
          <w:rFonts w:ascii="Arial Narrow" w:eastAsia="Courier New" w:hAnsi="Arial Narrow" w:cs="Courier New"/>
          <w:sz w:val="24"/>
          <w:szCs w:val="24"/>
          <w:lang w:eastAsia="pl-PL" w:bidi="pl-PL"/>
        </w:rPr>
      </w:pPr>
      <w:r w:rsidRPr="00B5244F">
        <w:rPr>
          <w:rFonts w:ascii="Arial Narrow" w:eastAsia="Courier New" w:hAnsi="Arial Narrow" w:cs="Courier New"/>
          <w:sz w:val="24"/>
          <w:szCs w:val="24"/>
          <w:lang w:eastAsia="pl-PL" w:bidi="pl-PL"/>
        </w:rPr>
        <w:t xml:space="preserve">Zawiera piasek drobny, drobny i średni z domieszką gliny, mokry i wilgotny, miejscami </w:t>
      </w:r>
      <w:proofErr w:type="spellStart"/>
      <w:r w:rsidRPr="00B5244F">
        <w:rPr>
          <w:rFonts w:ascii="Arial Narrow" w:eastAsia="Courier New" w:hAnsi="Arial Narrow" w:cs="Courier New"/>
          <w:sz w:val="24"/>
          <w:szCs w:val="24"/>
          <w:lang w:eastAsia="pl-PL" w:bidi="pl-PL"/>
        </w:rPr>
        <w:t>zagliniony</w:t>
      </w:r>
      <w:proofErr w:type="spellEnd"/>
      <w:r w:rsidRPr="00B5244F">
        <w:rPr>
          <w:rFonts w:ascii="Arial Narrow" w:eastAsia="Courier New" w:hAnsi="Arial Narrow" w:cs="Courier New"/>
          <w:sz w:val="24"/>
          <w:szCs w:val="24"/>
          <w:lang w:eastAsia="pl-PL" w:bidi="pl-PL"/>
        </w:rPr>
        <w:t xml:space="preserve">, </w:t>
      </w:r>
      <w:proofErr w:type="spellStart"/>
      <w:r w:rsidRPr="00B5244F">
        <w:rPr>
          <w:rFonts w:ascii="Arial Narrow" w:eastAsia="Courier New" w:hAnsi="Arial Narrow" w:cs="Courier New"/>
          <w:sz w:val="24"/>
          <w:szCs w:val="24"/>
          <w:lang w:eastAsia="pl-PL" w:bidi="pl-PL"/>
        </w:rPr>
        <w:t>średniozagęszczony</w:t>
      </w:r>
      <w:proofErr w:type="spellEnd"/>
      <w:r w:rsidRPr="00B5244F">
        <w:rPr>
          <w:rFonts w:ascii="Arial Narrow" w:eastAsia="Courier New" w:hAnsi="Arial Narrow" w:cs="Courier New"/>
          <w:sz w:val="24"/>
          <w:szCs w:val="24"/>
          <w:lang w:eastAsia="pl-PL" w:bidi="pl-PL"/>
        </w:rPr>
        <w:t xml:space="preserve"> o stopniu </w:t>
      </w:r>
      <w:proofErr w:type="spellStart"/>
      <w:r w:rsidRPr="00B5244F">
        <w:rPr>
          <w:rFonts w:ascii="Arial Narrow" w:eastAsia="Courier New" w:hAnsi="Arial Narrow" w:cs="Courier New"/>
          <w:sz w:val="24"/>
          <w:szCs w:val="24"/>
          <w:lang w:eastAsia="pl-PL" w:bidi="pl-PL"/>
        </w:rPr>
        <w:t>l</w:t>
      </w:r>
      <w:r w:rsidRPr="00B5244F">
        <w:rPr>
          <w:rFonts w:ascii="Arial Narrow" w:eastAsia="Courier New" w:hAnsi="Arial Narrow" w:cs="Courier New"/>
          <w:sz w:val="24"/>
          <w:szCs w:val="24"/>
          <w:vertAlign w:val="subscript"/>
          <w:lang w:eastAsia="pl-PL" w:bidi="pl-PL"/>
        </w:rPr>
        <w:t>D</w:t>
      </w:r>
      <w:proofErr w:type="spellEnd"/>
      <w:r w:rsidRPr="00B5244F">
        <w:rPr>
          <w:rFonts w:ascii="Arial Narrow" w:eastAsia="Courier New" w:hAnsi="Arial Narrow" w:cs="Courier New"/>
          <w:sz w:val="24"/>
          <w:szCs w:val="24"/>
          <w:lang w:eastAsia="pl-PL" w:bidi="pl-PL"/>
        </w:rPr>
        <w:t xml:space="preserve"> = 0,50.</w:t>
      </w:r>
    </w:p>
    <w:p w:rsidR="008C037B" w:rsidRPr="00B5244F" w:rsidRDefault="008C037B" w:rsidP="00B5244F">
      <w:pPr>
        <w:widowControl w:val="0"/>
        <w:spacing w:after="0" w:line="360" w:lineRule="auto"/>
        <w:jc w:val="center"/>
        <w:rPr>
          <w:rFonts w:ascii="Arial Narrow" w:eastAsia="Courier New" w:hAnsi="Arial Narrow" w:cs="Courier New"/>
          <w:b/>
          <w:sz w:val="24"/>
          <w:szCs w:val="24"/>
          <w:lang w:eastAsia="pl-PL" w:bidi="pl-PL"/>
        </w:rPr>
      </w:pPr>
      <w:r w:rsidRPr="00B5244F">
        <w:rPr>
          <w:rFonts w:ascii="Arial Narrow" w:eastAsia="Courier New" w:hAnsi="Arial Narrow" w:cs="Courier New"/>
          <w:b/>
          <w:sz w:val="24"/>
          <w:szCs w:val="24"/>
          <w:lang w:eastAsia="pl-PL" w:bidi="pl-PL"/>
        </w:rPr>
        <w:t xml:space="preserve">Warstwa </w:t>
      </w:r>
      <w:proofErr w:type="spellStart"/>
      <w:r w:rsidRPr="00B5244F">
        <w:rPr>
          <w:rFonts w:ascii="Arial Narrow" w:eastAsia="Courier New" w:hAnsi="Arial Narrow" w:cs="Courier New"/>
          <w:b/>
          <w:sz w:val="24"/>
          <w:szCs w:val="24"/>
          <w:lang w:eastAsia="pl-PL" w:bidi="pl-PL"/>
        </w:rPr>
        <w:t>llb</w:t>
      </w:r>
      <w:proofErr w:type="spellEnd"/>
    </w:p>
    <w:p w:rsidR="008C037B" w:rsidRPr="00B5244F" w:rsidRDefault="008C037B" w:rsidP="00B5244F">
      <w:pPr>
        <w:widowControl w:val="0"/>
        <w:spacing w:after="0" w:line="360" w:lineRule="auto"/>
        <w:jc w:val="both"/>
        <w:rPr>
          <w:rFonts w:ascii="Arial Narrow" w:eastAsia="Courier New" w:hAnsi="Arial Narrow" w:cs="Courier New"/>
          <w:sz w:val="24"/>
          <w:szCs w:val="24"/>
          <w:lang w:eastAsia="pl-PL" w:bidi="pl-PL"/>
        </w:rPr>
      </w:pPr>
      <w:r w:rsidRPr="00B5244F">
        <w:rPr>
          <w:rFonts w:ascii="Arial Narrow" w:eastAsia="Courier New" w:hAnsi="Arial Narrow" w:cs="Courier New"/>
          <w:sz w:val="24"/>
          <w:szCs w:val="24"/>
          <w:lang w:eastAsia="pl-PL" w:bidi="pl-PL"/>
        </w:rPr>
        <w:t xml:space="preserve">To piasek średni mokry i wilgotny, </w:t>
      </w:r>
      <w:proofErr w:type="spellStart"/>
      <w:r w:rsidRPr="00B5244F">
        <w:rPr>
          <w:rFonts w:ascii="Arial Narrow" w:eastAsia="Courier New" w:hAnsi="Arial Narrow" w:cs="Courier New"/>
          <w:sz w:val="24"/>
          <w:szCs w:val="24"/>
          <w:lang w:eastAsia="pl-PL" w:bidi="pl-PL"/>
        </w:rPr>
        <w:t>średniozagęszczony</w:t>
      </w:r>
      <w:proofErr w:type="spellEnd"/>
      <w:r w:rsidRPr="00B5244F">
        <w:rPr>
          <w:rFonts w:ascii="Arial Narrow" w:eastAsia="Courier New" w:hAnsi="Arial Narrow" w:cs="Courier New"/>
          <w:sz w:val="24"/>
          <w:szCs w:val="24"/>
          <w:lang w:eastAsia="pl-PL" w:bidi="pl-PL"/>
        </w:rPr>
        <w:t xml:space="preserve"> o stopniu zagęszczenia </w:t>
      </w:r>
      <w:proofErr w:type="spellStart"/>
      <w:r w:rsidRPr="00B5244F">
        <w:rPr>
          <w:rFonts w:ascii="Arial Narrow" w:eastAsia="Courier New" w:hAnsi="Arial Narrow" w:cs="Courier New"/>
          <w:sz w:val="24"/>
          <w:szCs w:val="24"/>
          <w:lang w:eastAsia="pl-PL" w:bidi="pl-PL"/>
        </w:rPr>
        <w:t>l</w:t>
      </w:r>
      <w:r w:rsidRPr="00B5244F">
        <w:rPr>
          <w:rFonts w:ascii="Arial Narrow" w:eastAsia="Courier New" w:hAnsi="Arial Narrow" w:cs="Courier New"/>
          <w:sz w:val="24"/>
          <w:szCs w:val="24"/>
          <w:vertAlign w:val="subscript"/>
          <w:lang w:eastAsia="pl-PL" w:bidi="pl-PL"/>
        </w:rPr>
        <w:t>D</w:t>
      </w:r>
      <w:proofErr w:type="spellEnd"/>
      <w:r w:rsidRPr="00B5244F">
        <w:rPr>
          <w:rFonts w:ascii="Arial Narrow" w:eastAsia="Courier New" w:hAnsi="Arial Narrow" w:cs="Courier New"/>
          <w:sz w:val="24"/>
          <w:szCs w:val="24"/>
          <w:lang w:eastAsia="pl-PL" w:bidi="pl-PL"/>
        </w:rPr>
        <w:t>=s 0,50.</w:t>
      </w:r>
    </w:p>
    <w:p w:rsidR="008C037B" w:rsidRPr="00B5244F" w:rsidRDefault="008C037B" w:rsidP="00B5244F">
      <w:pPr>
        <w:widowControl w:val="0"/>
        <w:spacing w:after="0" w:line="360" w:lineRule="auto"/>
        <w:jc w:val="center"/>
        <w:rPr>
          <w:rFonts w:ascii="Arial Narrow" w:eastAsia="Courier New" w:hAnsi="Arial Narrow" w:cs="Courier New"/>
          <w:b/>
          <w:sz w:val="24"/>
          <w:szCs w:val="24"/>
          <w:lang w:eastAsia="pl-PL" w:bidi="pl-PL"/>
        </w:rPr>
      </w:pPr>
      <w:r w:rsidRPr="00B5244F">
        <w:rPr>
          <w:rFonts w:ascii="Arial Narrow" w:eastAsia="Courier New" w:hAnsi="Arial Narrow" w:cs="Courier New"/>
          <w:b/>
          <w:sz w:val="24"/>
          <w:szCs w:val="24"/>
          <w:lang w:eastAsia="pl-PL" w:bidi="pl-PL"/>
        </w:rPr>
        <w:t>Warstwa III</w:t>
      </w:r>
    </w:p>
    <w:p w:rsidR="008C037B" w:rsidRPr="00B5244F" w:rsidRDefault="008C037B" w:rsidP="00B5244F">
      <w:pPr>
        <w:widowControl w:val="0"/>
        <w:spacing w:after="0" w:line="360" w:lineRule="auto"/>
        <w:jc w:val="both"/>
        <w:rPr>
          <w:rFonts w:ascii="Arial Narrow" w:eastAsia="Courier New" w:hAnsi="Arial Narrow" w:cs="Courier New"/>
          <w:sz w:val="24"/>
          <w:szCs w:val="24"/>
          <w:lang w:eastAsia="pl-PL" w:bidi="pl-PL"/>
        </w:rPr>
      </w:pPr>
      <w:r w:rsidRPr="00B5244F">
        <w:rPr>
          <w:rFonts w:ascii="Arial Narrow" w:eastAsia="Courier New" w:hAnsi="Arial Narrow" w:cs="Courier New"/>
          <w:sz w:val="24"/>
          <w:szCs w:val="24"/>
          <w:lang w:eastAsia="pl-PL" w:bidi="pl-PL"/>
        </w:rPr>
        <w:t xml:space="preserve">Zawiera gliny piaszczyste, piaski gliniaste, glinę pylastą zwięzłą, glinę piaszczystą zwięzłą, grunty o konsystencji twardoplastycznej i stopniu plastyczności </w:t>
      </w:r>
      <w:proofErr w:type="spellStart"/>
      <w:r w:rsidRPr="00B5244F">
        <w:rPr>
          <w:rFonts w:ascii="Arial Narrow" w:eastAsia="Courier New" w:hAnsi="Arial Narrow" w:cs="Courier New"/>
          <w:sz w:val="24"/>
          <w:szCs w:val="24"/>
          <w:lang w:eastAsia="pl-PL" w:bidi="pl-PL"/>
        </w:rPr>
        <w:t>l</w:t>
      </w:r>
      <w:r w:rsidRPr="00B5244F">
        <w:rPr>
          <w:rFonts w:ascii="Arial Narrow" w:eastAsia="Courier New" w:hAnsi="Arial Narrow" w:cs="Courier New"/>
          <w:sz w:val="24"/>
          <w:szCs w:val="24"/>
          <w:vertAlign w:val="subscript"/>
          <w:lang w:eastAsia="pl-PL" w:bidi="pl-PL"/>
        </w:rPr>
        <w:t>L</w:t>
      </w:r>
      <w:proofErr w:type="spellEnd"/>
      <w:r w:rsidRPr="00B5244F">
        <w:rPr>
          <w:rFonts w:ascii="Arial Narrow" w:eastAsia="Courier New" w:hAnsi="Arial Narrow" w:cs="Courier New"/>
          <w:sz w:val="24"/>
          <w:szCs w:val="24"/>
          <w:lang w:eastAsia="pl-PL" w:bidi="pl-PL"/>
        </w:rPr>
        <w:t xml:space="preserve"> = 0,18.</w:t>
      </w:r>
    </w:p>
    <w:p w:rsidR="008C037B" w:rsidRPr="00B5244F" w:rsidRDefault="008C037B" w:rsidP="00B5244F">
      <w:pPr>
        <w:widowControl w:val="0"/>
        <w:spacing w:after="0" w:line="360" w:lineRule="auto"/>
        <w:jc w:val="both"/>
        <w:rPr>
          <w:rFonts w:ascii="Arial Narrow" w:eastAsia="Courier New" w:hAnsi="Arial Narrow" w:cs="Courier New"/>
          <w:sz w:val="24"/>
          <w:szCs w:val="24"/>
          <w:lang w:eastAsia="pl-PL" w:bidi="pl-PL"/>
        </w:rPr>
      </w:pPr>
      <w:r w:rsidRPr="00B5244F">
        <w:rPr>
          <w:rFonts w:ascii="Arial Narrow" w:eastAsia="Courier New" w:hAnsi="Arial Narrow" w:cs="Courier New"/>
          <w:sz w:val="24"/>
          <w:szCs w:val="24"/>
          <w:lang w:eastAsia="pl-PL" w:bidi="pl-PL"/>
        </w:rPr>
        <w:t>Grunty tej warstwy zaliczono do grupy konsolidacji określonej symbolem „C".</w:t>
      </w:r>
    </w:p>
    <w:p w:rsidR="008C037B" w:rsidRPr="00B5244F" w:rsidRDefault="008C037B" w:rsidP="00B5244F">
      <w:pPr>
        <w:widowControl w:val="0"/>
        <w:spacing w:after="0" w:line="360" w:lineRule="auto"/>
        <w:jc w:val="center"/>
        <w:rPr>
          <w:rFonts w:ascii="Arial Narrow" w:eastAsia="Courier New" w:hAnsi="Arial Narrow" w:cs="Courier New"/>
          <w:b/>
          <w:sz w:val="24"/>
          <w:szCs w:val="24"/>
          <w:lang w:eastAsia="pl-PL" w:bidi="pl-PL"/>
        </w:rPr>
      </w:pPr>
      <w:r w:rsidRPr="00B5244F">
        <w:rPr>
          <w:rFonts w:ascii="Arial Narrow" w:eastAsia="Courier New" w:hAnsi="Arial Narrow" w:cs="Courier New"/>
          <w:b/>
          <w:sz w:val="24"/>
          <w:szCs w:val="24"/>
          <w:lang w:eastAsia="pl-PL" w:bidi="pl-PL"/>
        </w:rPr>
        <w:t>Warstwa IV</w:t>
      </w:r>
    </w:p>
    <w:p w:rsidR="008C037B" w:rsidRPr="00B5244F" w:rsidRDefault="008C037B" w:rsidP="00B5244F">
      <w:pPr>
        <w:widowControl w:val="0"/>
        <w:spacing w:after="0" w:line="360" w:lineRule="auto"/>
        <w:jc w:val="both"/>
        <w:rPr>
          <w:rFonts w:ascii="Arial Narrow" w:eastAsia="Courier New" w:hAnsi="Arial Narrow" w:cs="Courier New"/>
          <w:sz w:val="24"/>
          <w:szCs w:val="24"/>
          <w:lang w:eastAsia="pl-PL" w:bidi="pl-PL"/>
        </w:rPr>
      </w:pPr>
      <w:r w:rsidRPr="00B5244F">
        <w:rPr>
          <w:rFonts w:ascii="Arial Narrow" w:eastAsia="Courier New" w:hAnsi="Arial Narrow" w:cs="Courier New"/>
          <w:sz w:val="24"/>
          <w:szCs w:val="24"/>
          <w:lang w:eastAsia="pl-PL" w:bidi="pl-PL"/>
        </w:rPr>
        <w:t xml:space="preserve">To iły triasowe, gliny zwięzłe, grunty twardoplastyczne o stopniu plastyczności </w:t>
      </w:r>
      <w:proofErr w:type="spellStart"/>
      <w:r w:rsidRPr="00B5244F">
        <w:rPr>
          <w:rFonts w:ascii="Arial Narrow" w:eastAsia="Courier New" w:hAnsi="Arial Narrow" w:cs="Courier New"/>
          <w:sz w:val="24"/>
          <w:szCs w:val="24"/>
          <w:lang w:eastAsia="pl-PL" w:bidi="pl-PL"/>
        </w:rPr>
        <w:t>l</w:t>
      </w:r>
      <w:r w:rsidRPr="00B5244F">
        <w:rPr>
          <w:rFonts w:ascii="Arial Narrow" w:eastAsia="Courier New" w:hAnsi="Arial Narrow" w:cs="Courier New"/>
          <w:sz w:val="24"/>
          <w:szCs w:val="24"/>
          <w:vertAlign w:val="subscript"/>
          <w:lang w:eastAsia="pl-PL" w:bidi="pl-PL"/>
        </w:rPr>
        <w:t>L</w:t>
      </w:r>
      <w:proofErr w:type="spellEnd"/>
      <w:r w:rsidRPr="00B5244F">
        <w:rPr>
          <w:rFonts w:ascii="Arial Narrow" w:eastAsia="Courier New" w:hAnsi="Arial Narrow" w:cs="Courier New"/>
          <w:sz w:val="24"/>
          <w:szCs w:val="24"/>
          <w:lang w:eastAsia="pl-PL" w:bidi="pl-PL"/>
        </w:rPr>
        <w:t xml:space="preserve"> = 0,06.</w:t>
      </w:r>
    </w:p>
    <w:p w:rsidR="008C037B" w:rsidRPr="00B5244F" w:rsidRDefault="008C037B" w:rsidP="00B5244F">
      <w:pPr>
        <w:widowControl w:val="0"/>
        <w:spacing w:after="0" w:line="360" w:lineRule="auto"/>
        <w:jc w:val="both"/>
        <w:rPr>
          <w:rFonts w:ascii="Arial Narrow" w:eastAsia="Courier New" w:hAnsi="Arial Narrow" w:cs="Courier New"/>
          <w:sz w:val="24"/>
          <w:szCs w:val="24"/>
          <w:lang w:eastAsia="pl-PL" w:bidi="pl-PL"/>
        </w:rPr>
      </w:pPr>
      <w:r w:rsidRPr="00B5244F">
        <w:rPr>
          <w:rFonts w:ascii="Arial Narrow" w:eastAsia="Courier New" w:hAnsi="Arial Narrow" w:cs="Courier New"/>
          <w:sz w:val="24"/>
          <w:szCs w:val="24"/>
          <w:lang w:eastAsia="pl-PL" w:bidi="pl-PL"/>
        </w:rPr>
        <w:t>Grunty tej warstwy zaliczono do grupy konsolidacji określonej symbolem „D</w:t>
      </w:r>
    </w:p>
    <w:p w:rsidR="008C037B" w:rsidRPr="00B5244F" w:rsidRDefault="008C037B" w:rsidP="00B5244F">
      <w:pPr>
        <w:widowControl w:val="0"/>
        <w:spacing w:after="0" w:line="360" w:lineRule="auto"/>
        <w:jc w:val="both"/>
        <w:rPr>
          <w:rFonts w:ascii="Arial Narrow" w:eastAsia="Courier New" w:hAnsi="Arial Narrow" w:cs="Courier New"/>
          <w:sz w:val="24"/>
          <w:szCs w:val="24"/>
          <w:lang w:eastAsia="pl-PL" w:bidi="pl-PL"/>
        </w:rPr>
      </w:pPr>
    </w:p>
    <w:p w:rsidR="008C037B" w:rsidRPr="00B5244F" w:rsidRDefault="008C037B" w:rsidP="00B5244F">
      <w:pPr>
        <w:widowControl w:val="0"/>
        <w:spacing w:after="0" w:line="360" w:lineRule="auto"/>
        <w:jc w:val="both"/>
        <w:rPr>
          <w:rFonts w:ascii="Arial Narrow" w:eastAsia="Courier New" w:hAnsi="Arial Narrow" w:cs="Courier New"/>
          <w:sz w:val="24"/>
          <w:szCs w:val="24"/>
          <w:lang w:eastAsia="pl-PL" w:bidi="pl-PL"/>
        </w:rPr>
      </w:pPr>
      <w:r w:rsidRPr="00B5244F">
        <w:rPr>
          <w:rFonts w:ascii="Arial Narrow" w:eastAsia="Courier New" w:hAnsi="Arial Narrow" w:cs="Courier New"/>
          <w:sz w:val="24"/>
          <w:szCs w:val="24"/>
          <w:lang w:eastAsia="pl-PL" w:bidi="pl-PL"/>
        </w:rPr>
        <w:t>Ocena nośności i wysadzi nowości gruntów jako podłoże nawierzchni ulic:</w:t>
      </w:r>
    </w:p>
    <w:p w:rsidR="008C037B" w:rsidRPr="00B5244F" w:rsidRDefault="008C037B" w:rsidP="00B5244F">
      <w:pPr>
        <w:widowControl w:val="0"/>
        <w:spacing w:after="0" w:line="360" w:lineRule="auto"/>
        <w:ind w:firstLine="708"/>
        <w:jc w:val="both"/>
        <w:rPr>
          <w:rFonts w:ascii="Arial Narrow" w:eastAsia="Courier New" w:hAnsi="Arial Narrow" w:cs="Courier New"/>
          <w:sz w:val="24"/>
          <w:szCs w:val="24"/>
          <w:lang w:eastAsia="pl-PL" w:bidi="pl-PL"/>
        </w:rPr>
      </w:pPr>
      <w:r w:rsidRPr="00B5244F">
        <w:rPr>
          <w:rFonts w:ascii="Arial Narrow" w:eastAsia="Courier New" w:hAnsi="Arial Narrow" w:cs="Courier New"/>
          <w:sz w:val="24"/>
          <w:szCs w:val="24"/>
          <w:lang w:eastAsia="pl-PL" w:bidi="pl-PL"/>
        </w:rPr>
        <w:t>- nośność wg PN-81/B03020</w:t>
      </w:r>
    </w:p>
    <w:p w:rsidR="008C037B" w:rsidRPr="00B5244F" w:rsidRDefault="008C037B" w:rsidP="00B5244F">
      <w:pPr>
        <w:widowControl w:val="0"/>
        <w:spacing w:after="0" w:line="360" w:lineRule="auto"/>
        <w:ind w:firstLine="708"/>
        <w:jc w:val="both"/>
        <w:rPr>
          <w:rFonts w:ascii="Arial Narrow" w:eastAsia="Courier New" w:hAnsi="Arial Narrow" w:cs="Courier New"/>
          <w:sz w:val="24"/>
          <w:szCs w:val="24"/>
          <w:lang w:eastAsia="pl-PL" w:bidi="pl-PL"/>
        </w:rPr>
      </w:pPr>
      <w:r w:rsidRPr="00B5244F">
        <w:rPr>
          <w:rFonts w:ascii="Arial Narrow" w:eastAsia="Courier New" w:hAnsi="Arial Narrow" w:cs="Courier New"/>
          <w:sz w:val="24"/>
          <w:szCs w:val="24"/>
          <w:lang w:eastAsia="pl-PL" w:bidi="pl-PL"/>
        </w:rPr>
        <w:t xml:space="preserve">- </w:t>
      </w:r>
      <w:proofErr w:type="spellStart"/>
      <w:r w:rsidRPr="00B5244F">
        <w:rPr>
          <w:rFonts w:ascii="Arial Narrow" w:eastAsia="Courier New" w:hAnsi="Arial Narrow" w:cs="Courier New"/>
          <w:sz w:val="24"/>
          <w:szCs w:val="24"/>
          <w:lang w:eastAsia="pl-PL" w:bidi="pl-PL"/>
        </w:rPr>
        <w:t>wysadzinowość</w:t>
      </w:r>
      <w:proofErr w:type="spellEnd"/>
      <w:r w:rsidRPr="00B5244F">
        <w:rPr>
          <w:rFonts w:ascii="Arial Narrow" w:eastAsia="Courier New" w:hAnsi="Arial Narrow" w:cs="Courier New"/>
          <w:sz w:val="24"/>
          <w:szCs w:val="24"/>
          <w:lang w:eastAsia="pl-PL" w:bidi="pl-PL"/>
        </w:rPr>
        <w:t xml:space="preserve"> PN-B-02205</w:t>
      </w:r>
    </w:p>
    <w:p w:rsidR="008C037B" w:rsidRPr="00B5244F" w:rsidRDefault="008C037B" w:rsidP="00B5244F">
      <w:pPr>
        <w:widowControl w:val="0"/>
        <w:spacing w:after="0" w:line="360" w:lineRule="auto"/>
        <w:jc w:val="center"/>
        <w:rPr>
          <w:rFonts w:ascii="Arial Narrow" w:eastAsia="Courier New" w:hAnsi="Arial Narrow" w:cs="Courier New"/>
          <w:b/>
          <w:sz w:val="24"/>
          <w:szCs w:val="24"/>
          <w:lang w:eastAsia="pl-PL" w:bidi="pl-PL"/>
        </w:rPr>
      </w:pPr>
      <w:r w:rsidRPr="00B5244F">
        <w:rPr>
          <w:rFonts w:ascii="Arial Narrow" w:eastAsia="Courier New" w:hAnsi="Arial Narrow" w:cs="Courier New"/>
          <w:b/>
          <w:sz w:val="24"/>
          <w:szCs w:val="24"/>
          <w:lang w:eastAsia="pl-PL" w:bidi="pl-PL"/>
        </w:rPr>
        <w:t>Ocena nośności</w:t>
      </w:r>
    </w:p>
    <w:p w:rsidR="008C037B" w:rsidRPr="00B5244F" w:rsidRDefault="008C037B" w:rsidP="00B5244F">
      <w:pPr>
        <w:widowControl w:val="0"/>
        <w:spacing w:after="0" w:line="360" w:lineRule="auto"/>
        <w:jc w:val="both"/>
        <w:rPr>
          <w:rFonts w:ascii="Arial Narrow" w:eastAsia="Courier New" w:hAnsi="Arial Narrow" w:cs="Courier New"/>
          <w:sz w:val="24"/>
          <w:szCs w:val="24"/>
          <w:lang w:eastAsia="pl-PL" w:bidi="pl-PL"/>
        </w:rPr>
      </w:pPr>
      <w:r w:rsidRPr="00B5244F">
        <w:rPr>
          <w:rFonts w:ascii="Arial Narrow" w:eastAsia="Courier New" w:hAnsi="Arial Narrow" w:cs="Courier New"/>
          <w:sz w:val="24"/>
          <w:szCs w:val="24"/>
          <w:lang w:eastAsia="pl-PL" w:bidi="pl-PL"/>
        </w:rPr>
        <w:t>Fakt zróżnicowania materiałowego i granulometrycznego nasypu oraz obecność humusu, pla</w:t>
      </w:r>
      <w:r w:rsidRPr="00B5244F">
        <w:rPr>
          <w:rFonts w:ascii="Arial Narrow" w:eastAsia="Courier New" w:hAnsi="Arial Narrow" w:cs="Courier New"/>
          <w:sz w:val="24"/>
          <w:szCs w:val="24"/>
          <w:lang w:eastAsia="pl-PL" w:bidi="pl-PL"/>
        </w:rPr>
        <w:softHyphen/>
        <w:t xml:space="preserve">styczna i miękkoplastyczna konsystencja gruntu spoistego (warstwy la i </w:t>
      </w:r>
      <w:proofErr w:type="spellStart"/>
      <w:r w:rsidRPr="00B5244F">
        <w:rPr>
          <w:rFonts w:ascii="Arial Narrow" w:eastAsia="Courier New" w:hAnsi="Arial Narrow" w:cs="Courier New"/>
          <w:sz w:val="24"/>
          <w:szCs w:val="24"/>
          <w:lang w:eastAsia="pl-PL" w:bidi="pl-PL"/>
        </w:rPr>
        <w:t>Ib</w:t>
      </w:r>
      <w:proofErr w:type="spellEnd"/>
      <w:r w:rsidRPr="00B5244F">
        <w:rPr>
          <w:rFonts w:ascii="Arial Narrow" w:eastAsia="Courier New" w:hAnsi="Arial Narrow" w:cs="Courier New"/>
          <w:sz w:val="24"/>
          <w:szCs w:val="24"/>
          <w:lang w:eastAsia="pl-PL" w:bidi="pl-PL"/>
        </w:rPr>
        <w:t>) stanowi o niekorzyst</w:t>
      </w:r>
      <w:r w:rsidRPr="00B5244F">
        <w:rPr>
          <w:rFonts w:ascii="Arial Narrow" w:eastAsia="Courier New" w:hAnsi="Arial Narrow" w:cs="Courier New"/>
          <w:sz w:val="24"/>
          <w:szCs w:val="24"/>
          <w:lang w:eastAsia="pl-PL" w:bidi="pl-PL"/>
        </w:rPr>
        <w:softHyphen/>
        <w:t>nych własnościach nośnych.</w:t>
      </w:r>
    </w:p>
    <w:p w:rsidR="008C037B" w:rsidRPr="00B5244F" w:rsidRDefault="008C037B" w:rsidP="00B5244F">
      <w:pPr>
        <w:widowControl w:val="0"/>
        <w:spacing w:after="0" w:line="360" w:lineRule="auto"/>
        <w:jc w:val="both"/>
        <w:rPr>
          <w:rFonts w:ascii="Arial Narrow" w:eastAsia="Courier New" w:hAnsi="Arial Narrow" w:cs="Courier New"/>
          <w:sz w:val="24"/>
          <w:szCs w:val="24"/>
          <w:lang w:eastAsia="pl-PL" w:bidi="pl-PL"/>
        </w:rPr>
      </w:pPr>
      <w:r w:rsidRPr="00B5244F">
        <w:rPr>
          <w:rFonts w:ascii="Arial Narrow" w:eastAsia="Courier New" w:hAnsi="Arial Narrow" w:cs="Courier New"/>
          <w:sz w:val="24"/>
          <w:szCs w:val="24"/>
          <w:lang w:eastAsia="pl-PL" w:bidi="pl-PL"/>
        </w:rPr>
        <w:t xml:space="preserve">Grunty rodzime warstw </w:t>
      </w:r>
      <w:proofErr w:type="spellStart"/>
      <w:r w:rsidRPr="00B5244F">
        <w:rPr>
          <w:rFonts w:ascii="Arial Narrow" w:eastAsia="Courier New" w:hAnsi="Arial Narrow" w:cs="Courier New"/>
          <w:sz w:val="24"/>
          <w:szCs w:val="24"/>
          <w:lang w:eastAsia="pl-PL" w:bidi="pl-PL"/>
        </w:rPr>
        <w:t>lia</w:t>
      </w:r>
      <w:proofErr w:type="spellEnd"/>
      <w:r w:rsidRPr="00B5244F">
        <w:rPr>
          <w:rFonts w:ascii="Arial Narrow" w:eastAsia="Courier New" w:hAnsi="Arial Narrow" w:cs="Courier New"/>
          <w:sz w:val="24"/>
          <w:szCs w:val="24"/>
          <w:lang w:eastAsia="pl-PL" w:bidi="pl-PL"/>
        </w:rPr>
        <w:t xml:space="preserve">, </w:t>
      </w:r>
      <w:proofErr w:type="spellStart"/>
      <w:r w:rsidRPr="00B5244F">
        <w:rPr>
          <w:rFonts w:ascii="Arial Narrow" w:eastAsia="Courier New" w:hAnsi="Arial Narrow" w:cs="Courier New"/>
          <w:sz w:val="24"/>
          <w:szCs w:val="24"/>
          <w:lang w:eastAsia="pl-PL" w:bidi="pl-PL"/>
        </w:rPr>
        <w:t>lib</w:t>
      </w:r>
      <w:proofErr w:type="spellEnd"/>
      <w:r w:rsidRPr="00B5244F">
        <w:rPr>
          <w:rFonts w:ascii="Arial Narrow" w:eastAsia="Courier New" w:hAnsi="Arial Narrow" w:cs="Courier New"/>
          <w:sz w:val="24"/>
          <w:szCs w:val="24"/>
          <w:lang w:eastAsia="pl-PL" w:bidi="pl-PL"/>
        </w:rPr>
        <w:t xml:space="preserve">, III i IV to grunty średnio i </w:t>
      </w:r>
      <w:proofErr w:type="spellStart"/>
      <w:r w:rsidRPr="00B5244F">
        <w:rPr>
          <w:rFonts w:ascii="Arial Narrow" w:eastAsia="Courier New" w:hAnsi="Arial Narrow" w:cs="Courier New"/>
          <w:sz w:val="24"/>
          <w:szCs w:val="24"/>
          <w:lang w:eastAsia="pl-PL" w:bidi="pl-PL"/>
        </w:rPr>
        <w:t>małościśliwe</w:t>
      </w:r>
      <w:proofErr w:type="spellEnd"/>
      <w:r w:rsidRPr="00B5244F">
        <w:rPr>
          <w:rFonts w:ascii="Arial Narrow" w:eastAsia="Courier New" w:hAnsi="Arial Narrow" w:cs="Courier New"/>
          <w:sz w:val="24"/>
          <w:szCs w:val="24"/>
          <w:lang w:eastAsia="pl-PL" w:bidi="pl-PL"/>
        </w:rPr>
        <w:t xml:space="preserve"> o korzystnych parame</w:t>
      </w:r>
      <w:r w:rsidRPr="00B5244F">
        <w:rPr>
          <w:rFonts w:ascii="Arial Narrow" w:eastAsia="Courier New" w:hAnsi="Arial Narrow" w:cs="Courier New"/>
          <w:sz w:val="24"/>
          <w:szCs w:val="24"/>
          <w:lang w:eastAsia="pl-PL" w:bidi="pl-PL"/>
        </w:rPr>
        <w:softHyphen/>
        <w:t>trach wytrzymałościowych.</w:t>
      </w:r>
    </w:p>
    <w:p w:rsidR="008C037B" w:rsidRPr="00B5244F" w:rsidRDefault="008C037B" w:rsidP="00B5244F">
      <w:pPr>
        <w:widowControl w:val="0"/>
        <w:spacing w:after="0" w:line="360" w:lineRule="auto"/>
        <w:jc w:val="center"/>
        <w:rPr>
          <w:rFonts w:ascii="Arial Narrow" w:eastAsia="Courier New" w:hAnsi="Arial Narrow" w:cs="Courier New"/>
          <w:b/>
          <w:sz w:val="24"/>
          <w:szCs w:val="24"/>
          <w:lang w:eastAsia="pl-PL" w:bidi="pl-PL"/>
        </w:rPr>
      </w:pPr>
      <w:r w:rsidRPr="00B5244F">
        <w:rPr>
          <w:rFonts w:ascii="Arial Narrow" w:eastAsia="Courier New" w:hAnsi="Arial Narrow" w:cs="Courier New"/>
          <w:b/>
          <w:sz w:val="24"/>
          <w:szCs w:val="24"/>
          <w:lang w:eastAsia="pl-PL" w:bidi="pl-PL"/>
        </w:rPr>
        <w:t xml:space="preserve">Ocena </w:t>
      </w:r>
      <w:proofErr w:type="spellStart"/>
      <w:r w:rsidRPr="00B5244F">
        <w:rPr>
          <w:rFonts w:ascii="Arial Narrow" w:eastAsia="Courier New" w:hAnsi="Arial Narrow" w:cs="Courier New"/>
          <w:b/>
          <w:sz w:val="24"/>
          <w:szCs w:val="24"/>
          <w:lang w:eastAsia="pl-PL" w:bidi="pl-PL"/>
        </w:rPr>
        <w:t>wysadzinowości</w:t>
      </w:r>
      <w:proofErr w:type="spellEnd"/>
    </w:p>
    <w:p w:rsidR="008C037B" w:rsidRPr="00B5244F" w:rsidRDefault="008C037B" w:rsidP="00B5244F">
      <w:pPr>
        <w:widowControl w:val="0"/>
        <w:spacing w:after="0" w:line="360" w:lineRule="auto"/>
        <w:ind w:left="708"/>
        <w:jc w:val="both"/>
        <w:rPr>
          <w:rFonts w:ascii="Arial Narrow" w:eastAsia="Courier New" w:hAnsi="Arial Narrow" w:cs="Courier New"/>
          <w:sz w:val="24"/>
          <w:szCs w:val="24"/>
          <w:lang w:eastAsia="pl-PL" w:bidi="pl-PL"/>
        </w:rPr>
      </w:pPr>
      <w:r w:rsidRPr="00B5244F">
        <w:rPr>
          <w:rFonts w:ascii="Arial Narrow" w:eastAsia="Courier New" w:hAnsi="Arial Narrow" w:cs="Courier New"/>
          <w:sz w:val="24"/>
          <w:szCs w:val="24"/>
          <w:lang w:eastAsia="pl-PL" w:bidi="pl-PL"/>
        </w:rPr>
        <w:t xml:space="preserve">- nasyp budowlany (warstwa I) to grunt </w:t>
      </w:r>
      <w:proofErr w:type="spellStart"/>
      <w:r w:rsidRPr="00B5244F">
        <w:rPr>
          <w:rFonts w:ascii="Arial Narrow" w:eastAsia="Courier New" w:hAnsi="Arial Narrow" w:cs="Courier New"/>
          <w:sz w:val="24"/>
          <w:szCs w:val="24"/>
          <w:lang w:eastAsia="pl-PL" w:bidi="pl-PL"/>
        </w:rPr>
        <w:t>niewysadzinowy</w:t>
      </w:r>
      <w:proofErr w:type="spellEnd"/>
      <w:r w:rsidRPr="00B5244F">
        <w:rPr>
          <w:rFonts w:ascii="Arial Narrow" w:eastAsia="Courier New" w:hAnsi="Arial Narrow" w:cs="Courier New"/>
          <w:sz w:val="24"/>
          <w:szCs w:val="24"/>
          <w:lang w:eastAsia="pl-PL" w:bidi="pl-PL"/>
        </w:rPr>
        <w:t>, wykonany wskaźnik piasko</w:t>
      </w:r>
      <w:r w:rsidRPr="00B5244F">
        <w:rPr>
          <w:rFonts w:ascii="Arial Narrow" w:eastAsia="Courier New" w:hAnsi="Arial Narrow" w:cs="Courier New"/>
          <w:sz w:val="24"/>
          <w:szCs w:val="24"/>
          <w:lang w:eastAsia="pl-PL" w:bidi="pl-PL"/>
        </w:rPr>
        <w:softHyphen/>
        <w:t xml:space="preserve">wy wynosi </w:t>
      </w:r>
      <w:r w:rsidRPr="00B5244F">
        <w:rPr>
          <w:rFonts w:ascii="Arial Narrow" w:eastAsia="Courier New" w:hAnsi="Arial Narrow" w:cs="Courier New"/>
          <w:sz w:val="24"/>
          <w:szCs w:val="24"/>
          <w:lang w:eastAsia="pl-PL" w:bidi="pl-PL"/>
        </w:rPr>
        <w:lastRenderedPageBreak/>
        <w:t>WP = 63,</w:t>
      </w:r>
    </w:p>
    <w:p w:rsidR="008C037B" w:rsidRPr="00B5244F" w:rsidRDefault="008C037B" w:rsidP="00B5244F">
      <w:pPr>
        <w:widowControl w:val="0"/>
        <w:spacing w:after="0" w:line="360" w:lineRule="auto"/>
        <w:ind w:left="708"/>
        <w:jc w:val="both"/>
        <w:rPr>
          <w:rFonts w:ascii="Arial Narrow" w:eastAsia="Courier New" w:hAnsi="Arial Narrow" w:cs="Courier New"/>
          <w:sz w:val="24"/>
          <w:szCs w:val="24"/>
          <w:lang w:eastAsia="pl-PL" w:bidi="pl-PL"/>
        </w:rPr>
      </w:pPr>
      <w:r w:rsidRPr="00B5244F">
        <w:rPr>
          <w:rFonts w:ascii="Arial Narrow" w:eastAsia="Courier New" w:hAnsi="Arial Narrow" w:cs="Courier New"/>
          <w:sz w:val="24"/>
          <w:szCs w:val="24"/>
          <w:lang w:eastAsia="pl-PL" w:bidi="pl-PL"/>
        </w:rPr>
        <w:t xml:space="preserve">- nasypy niebudowlane (warstwy la i </w:t>
      </w:r>
      <w:proofErr w:type="spellStart"/>
      <w:r w:rsidRPr="00B5244F">
        <w:rPr>
          <w:rFonts w:ascii="Arial Narrow" w:eastAsia="Courier New" w:hAnsi="Arial Narrow" w:cs="Courier New"/>
          <w:sz w:val="24"/>
          <w:szCs w:val="24"/>
          <w:lang w:eastAsia="pl-PL" w:bidi="pl-PL"/>
        </w:rPr>
        <w:t>Ib</w:t>
      </w:r>
      <w:proofErr w:type="spellEnd"/>
      <w:r w:rsidRPr="00B5244F">
        <w:rPr>
          <w:rFonts w:ascii="Arial Narrow" w:eastAsia="Courier New" w:hAnsi="Arial Narrow" w:cs="Courier New"/>
          <w:sz w:val="24"/>
          <w:szCs w:val="24"/>
          <w:lang w:eastAsia="pl-PL" w:bidi="pl-PL"/>
        </w:rPr>
        <w:t xml:space="preserve">) to grunty bardzo </w:t>
      </w:r>
      <w:proofErr w:type="spellStart"/>
      <w:r w:rsidRPr="00B5244F">
        <w:rPr>
          <w:rFonts w:ascii="Arial Narrow" w:eastAsia="Courier New" w:hAnsi="Arial Narrow" w:cs="Courier New"/>
          <w:sz w:val="24"/>
          <w:szCs w:val="24"/>
          <w:lang w:eastAsia="pl-PL" w:bidi="pl-PL"/>
        </w:rPr>
        <w:t>wysadzinowe</w:t>
      </w:r>
      <w:proofErr w:type="spellEnd"/>
      <w:r w:rsidRPr="00B5244F">
        <w:rPr>
          <w:rFonts w:ascii="Arial Narrow" w:eastAsia="Courier New" w:hAnsi="Arial Narrow" w:cs="Courier New"/>
          <w:sz w:val="24"/>
          <w:szCs w:val="24"/>
          <w:lang w:eastAsia="pl-PL" w:bidi="pl-PL"/>
        </w:rPr>
        <w:t xml:space="preserve">. Potwierdza </w:t>
      </w:r>
      <w:r w:rsidRPr="00B5244F">
        <w:rPr>
          <w:rFonts w:ascii="Arial Narrow" w:eastAsia="Courier New" w:hAnsi="Arial Narrow" w:cs="Courier New"/>
          <w:sz w:val="24"/>
          <w:szCs w:val="24"/>
          <w:lang w:eastAsia="pl-PL" w:bidi="pl-PL"/>
        </w:rPr>
        <w:br/>
        <w:t>to wykonany wskaźnik piaskowy równy WP = 19,</w:t>
      </w:r>
    </w:p>
    <w:p w:rsidR="008C037B" w:rsidRPr="00B5244F" w:rsidRDefault="008C037B" w:rsidP="00B5244F">
      <w:pPr>
        <w:widowControl w:val="0"/>
        <w:spacing w:after="0" w:line="360" w:lineRule="auto"/>
        <w:ind w:left="708"/>
        <w:jc w:val="both"/>
        <w:rPr>
          <w:rFonts w:ascii="Arial Narrow" w:eastAsia="Courier New" w:hAnsi="Arial Narrow" w:cs="Courier New"/>
          <w:sz w:val="24"/>
          <w:szCs w:val="24"/>
          <w:lang w:eastAsia="pl-PL" w:bidi="pl-PL"/>
        </w:rPr>
      </w:pPr>
      <w:r w:rsidRPr="00B5244F">
        <w:rPr>
          <w:rFonts w:ascii="Arial Narrow" w:eastAsia="Courier New" w:hAnsi="Arial Narrow" w:cs="Courier New"/>
          <w:sz w:val="24"/>
          <w:szCs w:val="24"/>
          <w:lang w:eastAsia="pl-PL" w:bidi="pl-PL"/>
        </w:rPr>
        <w:t xml:space="preserve">- grunty rodzime - piaski drobne i średnie oraz gliny i iły to grunty </w:t>
      </w:r>
      <w:proofErr w:type="spellStart"/>
      <w:r w:rsidRPr="00B5244F">
        <w:rPr>
          <w:rFonts w:ascii="Arial Narrow" w:eastAsia="Courier New" w:hAnsi="Arial Narrow" w:cs="Courier New"/>
          <w:sz w:val="24"/>
          <w:szCs w:val="24"/>
          <w:lang w:eastAsia="pl-PL" w:bidi="pl-PL"/>
        </w:rPr>
        <w:t>niewysadzinowe</w:t>
      </w:r>
      <w:proofErr w:type="spellEnd"/>
      <w:r w:rsidRPr="00B5244F">
        <w:rPr>
          <w:rFonts w:ascii="Arial Narrow" w:eastAsia="Courier New" w:hAnsi="Arial Narrow" w:cs="Courier New"/>
          <w:sz w:val="24"/>
          <w:szCs w:val="24"/>
          <w:lang w:eastAsia="pl-PL" w:bidi="pl-PL"/>
        </w:rPr>
        <w:t xml:space="preserve">, mało </w:t>
      </w:r>
      <w:proofErr w:type="spellStart"/>
      <w:r w:rsidRPr="00B5244F">
        <w:rPr>
          <w:rFonts w:ascii="Arial Narrow" w:eastAsia="Courier New" w:hAnsi="Arial Narrow" w:cs="Courier New"/>
          <w:sz w:val="24"/>
          <w:szCs w:val="24"/>
          <w:lang w:eastAsia="pl-PL" w:bidi="pl-PL"/>
        </w:rPr>
        <w:t>wysadzinowe</w:t>
      </w:r>
      <w:proofErr w:type="spellEnd"/>
      <w:r w:rsidRPr="00B5244F">
        <w:rPr>
          <w:rFonts w:ascii="Arial Narrow" w:eastAsia="Courier New" w:hAnsi="Arial Narrow" w:cs="Courier New"/>
          <w:sz w:val="24"/>
          <w:szCs w:val="24"/>
          <w:lang w:eastAsia="pl-PL" w:bidi="pl-PL"/>
        </w:rPr>
        <w:t xml:space="preserve"> oraz </w:t>
      </w:r>
      <w:proofErr w:type="spellStart"/>
      <w:r w:rsidRPr="00B5244F">
        <w:rPr>
          <w:rFonts w:ascii="Arial Narrow" w:eastAsia="Courier New" w:hAnsi="Arial Narrow" w:cs="Courier New"/>
          <w:sz w:val="24"/>
          <w:szCs w:val="24"/>
          <w:lang w:eastAsia="pl-PL" w:bidi="pl-PL"/>
        </w:rPr>
        <w:t>wysadzinowe</w:t>
      </w:r>
      <w:proofErr w:type="spellEnd"/>
      <w:r w:rsidRPr="00B5244F">
        <w:rPr>
          <w:rFonts w:ascii="Arial Narrow" w:eastAsia="Courier New" w:hAnsi="Arial Narrow" w:cs="Courier New"/>
          <w:sz w:val="24"/>
          <w:szCs w:val="24"/>
          <w:lang w:eastAsia="pl-PL" w:bidi="pl-PL"/>
        </w:rPr>
        <w:t>.</w:t>
      </w:r>
    </w:p>
    <w:p w:rsidR="001A0F67" w:rsidRPr="00B5244F" w:rsidRDefault="001A0F67" w:rsidP="00B5244F">
      <w:pPr>
        <w:spacing w:after="0" w:line="360" w:lineRule="auto"/>
        <w:jc w:val="both"/>
        <w:rPr>
          <w:rFonts w:ascii="Arial Narrow" w:hAnsi="Arial Narrow"/>
          <w:sz w:val="24"/>
          <w:szCs w:val="24"/>
        </w:rPr>
      </w:pPr>
    </w:p>
    <w:p w:rsidR="00CA00E1" w:rsidRPr="00B5244F" w:rsidRDefault="00CA00E1" w:rsidP="00B5244F">
      <w:pPr>
        <w:pStyle w:val="Nagwek2"/>
        <w:spacing w:before="0" w:line="360" w:lineRule="auto"/>
        <w:jc w:val="both"/>
        <w:rPr>
          <w:rFonts w:ascii="Arial Narrow" w:hAnsi="Arial Narrow"/>
          <w:color w:val="auto"/>
          <w:sz w:val="24"/>
          <w:szCs w:val="24"/>
        </w:rPr>
      </w:pPr>
      <w:bookmarkStart w:id="32" w:name="_Toc507392054"/>
      <w:r w:rsidRPr="00B5244F">
        <w:rPr>
          <w:rFonts w:ascii="Arial Narrow" w:hAnsi="Arial Narrow"/>
          <w:color w:val="auto"/>
          <w:sz w:val="24"/>
          <w:szCs w:val="24"/>
        </w:rPr>
        <w:t>2.5. Szata roślinna</w:t>
      </w:r>
      <w:bookmarkEnd w:id="32"/>
    </w:p>
    <w:p w:rsidR="001C5A00" w:rsidRPr="00B5244F" w:rsidRDefault="008C4856" w:rsidP="00B5244F">
      <w:pPr>
        <w:suppressAutoHyphens/>
        <w:spacing w:after="0" w:line="360" w:lineRule="auto"/>
        <w:ind w:firstLine="708"/>
        <w:contextualSpacing/>
        <w:jc w:val="both"/>
        <w:rPr>
          <w:rFonts w:ascii="Arial Narrow" w:eastAsiaTheme="majorEastAsia" w:hAnsi="Arial Narrow" w:cs="Arial"/>
          <w:bCs/>
          <w:sz w:val="24"/>
          <w:szCs w:val="24"/>
          <w:lang w:eastAsia="ar-SA"/>
        </w:rPr>
      </w:pPr>
      <w:r w:rsidRPr="00B5244F">
        <w:rPr>
          <w:rFonts w:ascii="Arial Narrow" w:eastAsiaTheme="majorEastAsia" w:hAnsi="Arial Narrow" w:cs="Arial"/>
          <w:bCs/>
          <w:sz w:val="24"/>
          <w:szCs w:val="24"/>
          <w:lang w:eastAsia="ar-SA"/>
        </w:rPr>
        <w:t xml:space="preserve">Wokół obszaru objętego pracami projektowymi nie stwierdzono cennych elementów przyrody ożywionej i nieożywionej. W granicach opracowania została przeprowadzona inwentaryzacja dendrologiczna. Celem inwentaryzacji było określenie gatunków drzew </w:t>
      </w:r>
      <w:r w:rsidR="0084753D" w:rsidRPr="00B5244F">
        <w:rPr>
          <w:rFonts w:ascii="Arial Narrow" w:eastAsiaTheme="majorEastAsia" w:hAnsi="Arial Narrow" w:cs="Arial"/>
          <w:bCs/>
          <w:sz w:val="24"/>
          <w:szCs w:val="24"/>
          <w:lang w:eastAsia="ar-SA"/>
        </w:rPr>
        <w:t xml:space="preserve">oraz ich stanu </w:t>
      </w:r>
      <w:r w:rsidRPr="00B5244F">
        <w:rPr>
          <w:rFonts w:ascii="Arial Narrow" w:eastAsiaTheme="majorEastAsia" w:hAnsi="Arial Narrow" w:cs="Arial"/>
          <w:bCs/>
          <w:sz w:val="24"/>
          <w:szCs w:val="24"/>
          <w:lang w:eastAsia="ar-SA"/>
        </w:rPr>
        <w:t xml:space="preserve">kolidujących </w:t>
      </w:r>
      <w:r w:rsidR="007C73FC" w:rsidRPr="00B5244F">
        <w:rPr>
          <w:rFonts w:ascii="Arial Narrow" w:eastAsiaTheme="majorEastAsia" w:hAnsi="Arial Narrow" w:cs="Arial"/>
          <w:bCs/>
          <w:sz w:val="24"/>
          <w:szCs w:val="24"/>
          <w:lang w:eastAsia="ar-SA"/>
        </w:rPr>
        <w:br/>
      </w:r>
      <w:r w:rsidRPr="00B5244F">
        <w:rPr>
          <w:rFonts w:ascii="Arial Narrow" w:eastAsiaTheme="majorEastAsia" w:hAnsi="Arial Narrow" w:cs="Arial"/>
          <w:bCs/>
          <w:sz w:val="24"/>
          <w:szCs w:val="24"/>
          <w:lang w:eastAsia="ar-SA"/>
        </w:rPr>
        <w:t>z przedsięwzięciem oraz dokonanie pomiaru ich podstawowych parametrów dendrologicznych. Przeważającymi gatunkami drzew na terenie opracowania są: klon zwyczajny oraz kasztanowiec.</w:t>
      </w:r>
      <w:r w:rsidR="00EB35DD" w:rsidRPr="00B5244F">
        <w:rPr>
          <w:rFonts w:ascii="Arial Narrow" w:eastAsiaTheme="majorEastAsia" w:hAnsi="Arial Narrow" w:cs="Arial"/>
          <w:bCs/>
          <w:sz w:val="24"/>
          <w:szCs w:val="24"/>
          <w:lang w:eastAsia="ar-SA"/>
        </w:rPr>
        <w:t xml:space="preserve"> </w:t>
      </w:r>
      <w:r w:rsidR="001A0F67" w:rsidRPr="00B5244F">
        <w:rPr>
          <w:rFonts w:ascii="Arial Narrow" w:eastAsiaTheme="majorEastAsia" w:hAnsi="Arial Narrow" w:cs="Arial"/>
          <w:bCs/>
          <w:sz w:val="24"/>
          <w:szCs w:val="24"/>
          <w:lang w:eastAsia="ar-SA"/>
        </w:rPr>
        <w:br/>
      </w:r>
      <w:r w:rsidR="003F6283" w:rsidRPr="00B5244F">
        <w:rPr>
          <w:rFonts w:ascii="Arial Narrow" w:eastAsiaTheme="majorEastAsia" w:hAnsi="Arial Narrow" w:cs="Arial"/>
          <w:bCs/>
          <w:sz w:val="24"/>
          <w:szCs w:val="24"/>
          <w:lang w:eastAsia="ar-SA"/>
        </w:rPr>
        <w:t>W</w:t>
      </w:r>
      <w:r w:rsidR="001C5A00" w:rsidRPr="00B5244F">
        <w:rPr>
          <w:rFonts w:ascii="Arial Narrow" w:eastAsiaTheme="majorEastAsia" w:hAnsi="Arial Narrow" w:cs="Arial"/>
          <w:bCs/>
          <w:sz w:val="24"/>
          <w:szCs w:val="24"/>
          <w:lang w:eastAsia="ar-SA"/>
        </w:rPr>
        <w:t xml:space="preserve"> ramach przebudowy układu drogowego oraz nowej aranżacji części ulic</w:t>
      </w:r>
      <w:r w:rsidR="003F6283" w:rsidRPr="00B5244F">
        <w:rPr>
          <w:rFonts w:ascii="Arial Narrow" w:eastAsiaTheme="majorEastAsia" w:hAnsi="Arial Narrow" w:cs="Arial"/>
          <w:bCs/>
          <w:sz w:val="24"/>
          <w:szCs w:val="24"/>
          <w:lang w:eastAsia="ar-SA"/>
        </w:rPr>
        <w:t xml:space="preserve"> </w:t>
      </w:r>
      <w:r w:rsidR="00E36C47" w:rsidRPr="00B5244F">
        <w:rPr>
          <w:rFonts w:ascii="Arial Narrow" w:eastAsiaTheme="majorEastAsia" w:hAnsi="Arial Narrow" w:cs="Arial"/>
          <w:bCs/>
          <w:sz w:val="24"/>
          <w:szCs w:val="24"/>
          <w:lang w:eastAsia="ar-SA"/>
        </w:rPr>
        <w:t>przewiduje się usu</w:t>
      </w:r>
      <w:r w:rsidR="001C5A00" w:rsidRPr="00B5244F">
        <w:rPr>
          <w:rFonts w:ascii="Arial Narrow" w:eastAsiaTheme="majorEastAsia" w:hAnsi="Arial Narrow" w:cs="Arial"/>
          <w:bCs/>
          <w:sz w:val="24"/>
          <w:szCs w:val="24"/>
          <w:lang w:eastAsia="ar-SA"/>
        </w:rPr>
        <w:t>nięcie drzew i krzewów.</w:t>
      </w:r>
      <w:r w:rsidR="00D23742" w:rsidRPr="00B5244F">
        <w:rPr>
          <w:rFonts w:ascii="Arial Narrow" w:eastAsiaTheme="majorEastAsia" w:hAnsi="Arial Narrow" w:cs="Arial"/>
          <w:bCs/>
          <w:sz w:val="24"/>
          <w:szCs w:val="24"/>
          <w:lang w:eastAsia="ar-SA"/>
        </w:rPr>
        <w:t xml:space="preserve"> Usuwane drzewa  stają w kolizji gatunkowej z charakterem zabytkowym miasta oraz ograniczają widoczność przy skrzyżowaniu i przejściu dla pieszych. Dodatkowo krzewy, które miały pierwotnie stanowić żywopłot obecnie są w złym stanie. </w:t>
      </w:r>
      <w:r w:rsidR="001C5A00" w:rsidRPr="00B5244F">
        <w:rPr>
          <w:rFonts w:ascii="Arial Narrow" w:eastAsiaTheme="majorEastAsia" w:hAnsi="Arial Narrow" w:cs="Arial"/>
          <w:bCs/>
          <w:sz w:val="24"/>
          <w:szCs w:val="24"/>
          <w:lang w:eastAsia="ar-SA"/>
        </w:rPr>
        <w:t xml:space="preserve">W celu utrzymania układu zieleni usuwane drzewa i krzewy zostaną zastąpione innymi gatunkami. </w:t>
      </w:r>
    </w:p>
    <w:p w:rsidR="001C5A00" w:rsidRPr="00B5244F" w:rsidRDefault="001C5A00" w:rsidP="00B5244F">
      <w:pPr>
        <w:suppressAutoHyphens/>
        <w:spacing w:after="0" w:line="360" w:lineRule="auto"/>
        <w:ind w:firstLine="708"/>
        <w:contextualSpacing/>
        <w:jc w:val="both"/>
        <w:rPr>
          <w:rFonts w:ascii="Arial Narrow" w:eastAsiaTheme="majorEastAsia" w:hAnsi="Arial Narrow" w:cs="Arial"/>
          <w:bCs/>
          <w:sz w:val="24"/>
          <w:szCs w:val="24"/>
          <w:lang w:eastAsia="ar-SA"/>
        </w:rPr>
      </w:pPr>
      <w:r w:rsidRPr="00B5244F">
        <w:rPr>
          <w:rFonts w:ascii="Arial Narrow" w:eastAsiaTheme="majorEastAsia" w:hAnsi="Arial Narrow" w:cs="Arial"/>
          <w:bCs/>
          <w:sz w:val="24"/>
          <w:szCs w:val="24"/>
          <w:lang w:eastAsia="ar-SA"/>
        </w:rPr>
        <w:t xml:space="preserve">Na usuniecie drzew i krzewów rosnących na </w:t>
      </w:r>
      <w:r w:rsidR="00D23742" w:rsidRPr="00B5244F">
        <w:rPr>
          <w:rFonts w:ascii="Arial Narrow" w:eastAsiaTheme="majorEastAsia" w:hAnsi="Arial Narrow" w:cs="Arial"/>
          <w:bCs/>
          <w:sz w:val="24"/>
          <w:szCs w:val="24"/>
          <w:lang w:eastAsia="ar-SA"/>
        </w:rPr>
        <w:t xml:space="preserve">terenie działki nr 331/206 przy ul. Zamkowej oraz działki nr 204 przy ul. </w:t>
      </w:r>
      <w:proofErr w:type="spellStart"/>
      <w:r w:rsidR="00D23742" w:rsidRPr="00B5244F">
        <w:rPr>
          <w:rFonts w:ascii="Arial Narrow" w:eastAsiaTheme="majorEastAsia" w:hAnsi="Arial Narrow" w:cs="Arial"/>
          <w:bCs/>
          <w:sz w:val="24"/>
          <w:szCs w:val="24"/>
          <w:lang w:eastAsia="ar-SA"/>
        </w:rPr>
        <w:t>Bondkowskiego</w:t>
      </w:r>
      <w:proofErr w:type="spellEnd"/>
      <w:r w:rsidR="00D23742" w:rsidRPr="00B5244F">
        <w:rPr>
          <w:rFonts w:ascii="Arial Narrow" w:eastAsiaTheme="majorEastAsia" w:hAnsi="Arial Narrow" w:cs="Arial"/>
          <w:bCs/>
          <w:sz w:val="24"/>
          <w:szCs w:val="24"/>
          <w:lang w:eastAsia="ar-SA"/>
        </w:rPr>
        <w:t xml:space="preserve"> w Tarnowskich Górach, wpisanych do rejestru zabytków, </w:t>
      </w:r>
      <w:r w:rsidR="00D23742" w:rsidRPr="00B5244F">
        <w:rPr>
          <w:rFonts w:ascii="Arial Narrow" w:eastAsiaTheme="majorEastAsia" w:hAnsi="Arial Narrow" w:cs="Arial"/>
          <w:bCs/>
          <w:sz w:val="24"/>
          <w:szCs w:val="24"/>
          <w:lang w:eastAsia="ar-SA"/>
        </w:rPr>
        <w:br/>
        <w:t xml:space="preserve">w ramach zabytkowego układu urbanistycznego miasta, na podstawie decyzji Wojewódzkiego Konserwatora Zabytków w Katowicach nr A/610/66 z dnia 27.041966r. Śląski Wojewódzki Konserwator Zabytków w Katowicach pismem z dnia 20.12.2017r. znak K-ZZ.5146.203.2017.BM wydał Pozwolenie Nr 2466/2017 na podejmowanie innych działań, które mogłyby prowadzić do naruszenia substancji lub zmiany wyglądu zabytku wpisanego do rejestru. </w:t>
      </w:r>
      <w:r w:rsidR="008C037B" w:rsidRPr="00B5244F">
        <w:rPr>
          <w:rFonts w:ascii="Arial Narrow" w:eastAsiaTheme="majorEastAsia" w:hAnsi="Arial Narrow" w:cs="Arial"/>
          <w:bCs/>
          <w:sz w:val="24"/>
          <w:szCs w:val="24"/>
          <w:lang w:eastAsia="ar-SA"/>
        </w:rPr>
        <w:t>Kopia Pozwolenia stanowi załącznik do niniejszej dokumentacji.</w:t>
      </w:r>
    </w:p>
    <w:p w:rsidR="00772288" w:rsidRPr="00B5244F" w:rsidRDefault="00772288" w:rsidP="00B5244F">
      <w:pPr>
        <w:suppressAutoHyphens/>
        <w:spacing w:after="0" w:line="360" w:lineRule="auto"/>
        <w:ind w:firstLine="708"/>
        <w:contextualSpacing/>
        <w:jc w:val="both"/>
        <w:rPr>
          <w:rFonts w:ascii="Arial Narrow" w:eastAsiaTheme="majorEastAsia" w:hAnsi="Arial Narrow" w:cs="Arial"/>
          <w:bCs/>
          <w:sz w:val="24"/>
          <w:szCs w:val="24"/>
          <w:lang w:eastAsia="ar-SA"/>
        </w:rPr>
      </w:pPr>
    </w:p>
    <w:p w:rsidR="000F7855" w:rsidRPr="00B5244F" w:rsidRDefault="000F7855" w:rsidP="00B5244F">
      <w:pPr>
        <w:pStyle w:val="Nagwek1"/>
        <w:spacing w:before="0" w:line="360" w:lineRule="auto"/>
        <w:jc w:val="both"/>
        <w:rPr>
          <w:rFonts w:ascii="Arial Narrow" w:hAnsi="Arial Narrow"/>
          <w:color w:val="auto"/>
          <w:sz w:val="24"/>
          <w:szCs w:val="24"/>
        </w:rPr>
      </w:pPr>
      <w:bookmarkStart w:id="33" w:name="_Toc474391016"/>
      <w:bookmarkStart w:id="34" w:name="_Toc482250932"/>
      <w:bookmarkStart w:id="35" w:name="_Toc507392055"/>
      <w:r w:rsidRPr="00B5244F">
        <w:rPr>
          <w:rFonts w:ascii="Arial Narrow" w:hAnsi="Arial Narrow"/>
          <w:color w:val="auto"/>
          <w:sz w:val="24"/>
          <w:szCs w:val="24"/>
        </w:rPr>
        <w:t>3. PROJEKTOWANE ZAGOSPODAROWANIE TERENU</w:t>
      </w:r>
      <w:bookmarkEnd w:id="33"/>
      <w:bookmarkEnd w:id="34"/>
      <w:bookmarkEnd w:id="35"/>
    </w:p>
    <w:p w:rsidR="003F676F" w:rsidRPr="00B5244F" w:rsidRDefault="0019155B" w:rsidP="00B5244F">
      <w:pPr>
        <w:spacing w:after="0" w:line="360" w:lineRule="auto"/>
        <w:ind w:firstLine="708"/>
        <w:jc w:val="both"/>
        <w:rPr>
          <w:rFonts w:ascii="Arial Narrow" w:hAnsi="Arial Narrow"/>
          <w:sz w:val="24"/>
          <w:szCs w:val="24"/>
        </w:rPr>
      </w:pPr>
      <w:r w:rsidRPr="00B5244F">
        <w:rPr>
          <w:rFonts w:ascii="Arial Narrow" w:hAnsi="Arial Narrow"/>
          <w:sz w:val="24"/>
          <w:szCs w:val="24"/>
        </w:rPr>
        <w:t>Projektowane zagospodarowanie m</w:t>
      </w:r>
      <w:r w:rsidR="003F676F" w:rsidRPr="00B5244F">
        <w:rPr>
          <w:rFonts w:ascii="Arial Narrow" w:hAnsi="Arial Narrow"/>
          <w:sz w:val="24"/>
          <w:szCs w:val="24"/>
        </w:rPr>
        <w:t xml:space="preserve">a celu wymianę nawierzchni dróg, przywrócenie historycznego charakteru zabytkowej części miasta, uporządkowanie ciągów pieszych oraz ciągów komunikacji kołowej, poprawę bezpieczeństwa i funkcjonalności, uporządkowanie zieleni istniejącej oraz nasadzenie nowej, poprawę estetyki obszaru, wzbogacenie terenu o nową małą architekturę. </w:t>
      </w:r>
    </w:p>
    <w:p w:rsidR="003F676F" w:rsidRPr="00B5244F" w:rsidRDefault="003F676F" w:rsidP="00B5244F">
      <w:pPr>
        <w:spacing w:after="0" w:line="360" w:lineRule="auto"/>
        <w:ind w:firstLine="708"/>
        <w:jc w:val="both"/>
        <w:rPr>
          <w:rFonts w:ascii="Arial Narrow" w:hAnsi="Arial Narrow"/>
          <w:sz w:val="24"/>
          <w:szCs w:val="24"/>
        </w:rPr>
      </w:pPr>
      <w:r w:rsidRPr="00B5244F">
        <w:rPr>
          <w:rFonts w:ascii="Arial Narrow" w:hAnsi="Arial Narrow"/>
          <w:sz w:val="24"/>
          <w:szCs w:val="24"/>
        </w:rPr>
        <w:t>W projekcie uwzględnione są potrzeby wszystkich użytkowników, w tym także osób niepełnosprawnych. Zmniejszona  została różnica wysokości między krawędzią krawężników</w:t>
      </w:r>
      <w:r w:rsidR="000A675F" w:rsidRPr="00B5244F">
        <w:rPr>
          <w:rFonts w:ascii="Arial Narrow" w:hAnsi="Arial Narrow"/>
          <w:sz w:val="24"/>
          <w:szCs w:val="24"/>
        </w:rPr>
        <w:t>,</w:t>
      </w:r>
      <w:r w:rsidRPr="00B5244F">
        <w:rPr>
          <w:rFonts w:ascii="Arial Narrow" w:hAnsi="Arial Narrow"/>
          <w:sz w:val="24"/>
          <w:szCs w:val="24"/>
        </w:rPr>
        <w:t xml:space="preserve"> a jezdnią. </w:t>
      </w:r>
      <w:r w:rsidRPr="00B5244F">
        <w:rPr>
          <w:rFonts w:ascii="Arial Narrow" w:hAnsi="Arial Narrow"/>
          <w:sz w:val="24"/>
          <w:szCs w:val="24"/>
        </w:rPr>
        <w:lastRenderedPageBreak/>
        <w:t xml:space="preserve">Równolegle do pasów na przejściu dla pieszych przewidziano montaż nawierzchni ostrzegawczych (dotykowych) o długości równej szerokości pasów na przejściu oraz szerokości 50 cm. </w:t>
      </w:r>
    </w:p>
    <w:p w:rsidR="001145EF" w:rsidRPr="00B5244F" w:rsidRDefault="003F676F" w:rsidP="00B5244F">
      <w:pPr>
        <w:spacing w:after="0" w:line="360" w:lineRule="auto"/>
        <w:jc w:val="both"/>
        <w:rPr>
          <w:rFonts w:ascii="Arial Narrow" w:hAnsi="Arial Narrow"/>
          <w:sz w:val="24"/>
          <w:szCs w:val="24"/>
        </w:rPr>
      </w:pPr>
      <w:r w:rsidRPr="00B5244F">
        <w:rPr>
          <w:rFonts w:ascii="Arial Narrow" w:hAnsi="Arial Narrow"/>
          <w:sz w:val="24"/>
          <w:szCs w:val="24"/>
        </w:rPr>
        <w:t xml:space="preserve">Projekt przewiduje doświetlenie ulic </w:t>
      </w:r>
      <w:r w:rsidR="008C4856" w:rsidRPr="00B5244F">
        <w:rPr>
          <w:rFonts w:ascii="Arial Narrow" w:hAnsi="Arial Narrow"/>
          <w:sz w:val="24"/>
          <w:szCs w:val="24"/>
        </w:rPr>
        <w:t xml:space="preserve">poprzez montaż opraw na budynkach z istniejących obwodów oświetleniowych poprzez zastosowanie rozłączników bezpiecznikowych celem rozgraniczenia  własności pomiędzy </w:t>
      </w:r>
      <w:proofErr w:type="spellStart"/>
      <w:r w:rsidR="008C4856" w:rsidRPr="00B5244F">
        <w:rPr>
          <w:rFonts w:ascii="Arial Narrow" w:hAnsi="Arial Narrow"/>
          <w:sz w:val="24"/>
          <w:szCs w:val="24"/>
        </w:rPr>
        <w:t>Tauron</w:t>
      </w:r>
      <w:proofErr w:type="spellEnd"/>
      <w:r w:rsidR="008C4856" w:rsidRPr="00B5244F">
        <w:rPr>
          <w:rFonts w:ascii="Arial Narrow" w:hAnsi="Arial Narrow"/>
          <w:sz w:val="24"/>
          <w:szCs w:val="24"/>
        </w:rPr>
        <w:t xml:space="preserve"> Dystrybucji S.A, Gminą Tarnowskie G</w:t>
      </w:r>
      <w:r w:rsidR="001145EF" w:rsidRPr="00B5244F">
        <w:rPr>
          <w:rFonts w:ascii="Arial Narrow" w:hAnsi="Arial Narrow"/>
          <w:sz w:val="24"/>
          <w:szCs w:val="24"/>
        </w:rPr>
        <w:t xml:space="preserve">óry oraz  budowę nowych słupów. </w:t>
      </w:r>
    </w:p>
    <w:p w:rsidR="003F676F" w:rsidRPr="00B5244F" w:rsidRDefault="003F676F" w:rsidP="00B5244F">
      <w:pPr>
        <w:spacing w:after="0" w:line="360" w:lineRule="auto"/>
        <w:jc w:val="both"/>
        <w:rPr>
          <w:rFonts w:ascii="Arial Narrow" w:hAnsi="Arial Narrow"/>
          <w:sz w:val="24"/>
          <w:szCs w:val="24"/>
        </w:rPr>
      </w:pPr>
      <w:r w:rsidRPr="00B5244F">
        <w:rPr>
          <w:rFonts w:ascii="Arial Narrow" w:hAnsi="Arial Narrow"/>
          <w:sz w:val="24"/>
          <w:szCs w:val="24"/>
        </w:rPr>
        <w:t xml:space="preserve">Odwodnienie ulic będzie realizowane za pomocą istniejącej kanalizacji, do której woda opadowa będzie odprowadzana poprzez wpusty oraz odpowiednie spadki podłużne i poprzeczne jezdni. Wpusty istniejącej kanalizacji deszczowej zlokalizowane wzdłuż </w:t>
      </w:r>
      <w:r w:rsidR="00237C17" w:rsidRPr="00B5244F">
        <w:rPr>
          <w:rFonts w:ascii="Arial Narrow" w:hAnsi="Arial Narrow"/>
          <w:sz w:val="24"/>
          <w:szCs w:val="24"/>
        </w:rPr>
        <w:t xml:space="preserve">krawędzi </w:t>
      </w:r>
      <w:r w:rsidRPr="00B5244F">
        <w:rPr>
          <w:rFonts w:ascii="Arial Narrow" w:hAnsi="Arial Narrow"/>
          <w:sz w:val="24"/>
          <w:szCs w:val="24"/>
        </w:rPr>
        <w:t xml:space="preserve">ulic zostaną przesunięte </w:t>
      </w:r>
      <w:r w:rsidR="008C037B" w:rsidRPr="00B5244F">
        <w:rPr>
          <w:rFonts w:ascii="Arial Narrow" w:hAnsi="Arial Narrow"/>
          <w:sz w:val="24"/>
          <w:szCs w:val="24"/>
        </w:rPr>
        <w:br/>
      </w:r>
      <w:r w:rsidRPr="00B5244F">
        <w:rPr>
          <w:rFonts w:ascii="Arial Narrow" w:hAnsi="Arial Narrow"/>
          <w:sz w:val="24"/>
          <w:szCs w:val="24"/>
        </w:rPr>
        <w:t xml:space="preserve">na </w:t>
      </w:r>
      <w:proofErr w:type="spellStart"/>
      <w:r w:rsidRPr="00B5244F">
        <w:rPr>
          <w:rFonts w:ascii="Arial Narrow" w:hAnsi="Arial Narrow"/>
          <w:sz w:val="24"/>
          <w:szCs w:val="24"/>
        </w:rPr>
        <w:t>przykanalikach</w:t>
      </w:r>
      <w:proofErr w:type="spellEnd"/>
      <w:r w:rsidRPr="00B5244F">
        <w:rPr>
          <w:rFonts w:ascii="Arial Narrow" w:hAnsi="Arial Narrow"/>
          <w:sz w:val="24"/>
          <w:szCs w:val="24"/>
        </w:rPr>
        <w:t xml:space="preserve"> do krawędzi jezdni. Wzdłuż ulic zaprojektowano </w:t>
      </w:r>
      <w:r w:rsidR="00552B91" w:rsidRPr="00B5244F">
        <w:rPr>
          <w:rFonts w:ascii="Arial Narrow" w:hAnsi="Arial Narrow"/>
          <w:sz w:val="24"/>
          <w:szCs w:val="24"/>
        </w:rPr>
        <w:t>ś</w:t>
      </w:r>
      <w:r w:rsidRPr="00B5244F">
        <w:rPr>
          <w:rFonts w:ascii="Arial Narrow" w:hAnsi="Arial Narrow"/>
          <w:sz w:val="24"/>
          <w:szCs w:val="24"/>
        </w:rPr>
        <w:t xml:space="preserve">cieki </w:t>
      </w:r>
      <w:proofErr w:type="spellStart"/>
      <w:r w:rsidRPr="00B5244F">
        <w:rPr>
          <w:rFonts w:ascii="Arial Narrow" w:hAnsi="Arial Narrow"/>
          <w:sz w:val="24"/>
          <w:szCs w:val="24"/>
        </w:rPr>
        <w:t>przykrawężnikowe</w:t>
      </w:r>
      <w:proofErr w:type="spellEnd"/>
      <w:r w:rsidRPr="00B5244F">
        <w:rPr>
          <w:rFonts w:ascii="Arial Narrow" w:hAnsi="Arial Narrow"/>
          <w:sz w:val="24"/>
          <w:szCs w:val="24"/>
        </w:rPr>
        <w:t>, które sprowadzały będą wody deszczowe z analizowanych ulic do istniejącej kanalizacji deszczowej.</w:t>
      </w:r>
    </w:p>
    <w:p w:rsidR="001145EF" w:rsidRPr="00B5244F" w:rsidRDefault="001145EF" w:rsidP="00B5244F">
      <w:pPr>
        <w:spacing w:after="0" w:line="360" w:lineRule="auto"/>
        <w:jc w:val="both"/>
        <w:rPr>
          <w:rFonts w:ascii="Arial Narrow" w:hAnsi="Arial Narrow"/>
          <w:sz w:val="24"/>
          <w:szCs w:val="24"/>
        </w:rPr>
      </w:pPr>
      <w:r w:rsidRPr="00B5244F">
        <w:rPr>
          <w:rFonts w:ascii="Arial Narrow" w:hAnsi="Arial Narrow"/>
          <w:sz w:val="24"/>
          <w:szCs w:val="24"/>
        </w:rPr>
        <w:t xml:space="preserve">Rozbudowa przedmiotowych ulic w dzielnicy Śródmieście nawiązuje do historycznego układu urbanistycznego miasta. Zastosowane materiały w postaci kostki kamiennej z odzysku </w:t>
      </w:r>
      <w:r w:rsidR="008C037B" w:rsidRPr="00B5244F">
        <w:rPr>
          <w:rFonts w:ascii="Arial Narrow" w:hAnsi="Arial Narrow"/>
          <w:sz w:val="24"/>
          <w:szCs w:val="24"/>
        </w:rPr>
        <w:br/>
      </w:r>
      <w:r w:rsidRPr="00B5244F">
        <w:rPr>
          <w:rFonts w:ascii="Arial Narrow" w:hAnsi="Arial Narrow"/>
          <w:sz w:val="24"/>
          <w:szCs w:val="24"/>
        </w:rPr>
        <w:t xml:space="preserve">(z przebudowywanych ulic), płyt granitowych i kostki granitowej mają na celu utrzymanie wielowiekowego charakteru ciągów komunikacyjnych. </w:t>
      </w:r>
    </w:p>
    <w:p w:rsidR="008C037B" w:rsidRPr="00B5244F" w:rsidRDefault="001145EF" w:rsidP="00B5244F">
      <w:pPr>
        <w:spacing w:after="0" w:line="360" w:lineRule="auto"/>
        <w:jc w:val="both"/>
        <w:rPr>
          <w:rFonts w:ascii="Arial Narrow" w:hAnsi="Arial Narrow"/>
          <w:sz w:val="24"/>
          <w:szCs w:val="24"/>
        </w:rPr>
      </w:pPr>
      <w:r w:rsidRPr="00B5244F">
        <w:rPr>
          <w:rFonts w:ascii="Arial Narrow" w:hAnsi="Arial Narrow"/>
          <w:sz w:val="24"/>
          <w:szCs w:val="24"/>
        </w:rPr>
        <w:t xml:space="preserve">Projektowane zagospodarowanie placów, znajdujących się w granicach opracowania, utrzymuje dotychczasowe funkcje uzupełnione o elementy małej architektury (ławki, kosze na śmieci, kosze </w:t>
      </w:r>
    </w:p>
    <w:p w:rsidR="001145EF" w:rsidRPr="00B5244F" w:rsidRDefault="001145EF" w:rsidP="00B5244F">
      <w:pPr>
        <w:spacing w:after="0" w:line="360" w:lineRule="auto"/>
        <w:jc w:val="both"/>
        <w:rPr>
          <w:rFonts w:ascii="Arial Narrow" w:hAnsi="Arial Narrow"/>
          <w:sz w:val="24"/>
          <w:szCs w:val="24"/>
        </w:rPr>
      </w:pPr>
      <w:r w:rsidRPr="00B5244F">
        <w:rPr>
          <w:rFonts w:ascii="Arial Narrow" w:hAnsi="Arial Narrow"/>
          <w:sz w:val="24"/>
          <w:szCs w:val="24"/>
        </w:rPr>
        <w:t>na psie odchody, donice, barierki ochronne, słupki, stojaki rowerowe) wkomponowane w zastany kontekst.</w:t>
      </w:r>
    </w:p>
    <w:p w:rsidR="001145EF" w:rsidRPr="00B5244F" w:rsidRDefault="001145EF" w:rsidP="00B5244F">
      <w:pPr>
        <w:spacing w:after="0" w:line="360" w:lineRule="auto"/>
        <w:jc w:val="both"/>
        <w:rPr>
          <w:rFonts w:ascii="Arial Narrow" w:hAnsi="Arial Narrow"/>
          <w:sz w:val="24"/>
          <w:szCs w:val="24"/>
        </w:rPr>
      </w:pPr>
      <w:r w:rsidRPr="00B5244F">
        <w:rPr>
          <w:rFonts w:ascii="Arial Narrow" w:hAnsi="Arial Narrow"/>
          <w:sz w:val="24"/>
          <w:szCs w:val="24"/>
        </w:rPr>
        <w:t xml:space="preserve">Ze względu na istniejącą infrastrukturę podziemną, w niektórych lokalizacjach zdecydowano </w:t>
      </w:r>
      <w:r w:rsidR="008C037B" w:rsidRPr="00B5244F">
        <w:rPr>
          <w:rFonts w:ascii="Arial Narrow" w:hAnsi="Arial Narrow"/>
          <w:sz w:val="24"/>
          <w:szCs w:val="24"/>
        </w:rPr>
        <w:br/>
      </w:r>
      <w:r w:rsidRPr="00B5244F">
        <w:rPr>
          <w:rFonts w:ascii="Arial Narrow" w:hAnsi="Arial Narrow"/>
          <w:sz w:val="24"/>
          <w:szCs w:val="24"/>
        </w:rPr>
        <w:t xml:space="preserve">o zastosowaniu </w:t>
      </w:r>
      <w:proofErr w:type="spellStart"/>
      <w:r w:rsidRPr="00B5244F">
        <w:rPr>
          <w:rFonts w:ascii="Arial Narrow" w:hAnsi="Arial Narrow"/>
          <w:sz w:val="24"/>
          <w:szCs w:val="24"/>
        </w:rPr>
        <w:t>nasadzeń</w:t>
      </w:r>
      <w:proofErr w:type="spellEnd"/>
      <w:r w:rsidRPr="00B5244F">
        <w:rPr>
          <w:rFonts w:ascii="Arial Narrow" w:hAnsi="Arial Narrow"/>
          <w:sz w:val="24"/>
          <w:szCs w:val="24"/>
        </w:rPr>
        <w:t xml:space="preserve"> w donicach. W miejscach wskazanych jako niedoświetlone projektuje się oświetlenie uzupełniające.</w:t>
      </w:r>
    </w:p>
    <w:p w:rsidR="001145EF" w:rsidRPr="00B5244F" w:rsidRDefault="001145EF" w:rsidP="00B5244F">
      <w:pPr>
        <w:spacing w:after="0" w:line="360" w:lineRule="auto"/>
        <w:jc w:val="both"/>
        <w:rPr>
          <w:rFonts w:ascii="Arial Narrow" w:hAnsi="Arial Narrow"/>
          <w:sz w:val="24"/>
          <w:szCs w:val="24"/>
        </w:rPr>
      </w:pPr>
      <w:r w:rsidRPr="00B5244F">
        <w:rPr>
          <w:rFonts w:ascii="Arial Narrow" w:hAnsi="Arial Narrow"/>
          <w:sz w:val="24"/>
          <w:szCs w:val="24"/>
        </w:rPr>
        <w:t xml:space="preserve">Wprowadzone zmiany w zagospodarowaniu terenu objętego opracowaniem mają na celu uporządkowanie ciągów pieszych oraz ciągów jezdnych, poprawę bezpieczeństwa i funkcjonalności, uporządkowanie zieleni istniejącej oraz nasadzenie nowej, poprawę estetyki obszaru, wzbogacenie terenu o nową małą architekturę. W projekcie uwzględnione są potrzeby wszystkich użytkowników, </w:t>
      </w:r>
      <w:r w:rsidR="008C037B" w:rsidRPr="00B5244F">
        <w:rPr>
          <w:rFonts w:ascii="Arial Narrow" w:hAnsi="Arial Narrow"/>
          <w:sz w:val="24"/>
          <w:szCs w:val="24"/>
        </w:rPr>
        <w:br/>
      </w:r>
      <w:r w:rsidRPr="00B5244F">
        <w:rPr>
          <w:rFonts w:ascii="Arial Narrow" w:hAnsi="Arial Narrow"/>
          <w:sz w:val="24"/>
          <w:szCs w:val="24"/>
        </w:rPr>
        <w:t xml:space="preserve">w tym także osób </w:t>
      </w:r>
      <w:r w:rsidR="009069B6" w:rsidRPr="00B5244F">
        <w:rPr>
          <w:rFonts w:ascii="Arial Narrow" w:hAnsi="Arial Narrow"/>
          <w:sz w:val="24"/>
          <w:szCs w:val="24"/>
        </w:rPr>
        <w:t xml:space="preserve">niepełnosprawnych. Zmniejszona </w:t>
      </w:r>
      <w:r w:rsidRPr="00B5244F">
        <w:rPr>
          <w:rFonts w:ascii="Arial Narrow" w:hAnsi="Arial Narrow"/>
          <w:sz w:val="24"/>
          <w:szCs w:val="24"/>
        </w:rPr>
        <w:t>została różnica wysokości między krawędzią krawężników</w:t>
      </w:r>
      <w:r w:rsidR="00237C17" w:rsidRPr="00B5244F">
        <w:rPr>
          <w:rFonts w:ascii="Arial Narrow" w:hAnsi="Arial Narrow"/>
          <w:sz w:val="24"/>
          <w:szCs w:val="24"/>
        </w:rPr>
        <w:t>,</w:t>
      </w:r>
      <w:r w:rsidRPr="00B5244F">
        <w:rPr>
          <w:rFonts w:ascii="Arial Narrow" w:hAnsi="Arial Narrow"/>
          <w:sz w:val="24"/>
          <w:szCs w:val="24"/>
        </w:rPr>
        <w:t xml:space="preserve"> a jezdnią. Równolegle do pasów na przejściu dla pieszych przewidziano montaż nawierzchni ostrzegawczych o długości równej szerokości pasów na przejściu oraz szerokości 50 cm. Wzdłuż ulic zaprojektowano ścieki </w:t>
      </w:r>
      <w:proofErr w:type="spellStart"/>
      <w:r w:rsidRPr="00B5244F">
        <w:rPr>
          <w:rFonts w:ascii="Arial Narrow" w:hAnsi="Arial Narrow"/>
          <w:sz w:val="24"/>
          <w:szCs w:val="24"/>
        </w:rPr>
        <w:t>przykrawężnikowe</w:t>
      </w:r>
      <w:proofErr w:type="spellEnd"/>
      <w:r w:rsidRPr="00B5244F">
        <w:rPr>
          <w:rFonts w:ascii="Arial Narrow" w:hAnsi="Arial Narrow"/>
          <w:sz w:val="24"/>
          <w:szCs w:val="24"/>
        </w:rPr>
        <w:t xml:space="preserve">. </w:t>
      </w:r>
    </w:p>
    <w:p w:rsidR="001145EF" w:rsidRPr="00B5244F" w:rsidRDefault="001145EF" w:rsidP="00B5244F">
      <w:pPr>
        <w:spacing w:after="0" w:line="360" w:lineRule="auto"/>
        <w:jc w:val="both"/>
        <w:rPr>
          <w:rFonts w:ascii="Arial Narrow" w:hAnsi="Arial Narrow"/>
          <w:sz w:val="24"/>
          <w:szCs w:val="24"/>
        </w:rPr>
      </w:pPr>
      <w:r w:rsidRPr="00B5244F">
        <w:rPr>
          <w:rFonts w:ascii="Arial Narrow" w:hAnsi="Arial Narrow"/>
          <w:sz w:val="24"/>
          <w:szCs w:val="24"/>
        </w:rPr>
        <w:t xml:space="preserve">W </w:t>
      </w:r>
      <w:r w:rsidR="00237C17" w:rsidRPr="00B5244F">
        <w:rPr>
          <w:rFonts w:ascii="Arial Narrow" w:hAnsi="Arial Narrow"/>
          <w:sz w:val="24"/>
          <w:szCs w:val="24"/>
        </w:rPr>
        <w:t xml:space="preserve">projekcie przebudowy układu drogowego </w:t>
      </w:r>
      <w:r w:rsidR="008D56BE" w:rsidRPr="00B5244F">
        <w:rPr>
          <w:rFonts w:ascii="Arial Narrow" w:hAnsi="Arial Narrow"/>
          <w:sz w:val="24"/>
          <w:szCs w:val="24"/>
        </w:rPr>
        <w:t>przewidziano do zastosowania</w:t>
      </w:r>
      <w:r w:rsidR="00237C17" w:rsidRPr="00B5244F">
        <w:rPr>
          <w:rFonts w:ascii="Arial Narrow" w:hAnsi="Arial Narrow"/>
          <w:sz w:val="24"/>
          <w:szCs w:val="24"/>
        </w:rPr>
        <w:t xml:space="preserve"> materiały</w:t>
      </w:r>
      <w:r w:rsidRPr="00B5244F">
        <w:rPr>
          <w:rFonts w:ascii="Arial Narrow" w:hAnsi="Arial Narrow"/>
          <w:sz w:val="24"/>
          <w:szCs w:val="24"/>
        </w:rPr>
        <w:t>:</w:t>
      </w:r>
    </w:p>
    <w:p w:rsidR="001145EF" w:rsidRPr="00B5244F" w:rsidRDefault="001145EF" w:rsidP="00B5244F">
      <w:pPr>
        <w:pStyle w:val="Akapitzlist"/>
        <w:numPr>
          <w:ilvl w:val="0"/>
          <w:numId w:val="11"/>
        </w:numPr>
        <w:spacing w:after="0" w:line="360" w:lineRule="auto"/>
        <w:jc w:val="both"/>
        <w:rPr>
          <w:rFonts w:ascii="Arial Narrow" w:hAnsi="Arial Narrow"/>
          <w:sz w:val="24"/>
          <w:szCs w:val="24"/>
        </w:rPr>
      </w:pPr>
      <w:r w:rsidRPr="00B5244F">
        <w:rPr>
          <w:rFonts w:ascii="Arial Narrow" w:hAnsi="Arial Narrow"/>
          <w:sz w:val="24"/>
          <w:szCs w:val="24"/>
        </w:rPr>
        <w:t>dla ciągów pieszych: płyty granitowe</w:t>
      </w:r>
      <w:r w:rsidR="00F72A4F" w:rsidRPr="00B5244F">
        <w:rPr>
          <w:rFonts w:ascii="Arial Narrow" w:hAnsi="Arial Narrow"/>
          <w:sz w:val="24"/>
          <w:szCs w:val="24"/>
        </w:rPr>
        <w:t>,</w:t>
      </w:r>
      <w:r w:rsidRPr="00B5244F">
        <w:rPr>
          <w:rFonts w:ascii="Arial Narrow" w:hAnsi="Arial Narrow"/>
          <w:sz w:val="24"/>
          <w:szCs w:val="24"/>
        </w:rPr>
        <w:t xml:space="preserve"> </w:t>
      </w:r>
      <w:proofErr w:type="spellStart"/>
      <w:r w:rsidRPr="00B5244F">
        <w:rPr>
          <w:rFonts w:ascii="Arial Narrow" w:hAnsi="Arial Narrow"/>
          <w:sz w:val="24"/>
          <w:szCs w:val="24"/>
        </w:rPr>
        <w:t>płomieniowane</w:t>
      </w:r>
      <w:proofErr w:type="spellEnd"/>
      <w:r w:rsidR="00F72A4F" w:rsidRPr="00B5244F">
        <w:rPr>
          <w:rFonts w:ascii="Arial Narrow" w:hAnsi="Arial Narrow"/>
          <w:sz w:val="24"/>
          <w:szCs w:val="24"/>
        </w:rPr>
        <w:t>,</w:t>
      </w:r>
      <w:r w:rsidRPr="00B5244F">
        <w:rPr>
          <w:rFonts w:ascii="Arial Narrow" w:hAnsi="Arial Narrow"/>
          <w:sz w:val="24"/>
          <w:szCs w:val="24"/>
        </w:rPr>
        <w:t xml:space="preserve"> szare, uzupełnione kostką granitową cięto-łupaną</w:t>
      </w:r>
      <w:r w:rsidR="00237C17" w:rsidRPr="00B5244F">
        <w:rPr>
          <w:rFonts w:ascii="Arial Narrow" w:hAnsi="Arial Narrow"/>
          <w:sz w:val="24"/>
          <w:szCs w:val="24"/>
        </w:rPr>
        <w:t>,</w:t>
      </w:r>
      <w:r w:rsidRPr="00B5244F">
        <w:rPr>
          <w:rFonts w:ascii="Arial Narrow" w:hAnsi="Arial Narrow"/>
          <w:sz w:val="24"/>
          <w:szCs w:val="24"/>
        </w:rPr>
        <w:t xml:space="preserve"> </w:t>
      </w:r>
      <w:proofErr w:type="spellStart"/>
      <w:r w:rsidRPr="00B5244F">
        <w:rPr>
          <w:rFonts w:ascii="Arial Narrow" w:hAnsi="Arial Narrow"/>
          <w:sz w:val="24"/>
          <w:szCs w:val="24"/>
        </w:rPr>
        <w:t>płomieniowaną</w:t>
      </w:r>
      <w:proofErr w:type="spellEnd"/>
      <w:r w:rsidR="00237C17" w:rsidRPr="00B5244F">
        <w:rPr>
          <w:rFonts w:ascii="Arial Narrow" w:hAnsi="Arial Narrow"/>
          <w:sz w:val="24"/>
          <w:szCs w:val="24"/>
        </w:rPr>
        <w:t>,</w:t>
      </w:r>
      <w:r w:rsidR="00552B91" w:rsidRPr="00B5244F">
        <w:rPr>
          <w:rFonts w:ascii="Arial Narrow" w:hAnsi="Arial Narrow"/>
          <w:sz w:val="24"/>
          <w:szCs w:val="24"/>
        </w:rPr>
        <w:t xml:space="preserve"> szarą</w:t>
      </w:r>
      <w:r w:rsidRPr="00B5244F">
        <w:rPr>
          <w:rFonts w:ascii="Arial Narrow" w:hAnsi="Arial Narrow"/>
          <w:sz w:val="24"/>
          <w:szCs w:val="24"/>
        </w:rPr>
        <w:t>,</w:t>
      </w:r>
    </w:p>
    <w:p w:rsidR="001145EF" w:rsidRPr="00B5244F" w:rsidRDefault="001145EF" w:rsidP="00B5244F">
      <w:pPr>
        <w:pStyle w:val="Akapitzlist"/>
        <w:numPr>
          <w:ilvl w:val="0"/>
          <w:numId w:val="11"/>
        </w:numPr>
        <w:spacing w:after="0" w:line="360" w:lineRule="auto"/>
        <w:jc w:val="both"/>
        <w:rPr>
          <w:rFonts w:ascii="Arial Narrow" w:hAnsi="Arial Narrow"/>
          <w:sz w:val="24"/>
          <w:szCs w:val="24"/>
        </w:rPr>
      </w:pPr>
      <w:r w:rsidRPr="00B5244F">
        <w:rPr>
          <w:rFonts w:ascii="Arial Narrow" w:hAnsi="Arial Narrow"/>
          <w:sz w:val="24"/>
          <w:szCs w:val="24"/>
        </w:rPr>
        <w:lastRenderedPageBreak/>
        <w:t xml:space="preserve">dla ciągów jezdnych: kostka granitowa </w:t>
      </w:r>
      <w:r w:rsidR="00AC24EF" w:rsidRPr="00B5244F">
        <w:rPr>
          <w:rFonts w:ascii="Arial Narrow" w:hAnsi="Arial Narrow"/>
          <w:sz w:val="24"/>
          <w:szCs w:val="24"/>
        </w:rPr>
        <w:t>cięta</w:t>
      </w:r>
      <w:r w:rsidR="00F72A4F" w:rsidRPr="00B5244F">
        <w:rPr>
          <w:rFonts w:ascii="Arial Narrow" w:hAnsi="Arial Narrow"/>
          <w:sz w:val="24"/>
          <w:szCs w:val="24"/>
        </w:rPr>
        <w:t>,</w:t>
      </w:r>
      <w:r w:rsidR="00AC24EF" w:rsidRPr="00B5244F">
        <w:rPr>
          <w:rFonts w:ascii="Arial Narrow" w:hAnsi="Arial Narrow"/>
          <w:sz w:val="24"/>
          <w:szCs w:val="24"/>
        </w:rPr>
        <w:t xml:space="preserve"> </w:t>
      </w:r>
      <w:proofErr w:type="spellStart"/>
      <w:r w:rsidRPr="00B5244F">
        <w:rPr>
          <w:rFonts w:ascii="Arial Narrow" w:hAnsi="Arial Narrow"/>
          <w:sz w:val="24"/>
          <w:szCs w:val="24"/>
        </w:rPr>
        <w:t>płomieniowana</w:t>
      </w:r>
      <w:proofErr w:type="spellEnd"/>
      <w:r w:rsidR="00F72A4F" w:rsidRPr="00B5244F">
        <w:rPr>
          <w:rFonts w:ascii="Arial Narrow" w:hAnsi="Arial Narrow"/>
          <w:sz w:val="24"/>
          <w:szCs w:val="24"/>
        </w:rPr>
        <w:t>,</w:t>
      </w:r>
      <w:r w:rsidRPr="00B5244F">
        <w:rPr>
          <w:rFonts w:ascii="Arial Narrow" w:hAnsi="Arial Narrow"/>
          <w:sz w:val="24"/>
          <w:szCs w:val="24"/>
        </w:rPr>
        <w:t xml:space="preserve"> szara, z wyjątkiem ulic</w:t>
      </w:r>
      <w:r w:rsidR="00AC24EF" w:rsidRPr="00B5244F">
        <w:rPr>
          <w:rFonts w:ascii="Arial Narrow" w:hAnsi="Arial Narrow"/>
          <w:sz w:val="24"/>
          <w:szCs w:val="24"/>
        </w:rPr>
        <w:t>y Gliwickiej</w:t>
      </w:r>
      <w:r w:rsidRPr="00B5244F">
        <w:rPr>
          <w:rFonts w:ascii="Arial Narrow" w:hAnsi="Arial Narrow"/>
          <w:sz w:val="24"/>
          <w:szCs w:val="24"/>
        </w:rPr>
        <w:t>, na któr</w:t>
      </w:r>
      <w:r w:rsidR="00C16423" w:rsidRPr="00B5244F">
        <w:rPr>
          <w:rFonts w:ascii="Arial Narrow" w:hAnsi="Arial Narrow"/>
          <w:sz w:val="24"/>
          <w:szCs w:val="24"/>
        </w:rPr>
        <w:t>ej</w:t>
      </w:r>
      <w:r w:rsidRPr="00B5244F">
        <w:rPr>
          <w:rFonts w:ascii="Arial Narrow" w:hAnsi="Arial Narrow"/>
          <w:sz w:val="24"/>
          <w:szCs w:val="24"/>
        </w:rPr>
        <w:t xml:space="preserve"> przewidziano zastosowanie nawierzchni z kostki kamiennej pochodzącej z odzysku oraz ulic</w:t>
      </w:r>
      <w:r w:rsidR="00F72A4F" w:rsidRPr="00B5244F">
        <w:rPr>
          <w:rFonts w:ascii="Arial Narrow" w:hAnsi="Arial Narrow"/>
          <w:sz w:val="24"/>
          <w:szCs w:val="24"/>
        </w:rPr>
        <w:t>y Mlecznej i Jurczyka</w:t>
      </w:r>
      <w:r w:rsidRPr="00B5244F">
        <w:rPr>
          <w:rFonts w:ascii="Arial Narrow" w:hAnsi="Arial Narrow"/>
          <w:sz w:val="24"/>
          <w:szCs w:val="24"/>
        </w:rPr>
        <w:t xml:space="preserve"> z wachlarzowym układem kostki granitowej</w:t>
      </w:r>
      <w:r w:rsidR="00F72A4F" w:rsidRPr="00B5244F">
        <w:rPr>
          <w:rFonts w:ascii="Arial Narrow" w:hAnsi="Arial Narrow"/>
          <w:sz w:val="24"/>
          <w:szCs w:val="24"/>
        </w:rPr>
        <w:t>,</w:t>
      </w:r>
      <w:r w:rsidRPr="00B5244F">
        <w:rPr>
          <w:rFonts w:ascii="Arial Narrow" w:hAnsi="Arial Narrow"/>
          <w:sz w:val="24"/>
          <w:szCs w:val="24"/>
        </w:rPr>
        <w:t xml:space="preserve"> cięto-łupanej</w:t>
      </w:r>
      <w:r w:rsidR="00237C17" w:rsidRPr="00B5244F">
        <w:rPr>
          <w:rFonts w:ascii="Arial Narrow" w:hAnsi="Arial Narrow"/>
          <w:sz w:val="24"/>
          <w:szCs w:val="24"/>
        </w:rPr>
        <w:t>,</w:t>
      </w:r>
      <w:r w:rsidRPr="00B5244F">
        <w:rPr>
          <w:rFonts w:ascii="Arial Narrow" w:hAnsi="Arial Narrow"/>
          <w:sz w:val="24"/>
          <w:szCs w:val="24"/>
        </w:rPr>
        <w:t xml:space="preserve"> </w:t>
      </w:r>
      <w:proofErr w:type="spellStart"/>
      <w:r w:rsidRPr="00B5244F">
        <w:rPr>
          <w:rFonts w:ascii="Arial Narrow" w:hAnsi="Arial Narrow"/>
          <w:sz w:val="24"/>
          <w:szCs w:val="24"/>
        </w:rPr>
        <w:t>płomieniowanej</w:t>
      </w:r>
      <w:proofErr w:type="spellEnd"/>
      <w:r w:rsidR="00AC24EF" w:rsidRPr="00B5244F">
        <w:rPr>
          <w:rFonts w:ascii="Arial Narrow" w:hAnsi="Arial Narrow"/>
          <w:sz w:val="24"/>
          <w:szCs w:val="24"/>
        </w:rPr>
        <w:t xml:space="preserve"> szarej</w:t>
      </w:r>
      <w:r w:rsidR="00F72A4F" w:rsidRPr="00B5244F">
        <w:rPr>
          <w:rFonts w:ascii="Arial Narrow" w:hAnsi="Arial Narrow"/>
          <w:sz w:val="24"/>
          <w:szCs w:val="24"/>
        </w:rPr>
        <w:t>,</w:t>
      </w:r>
    </w:p>
    <w:p w:rsidR="001145EF" w:rsidRPr="00B5244F" w:rsidRDefault="001145EF" w:rsidP="00B5244F">
      <w:pPr>
        <w:pStyle w:val="Akapitzlist"/>
        <w:numPr>
          <w:ilvl w:val="0"/>
          <w:numId w:val="11"/>
        </w:numPr>
        <w:spacing w:after="0" w:line="360" w:lineRule="auto"/>
        <w:jc w:val="both"/>
        <w:rPr>
          <w:rFonts w:ascii="Arial Narrow" w:hAnsi="Arial Narrow"/>
          <w:sz w:val="24"/>
          <w:szCs w:val="24"/>
        </w:rPr>
      </w:pPr>
      <w:r w:rsidRPr="00B5244F">
        <w:rPr>
          <w:rFonts w:ascii="Arial Narrow" w:hAnsi="Arial Narrow"/>
          <w:sz w:val="24"/>
          <w:szCs w:val="24"/>
        </w:rPr>
        <w:t xml:space="preserve">dla </w:t>
      </w:r>
      <w:r w:rsidR="00F72A4F" w:rsidRPr="00B5244F">
        <w:rPr>
          <w:rFonts w:ascii="Arial Narrow" w:hAnsi="Arial Narrow"/>
          <w:sz w:val="24"/>
          <w:szCs w:val="24"/>
        </w:rPr>
        <w:t>zatok</w:t>
      </w:r>
      <w:r w:rsidRPr="00B5244F">
        <w:rPr>
          <w:rFonts w:ascii="Arial Narrow" w:hAnsi="Arial Narrow"/>
          <w:sz w:val="24"/>
          <w:szCs w:val="24"/>
        </w:rPr>
        <w:t xml:space="preserve"> postojowych: kostka </w:t>
      </w:r>
      <w:r w:rsidR="00F72A4F" w:rsidRPr="00B5244F">
        <w:rPr>
          <w:rFonts w:ascii="Arial Narrow" w:hAnsi="Arial Narrow"/>
          <w:sz w:val="24"/>
          <w:szCs w:val="24"/>
        </w:rPr>
        <w:t>granitowa,</w:t>
      </w:r>
      <w:r w:rsidRPr="00B5244F">
        <w:rPr>
          <w:rFonts w:ascii="Arial Narrow" w:hAnsi="Arial Narrow"/>
          <w:sz w:val="24"/>
          <w:szCs w:val="24"/>
        </w:rPr>
        <w:t xml:space="preserve"> łupana</w:t>
      </w:r>
      <w:r w:rsidR="00F72A4F" w:rsidRPr="00B5244F">
        <w:rPr>
          <w:rFonts w:ascii="Arial Narrow" w:hAnsi="Arial Narrow"/>
          <w:sz w:val="24"/>
          <w:szCs w:val="24"/>
        </w:rPr>
        <w:t>,</w:t>
      </w:r>
      <w:r w:rsidRPr="00B5244F">
        <w:rPr>
          <w:rFonts w:ascii="Arial Narrow" w:hAnsi="Arial Narrow"/>
          <w:sz w:val="24"/>
          <w:szCs w:val="24"/>
        </w:rPr>
        <w:t xml:space="preserve"> ciemnoszara,</w:t>
      </w:r>
    </w:p>
    <w:p w:rsidR="00F72A4F" w:rsidRPr="00B5244F" w:rsidRDefault="002750F4" w:rsidP="00B5244F">
      <w:pPr>
        <w:pStyle w:val="Akapitzlist"/>
        <w:numPr>
          <w:ilvl w:val="0"/>
          <w:numId w:val="11"/>
        </w:numPr>
        <w:spacing w:after="0" w:line="360" w:lineRule="auto"/>
        <w:jc w:val="both"/>
        <w:rPr>
          <w:rFonts w:ascii="Arial Narrow" w:hAnsi="Arial Narrow"/>
          <w:sz w:val="24"/>
          <w:szCs w:val="24"/>
        </w:rPr>
      </w:pPr>
      <w:r w:rsidRPr="00B5244F">
        <w:rPr>
          <w:rFonts w:ascii="Arial Narrow" w:hAnsi="Arial Narrow"/>
          <w:sz w:val="24"/>
          <w:szCs w:val="24"/>
        </w:rPr>
        <w:t>dla miejsc pos</w:t>
      </w:r>
      <w:r w:rsidR="00F72A4F" w:rsidRPr="00B5244F">
        <w:rPr>
          <w:rFonts w:ascii="Arial Narrow" w:hAnsi="Arial Narrow"/>
          <w:sz w:val="24"/>
          <w:szCs w:val="24"/>
        </w:rPr>
        <w:t>tojowych: kostka kamienna pochodząca z odzysku,</w:t>
      </w:r>
    </w:p>
    <w:p w:rsidR="001145EF" w:rsidRPr="00B5244F" w:rsidRDefault="001145EF" w:rsidP="00B5244F">
      <w:pPr>
        <w:pStyle w:val="Akapitzlist"/>
        <w:numPr>
          <w:ilvl w:val="0"/>
          <w:numId w:val="11"/>
        </w:numPr>
        <w:spacing w:after="0" w:line="360" w:lineRule="auto"/>
        <w:jc w:val="both"/>
        <w:rPr>
          <w:rFonts w:ascii="Arial Narrow" w:hAnsi="Arial Narrow"/>
          <w:sz w:val="24"/>
          <w:szCs w:val="24"/>
        </w:rPr>
      </w:pPr>
      <w:r w:rsidRPr="00B5244F">
        <w:rPr>
          <w:rFonts w:ascii="Arial Narrow" w:hAnsi="Arial Narrow"/>
          <w:sz w:val="24"/>
          <w:szCs w:val="24"/>
        </w:rPr>
        <w:t xml:space="preserve">dla </w:t>
      </w:r>
      <w:r w:rsidR="00C16423" w:rsidRPr="00B5244F">
        <w:rPr>
          <w:rFonts w:ascii="Arial Narrow" w:hAnsi="Arial Narrow"/>
          <w:sz w:val="24"/>
          <w:szCs w:val="24"/>
        </w:rPr>
        <w:t>zjazdów do</w:t>
      </w:r>
      <w:r w:rsidRPr="00B5244F">
        <w:rPr>
          <w:rFonts w:ascii="Arial Narrow" w:hAnsi="Arial Narrow"/>
          <w:sz w:val="24"/>
          <w:szCs w:val="24"/>
        </w:rPr>
        <w:t xml:space="preserve"> posesji: kostka granitowa</w:t>
      </w:r>
      <w:r w:rsidR="00F72A4F" w:rsidRPr="00B5244F">
        <w:rPr>
          <w:rFonts w:ascii="Arial Narrow" w:hAnsi="Arial Narrow"/>
          <w:sz w:val="24"/>
          <w:szCs w:val="24"/>
        </w:rPr>
        <w:t>,</w:t>
      </w:r>
      <w:r w:rsidRPr="00B5244F">
        <w:rPr>
          <w:rFonts w:ascii="Arial Narrow" w:hAnsi="Arial Narrow"/>
          <w:sz w:val="24"/>
          <w:szCs w:val="24"/>
        </w:rPr>
        <w:t xml:space="preserve"> cięto-łupana</w:t>
      </w:r>
      <w:r w:rsidR="00237C17" w:rsidRPr="00B5244F">
        <w:rPr>
          <w:rFonts w:ascii="Arial Narrow" w:hAnsi="Arial Narrow"/>
          <w:sz w:val="24"/>
          <w:szCs w:val="24"/>
        </w:rPr>
        <w:t>,</w:t>
      </w:r>
      <w:r w:rsidRPr="00B5244F">
        <w:rPr>
          <w:rFonts w:ascii="Arial Narrow" w:hAnsi="Arial Narrow"/>
          <w:sz w:val="24"/>
          <w:szCs w:val="24"/>
        </w:rPr>
        <w:t xml:space="preserve"> </w:t>
      </w:r>
      <w:proofErr w:type="spellStart"/>
      <w:r w:rsidRPr="00B5244F">
        <w:rPr>
          <w:rFonts w:ascii="Arial Narrow" w:hAnsi="Arial Narrow"/>
          <w:sz w:val="24"/>
          <w:szCs w:val="24"/>
        </w:rPr>
        <w:t>płomieniowana</w:t>
      </w:r>
      <w:proofErr w:type="spellEnd"/>
      <w:r w:rsidR="00237C17" w:rsidRPr="00B5244F">
        <w:rPr>
          <w:rFonts w:ascii="Arial Narrow" w:hAnsi="Arial Narrow"/>
          <w:sz w:val="24"/>
          <w:szCs w:val="24"/>
        </w:rPr>
        <w:t>,</w:t>
      </w:r>
      <w:r w:rsidRPr="00B5244F">
        <w:rPr>
          <w:rFonts w:ascii="Arial Narrow" w:hAnsi="Arial Narrow"/>
          <w:sz w:val="24"/>
          <w:szCs w:val="24"/>
        </w:rPr>
        <w:t xml:space="preserve"> szaro-ruda z obramowaniem  z kostki granitowej cięto-łupanej</w:t>
      </w:r>
      <w:r w:rsidR="00237C17" w:rsidRPr="00B5244F">
        <w:rPr>
          <w:rFonts w:ascii="Arial Narrow" w:hAnsi="Arial Narrow"/>
          <w:sz w:val="24"/>
          <w:szCs w:val="24"/>
        </w:rPr>
        <w:t>,</w:t>
      </w:r>
      <w:r w:rsidRPr="00B5244F">
        <w:rPr>
          <w:rFonts w:ascii="Arial Narrow" w:hAnsi="Arial Narrow"/>
          <w:sz w:val="24"/>
          <w:szCs w:val="24"/>
        </w:rPr>
        <w:t xml:space="preserve"> </w:t>
      </w:r>
      <w:proofErr w:type="spellStart"/>
      <w:r w:rsidRPr="00B5244F">
        <w:rPr>
          <w:rFonts w:ascii="Arial Narrow" w:hAnsi="Arial Narrow"/>
          <w:sz w:val="24"/>
          <w:szCs w:val="24"/>
        </w:rPr>
        <w:t>płomieniowanej</w:t>
      </w:r>
      <w:proofErr w:type="spellEnd"/>
      <w:r w:rsidR="00237C17" w:rsidRPr="00B5244F">
        <w:rPr>
          <w:rFonts w:ascii="Arial Narrow" w:hAnsi="Arial Narrow"/>
          <w:sz w:val="24"/>
          <w:szCs w:val="24"/>
        </w:rPr>
        <w:t>,</w:t>
      </w:r>
      <w:r w:rsidRPr="00B5244F">
        <w:rPr>
          <w:rFonts w:ascii="Arial Narrow" w:hAnsi="Arial Narrow"/>
          <w:sz w:val="24"/>
          <w:szCs w:val="24"/>
        </w:rPr>
        <w:t xml:space="preserve"> ciemnoszarej,</w:t>
      </w:r>
    </w:p>
    <w:p w:rsidR="001145EF" w:rsidRPr="00B5244F" w:rsidRDefault="001145EF" w:rsidP="00B5244F">
      <w:pPr>
        <w:pStyle w:val="Akapitzlist"/>
        <w:numPr>
          <w:ilvl w:val="0"/>
          <w:numId w:val="11"/>
        </w:numPr>
        <w:spacing w:after="0" w:line="360" w:lineRule="auto"/>
        <w:jc w:val="both"/>
        <w:rPr>
          <w:rFonts w:ascii="Arial Narrow" w:hAnsi="Arial Narrow"/>
          <w:sz w:val="24"/>
          <w:szCs w:val="24"/>
        </w:rPr>
      </w:pPr>
      <w:r w:rsidRPr="00B5244F">
        <w:rPr>
          <w:rFonts w:ascii="Arial Narrow" w:hAnsi="Arial Narrow"/>
          <w:sz w:val="24"/>
          <w:szCs w:val="24"/>
        </w:rPr>
        <w:t>zawężenia przy miejscach postojowych: kostka granitowa</w:t>
      </w:r>
      <w:r w:rsidR="00F72A4F" w:rsidRPr="00B5244F">
        <w:rPr>
          <w:rFonts w:ascii="Arial Narrow" w:hAnsi="Arial Narrow"/>
          <w:sz w:val="24"/>
          <w:szCs w:val="24"/>
        </w:rPr>
        <w:t>,</w:t>
      </w:r>
      <w:r w:rsidRPr="00B5244F">
        <w:rPr>
          <w:rFonts w:ascii="Arial Narrow" w:hAnsi="Arial Narrow"/>
          <w:sz w:val="24"/>
          <w:szCs w:val="24"/>
        </w:rPr>
        <w:t xml:space="preserve"> nieregularna</w:t>
      </w:r>
      <w:r w:rsidR="00F72A4F" w:rsidRPr="00B5244F">
        <w:rPr>
          <w:rFonts w:ascii="Arial Narrow" w:hAnsi="Arial Narrow"/>
          <w:sz w:val="24"/>
          <w:szCs w:val="24"/>
        </w:rPr>
        <w:t>, szaro-ruda, pochodząca z odzysku.</w:t>
      </w:r>
    </w:p>
    <w:p w:rsidR="001145EF" w:rsidRPr="00B5244F" w:rsidRDefault="001145EF" w:rsidP="00B5244F">
      <w:pPr>
        <w:spacing w:after="0" w:line="360" w:lineRule="auto"/>
        <w:jc w:val="both"/>
        <w:rPr>
          <w:rFonts w:ascii="Arial Narrow" w:hAnsi="Arial Narrow"/>
          <w:sz w:val="24"/>
          <w:szCs w:val="24"/>
        </w:rPr>
      </w:pPr>
      <w:r w:rsidRPr="00B5244F">
        <w:rPr>
          <w:rFonts w:ascii="Arial Narrow" w:hAnsi="Arial Narrow"/>
          <w:sz w:val="24"/>
          <w:szCs w:val="24"/>
        </w:rPr>
        <w:t>W projekcie przewidziano użycie obramowań jezdni w formie prostych i łukowych krawężników granitowych. Przy zieleńcach zaprojektowano obrzeże z kostki granitowej.</w:t>
      </w:r>
    </w:p>
    <w:p w:rsidR="001145EF" w:rsidRPr="00B5244F" w:rsidRDefault="001145EF" w:rsidP="00B5244F">
      <w:pPr>
        <w:spacing w:after="0" w:line="360" w:lineRule="auto"/>
        <w:jc w:val="both"/>
        <w:rPr>
          <w:rFonts w:ascii="Arial Narrow" w:hAnsi="Arial Narrow"/>
          <w:sz w:val="24"/>
          <w:szCs w:val="24"/>
        </w:rPr>
      </w:pPr>
      <w:r w:rsidRPr="00B5244F">
        <w:rPr>
          <w:rFonts w:ascii="Arial Narrow" w:hAnsi="Arial Narrow"/>
          <w:sz w:val="24"/>
          <w:szCs w:val="24"/>
        </w:rPr>
        <w:t>Dla podkreślenia miejsc szczególnych, w tym miejsc o szczególnej wartości historycznej, przewiduje się użycie innych materiałów niż wyżej wymienione np. kostki bazaltowej czarnej, kostki granitowej o rudym zabarwieniu, szlaki ołowianej (tzw. „dziki bruk”).</w:t>
      </w:r>
    </w:p>
    <w:p w:rsidR="001145EF" w:rsidRPr="00B5244F" w:rsidRDefault="001145EF" w:rsidP="00B5244F">
      <w:pPr>
        <w:spacing w:after="0" w:line="360" w:lineRule="auto"/>
        <w:jc w:val="both"/>
        <w:rPr>
          <w:rFonts w:ascii="Arial Narrow" w:hAnsi="Arial Narrow"/>
          <w:sz w:val="24"/>
          <w:szCs w:val="24"/>
        </w:rPr>
      </w:pPr>
      <w:r w:rsidRPr="00B5244F">
        <w:rPr>
          <w:rFonts w:ascii="Arial Narrow" w:hAnsi="Arial Narrow"/>
          <w:sz w:val="24"/>
          <w:szCs w:val="24"/>
        </w:rPr>
        <w:t>Na całym obszarze opracowania, w koniecznym  zakresie,  wymienione zostaną osad</w:t>
      </w:r>
      <w:r w:rsidR="00772288" w:rsidRPr="00B5244F">
        <w:rPr>
          <w:rFonts w:ascii="Arial Narrow" w:hAnsi="Arial Narrow"/>
          <w:sz w:val="24"/>
          <w:szCs w:val="24"/>
        </w:rPr>
        <w:t xml:space="preserve">niki deszczowe </w:t>
      </w:r>
      <w:r w:rsidR="00F23650" w:rsidRPr="00B5244F">
        <w:rPr>
          <w:rFonts w:ascii="Arial Narrow" w:hAnsi="Arial Narrow"/>
          <w:sz w:val="24"/>
          <w:szCs w:val="24"/>
        </w:rPr>
        <w:t>rur spustowych z odwodnienia dachów</w:t>
      </w:r>
      <w:r w:rsidR="00D91DB2">
        <w:rPr>
          <w:rFonts w:ascii="Arial Narrow" w:hAnsi="Arial Narrow"/>
          <w:sz w:val="24"/>
          <w:szCs w:val="24"/>
        </w:rPr>
        <w:t>. Należy sprawdzić stateczność doświetli piwnicznych, wyremontować ścianki, uzupełnić izolację, wymienić kraty nakrywające wraz z obrzeżami.</w:t>
      </w:r>
    </w:p>
    <w:p w:rsidR="004E77AE" w:rsidRPr="00B5244F" w:rsidRDefault="004E77AE" w:rsidP="00B5244F">
      <w:pPr>
        <w:spacing w:after="0" w:line="360" w:lineRule="auto"/>
        <w:jc w:val="both"/>
        <w:rPr>
          <w:rFonts w:ascii="Arial Narrow" w:hAnsi="Arial Narrow"/>
          <w:sz w:val="24"/>
          <w:szCs w:val="24"/>
        </w:rPr>
      </w:pPr>
    </w:p>
    <w:p w:rsidR="00883481" w:rsidRPr="00B5244F" w:rsidRDefault="00883481" w:rsidP="00B5244F">
      <w:pPr>
        <w:pStyle w:val="Nagwek2"/>
        <w:spacing w:before="0" w:line="360" w:lineRule="auto"/>
        <w:jc w:val="both"/>
        <w:rPr>
          <w:rFonts w:ascii="Arial Narrow" w:hAnsi="Arial Narrow"/>
          <w:color w:val="auto"/>
          <w:sz w:val="24"/>
          <w:szCs w:val="24"/>
        </w:rPr>
      </w:pPr>
      <w:bookmarkStart w:id="36" w:name="_Toc502902208"/>
      <w:bookmarkStart w:id="37" w:name="_Toc507392056"/>
      <w:r w:rsidRPr="00B5244F">
        <w:rPr>
          <w:rFonts w:ascii="Arial Narrow" w:hAnsi="Arial Narrow"/>
          <w:color w:val="auto"/>
          <w:sz w:val="24"/>
          <w:szCs w:val="24"/>
        </w:rPr>
        <w:t>3.1. Projektowane zagospodarowanie terenu z podziałem na etapy</w:t>
      </w:r>
      <w:bookmarkEnd w:id="36"/>
      <w:bookmarkEnd w:id="37"/>
    </w:p>
    <w:p w:rsidR="00883481" w:rsidRPr="00B5244F" w:rsidRDefault="00883481" w:rsidP="00B5244F">
      <w:pPr>
        <w:pStyle w:val="Nagwek3"/>
        <w:spacing w:before="0" w:line="360" w:lineRule="auto"/>
        <w:jc w:val="both"/>
        <w:rPr>
          <w:rFonts w:ascii="Arial Narrow" w:hAnsi="Arial Narrow"/>
          <w:color w:val="auto"/>
          <w:sz w:val="24"/>
          <w:szCs w:val="24"/>
        </w:rPr>
      </w:pPr>
      <w:bookmarkStart w:id="38" w:name="_Toc502902209"/>
      <w:bookmarkStart w:id="39" w:name="_Toc507392057"/>
      <w:r w:rsidRPr="00B5244F">
        <w:rPr>
          <w:rFonts w:ascii="Arial Narrow" w:hAnsi="Arial Narrow"/>
          <w:color w:val="auto"/>
          <w:sz w:val="24"/>
          <w:szCs w:val="24"/>
        </w:rPr>
        <w:t xml:space="preserve">3.1.1. Etap </w:t>
      </w:r>
      <w:bookmarkEnd w:id="38"/>
      <w:r w:rsidRPr="00B5244F">
        <w:rPr>
          <w:rFonts w:ascii="Arial Narrow" w:hAnsi="Arial Narrow"/>
          <w:color w:val="auto"/>
          <w:sz w:val="24"/>
          <w:szCs w:val="24"/>
        </w:rPr>
        <w:t>E</w:t>
      </w:r>
      <w:bookmarkEnd w:id="39"/>
    </w:p>
    <w:p w:rsidR="00883481" w:rsidRPr="00B5244F" w:rsidRDefault="00883481" w:rsidP="00B5244F">
      <w:pPr>
        <w:spacing w:after="0" w:line="360" w:lineRule="auto"/>
        <w:rPr>
          <w:rFonts w:ascii="Arial Narrow" w:hAnsi="Arial Narrow" w:cstheme="minorHAnsi"/>
          <w:b/>
          <w:sz w:val="24"/>
          <w:szCs w:val="24"/>
          <w:u w:val="single"/>
        </w:rPr>
      </w:pPr>
      <w:r w:rsidRPr="00B5244F">
        <w:rPr>
          <w:rFonts w:ascii="Arial Narrow" w:hAnsi="Arial Narrow" w:cstheme="minorHAnsi"/>
          <w:b/>
          <w:sz w:val="24"/>
          <w:szCs w:val="24"/>
          <w:u w:val="single"/>
        </w:rPr>
        <w:t>Ul. Nowaka</w:t>
      </w:r>
    </w:p>
    <w:p w:rsidR="00883481" w:rsidRPr="00B5244F" w:rsidRDefault="00883481" w:rsidP="00B5244F">
      <w:pPr>
        <w:pStyle w:val="Akapitzlist"/>
        <w:numPr>
          <w:ilvl w:val="0"/>
          <w:numId w:val="21"/>
        </w:numPr>
        <w:spacing w:after="0" w:line="360" w:lineRule="auto"/>
        <w:ind w:hanging="720"/>
        <w:rPr>
          <w:rFonts w:ascii="Arial Narrow" w:hAnsi="Arial Narrow" w:cstheme="minorHAnsi"/>
          <w:sz w:val="24"/>
          <w:szCs w:val="24"/>
          <w:u w:val="single"/>
        </w:rPr>
      </w:pPr>
      <w:r w:rsidRPr="00B5244F">
        <w:rPr>
          <w:rFonts w:ascii="Arial Narrow" w:hAnsi="Arial Narrow" w:cstheme="minorHAnsi"/>
          <w:sz w:val="24"/>
          <w:szCs w:val="24"/>
        </w:rPr>
        <w:t>wymiana nawierzchni pasa drogowego,</w:t>
      </w:r>
    </w:p>
    <w:p w:rsidR="00883481" w:rsidRPr="00B5244F" w:rsidRDefault="00883481" w:rsidP="00B5244F">
      <w:pPr>
        <w:pStyle w:val="Akapitzlist"/>
        <w:numPr>
          <w:ilvl w:val="0"/>
          <w:numId w:val="21"/>
        </w:numPr>
        <w:spacing w:after="0" w:line="360" w:lineRule="auto"/>
        <w:ind w:hanging="720"/>
        <w:rPr>
          <w:rFonts w:ascii="Arial Narrow" w:hAnsi="Arial Narrow" w:cstheme="minorHAnsi"/>
          <w:sz w:val="24"/>
          <w:szCs w:val="24"/>
          <w:u w:val="single"/>
        </w:rPr>
      </w:pPr>
      <w:r w:rsidRPr="00B5244F">
        <w:rPr>
          <w:rFonts w:ascii="Arial Narrow" w:hAnsi="Arial Narrow" w:cstheme="minorHAnsi"/>
          <w:sz w:val="24"/>
          <w:szCs w:val="24"/>
        </w:rPr>
        <w:t>korekta geometrii pasa drogowego,</w:t>
      </w:r>
    </w:p>
    <w:p w:rsidR="00883481" w:rsidRPr="00B5244F" w:rsidRDefault="00883481" w:rsidP="00B5244F">
      <w:pPr>
        <w:pStyle w:val="Akapitzlist"/>
        <w:numPr>
          <w:ilvl w:val="0"/>
          <w:numId w:val="21"/>
        </w:numPr>
        <w:suppressAutoHyphens/>
        <w:spacing w:after="0" w:line="360" w:lineRule="auto"/>
        <w:ind w:hanging="720"/>
        <w:contextualSpacing w:val="0"/>
        <w:rPr>
          <w:rFonts w:ascii="Arial Narrow" w:hAnsi="Arial Narrow" w:cstheme="minorHAnsi"/>
          <w:sz w:val="24"/>
          <w:szCs w:val="24"/>
        </w:rPr>
      </w:pPr>
      <w:r w:rsidRPr="00B5244F">
        <w:rPr>
          <w:rFonts w:ascii="Arial Narrow" w:hAnsi="Arial Narrow" w:cstheme="minorHAnsi"/>
          <w:sz w:val="24"/>
          <w:szCs w:val="24"/>
        </w:rPr>
        <w:t>nawierzchnia zatok postojowych: kostka granitowa łupana ciemnoszara o wymiarze 10x10x10cm w układzie równoległym z przesunięciem rzędów względem siebie o pół modułu,</w:t>
      </w:r>
    </w:p>
    <w:p w:rsidR="00883481" w:rsidRPr="00B5244F" w:rsidRDefault="00883481" w:rsidP="00B5244F">
      <w:pPr>
        <w:pStyle w:val="Akapitzlist"/>
        <w:numPr>
          <w:ilvl w:val="0"/>
          <w:numId w:val="21"/>
        </w:numPr>
        <w:suppressAutoHyphens/>
        <w:spacing w:after="0" w:line="360" w:lineRule="auto"/>
        <w:ind w:hanging="720"/>
        <w:rPr>
          <w:rFonts w:ascii="Arial Narrow" w:hAnsi="Arial Narrow" w:cstheme="minorHAnsi"/>
          <w:sz w:val="24"/>
          <w:szCs w:val="24"/>
        </w:rPr>
      </w:pPr>
      <w:r w:rsidRPr="00B5244F">
        <w:rPr>
          <w:rFonts w:ascii="Arial Narrow" w:hAnsi="Arial Narrow" w:cstheme="minorHAnsi"/>
          <w:sz w:val="24"/>
          <w:szCs w:val="24"/>
        </w:rPr>
        <w:t xml:space="preserve">nawierzchnia ciągów pieszych: płyty granitowe cięte </w:t>
      </w:r>
      <w:proofErr w:type="spellStart"/>
      <w:r w:rsidRPr="00B5244F">
        <w:rPr>
          <w:rFonts w:ascii="Arial Narrow" w:hAnsi="Arial Narrow" w:cstheme="minorHAnsi"/>
          <w:sz w:val="24"/>
          <w:szCs w:val="24"/>
        </w:rPr>
        <w:t>płomieniowane</w:t>
      </w:r>
      <w:proofErr w:type="spellEnd"/>
      <w:r w:rsidRPr="00B5244F">
        <w:rPr>
          <w:rFonts w:ascii="Arial Narrow" w:hAnsi="Arial Narrow" w:cstheme="minorHAnsi"/>
          <w:sz w:val="24"/>
          <w:szCs w:val="24"/>
        </w:rPr>
        <w:t xml:space="preserve"> szare o wymiarach 60x40x6cm, 40x40x6cm oraz 40x20x6cm, uzupełnione kostką granitową cięto-łupaną </w:t>
      </w:r>
      <w:proofErr w:type="spellStart"/>
      <w:r w:rsidRPr="00B5244F">
        <w:rPr>
          <w:rFonts w:ascii="Arial Narrow" w:hAnsi="Arial Narrow" w:cstheme="minorHAnsi"/>
          <w:sz w:val="24"/>
          <w:szCs w:val="24"/>
        </w:rPr>
        <w:t>płomieniowaną</w:t>
      </w:r>
      <w:proofErr w:type="spellEnd"/>
      <w:r w:rsidRPr="00B5244F">
        <w:rPr>
          <w:rFonts w:ascii="Arial Narrow" w:hAnsi="Arial Narrow" w:cstheme="minorHAnsi"/>
          <w:sz w:val="24"/>
          <w:szCs w:val="24"/>
        </w:rPr>
        <w:t xml:space="preserve"> szarą o wymiarach 10x10x10cm w układzie równoległym z przesunięciem rzędów względem siebie o pół modułu,</w:t>
      </w:r>
    </w:p>
    <w:p w:rsidR="00883481" w:rsidRPr="00B5244F" w:rsidRDefault="00883481" w:rsidP="00B5244F">
      <w:pPr>
        <w:pStyle w:val="Akapitzlist"/>
        <w:numPr>
          <w:ilvl w:val="0"/>
          <w:numId w:val="21"/>
        </w:numPr>
        <w:suppressAutoHyphens/>
        <w:spacing w:after="0" w:line="360" w:lineRule="auto"/>
        <w:ind w:hanging="720"/>
        <w:contextualSpacing w:val="0"/>
        <w:rPr>
          <w:rFonts w:ascii="Arial Narrow" w:hAnsi="Arial Narrow" w:cstheme="minorHAnsi"/>
          <w:sz w:val="24"/>
          <w:szCs w:val="24"/>
        </w:rPr>
      </w:pPr>
      <w:r w:rsidRPr="00B5244F">
        <w:rPr>
          <w:rFonts w:ascii="Arial Narrow" w:hAnsi="Arial Narrow" w:cstheme="minorHAnsi"/>
          <w:sz w:val="24"/>
          <w:szCs w:val="24"/>
        </w:rPr>
        <w:t xml:space="preserve">nawierzchnia zjazdów do posesji: kostka granitowa cięto-łupana </w:t>
      </w:r>
      <w:proofErr w:type="spellStart"/>
      <w:r w:rsidRPr="00B5244F">
        <w:rPr>
          <w:rFonts w:ascii="Arial Narrow" w:hAnsi="Arial Narrow" w:cstheme="minorHAnsi"/>
          <w:sz w:val="24"/>
          <w:szCs w:val="24"/>
        </w:rPr>
        <w:t>płomieniowana</w:t>
      </w:r>
      <w:proofErr w:type="spellEnd"/>
      <w:r w:rsidRPr="00B5244F">
        <w:rPr>
          <w:rFonts w:ascii="Arial Narrow" w:hAnsi="Arial Narrow" w:cstheme="minorHAnsi"/>
          <w:sz w:val="24"/>
          <w:szCs w:val="24"/>
        </w:rPr>
        <w:t xml:space="preserve"> szaro-ruda o wymiarze 10x10x10cm w układzie równoległym z przesunięciem rzędów względem siebie o pół modułu.</w:t>
      </w:r>
    </w:p>
    <w:p w:rsidR="00883481" w:rsidRPr="00B5244F" w:rsidRDefault="00883481" w:rsidP="00B5244F">
      <w:pPr>
        <w:pStyle w:val="Akapitzlist"/>
        <w:numPr>
          <w:ilvl w:val="0"/>
          <w:numId w:val="21"/>
        </w:numPr>
        <w:suppressAutoHyphens/>
        <w:spacing w:after="0" w:line="360" w:lineRule="auto"/>
        <w:ind w:hanging="720"/>
        <w:contextualSpacing w:val="0"/>
        <w:rPr>
          <w:rFonts w:ascii="Arial Narrow" w:hAnsi="Arial Narrow" w:cstheme="minorHAnsi"/>
          <w:sz w:val="24"/>
          <w:szCs w:val="24"/>
        </w:rPr>
      </w:pPr>
      <w:r w:rsidRPr="00B5244F">
        <w:rPr>
          <w:rFonts w:ascii="Arial Narrow" w:hAnsi="Arial Narrow" w:cstheme="minorHAnsi"/>
          <w:sz w:val="24"/>
          <w:szCs w:val="24"/>
        </w:rPr>
        <w:lastRenderedPageBreak/>
        <w:t xml:space="preserve">nawierzchnia ciągów jezdnych: kostka granitowa cięta </w:t>
      </w:r>
      <w:proofErr w:type="spellStart"/>
      <w:r w:rsidRPr="00B5244F">
        <w:rPr>
          <w:rFonts w:ascii="Arial Narrow" w:hAnsi="Arial Narrow" w:cstheme="minorHAnsi"/>
          <w:sz w:val="24"/>
          <w:szCs w:val="24"/>
        </w:rPr>
        <w:t>płomieniowana</w:t>
      </w:r>
      <w:proofErr w:type="spellEnd"/>
      <w:r w:rsidRPr="00B5244F">
        <w:rPr>
          <w:rFonts w:ascii="Arial Narrow" w:hAnsi="Arial Narrow" w:cstheme="minorHAnsi"/>
          <w:sz w:val="24"/>
          <w:szCs w:val="24"/>
        </w:rPr>
        <w:t xml:space="preserve"> szara o wymiarach 12x24x12cm w układzie równoległym z przesunięciem rzędów względem siebie o pół modułu,</w:t>
      </w:r>
    </w:p>
    <w:p w:rsidR="00883481" w:rsidRPr="00B5244F" w:rsidRDefault="00883481" w:rsidP="00B5244F">
      <w:pPr>
        <w:spacing w:after="0" w:line="360" w:lineRule="auto"/>
        <w:rPr>
          <w:rFonts w:ascii="Arial Narrow" w:hAnsi="Arial Narrow"/>
          <w:sz w:val="24"/>
          <w:szCs w:val="24"/>
        </w:rPr>
      </w:pPr>
    </w:p>
    <w:p w:rsidR="00CA069C" w:rsidRPr="00B5244F" w:rsidRDefault="00CA069C" w:rsidP="00B5244F">
      <w:pPr>
        <w:pStyle w:val="Nagwek3"/>
        <w:spacing w:before="0" w:line="360" w:lineRule="auto"/>
        <w:jc w:val="both"/>
        <w:rPr>
          <w:rFonts w:ascii="Arial Narrow" w:hAnsi="Arial Narrow"/>
          <w:color w:val="auto"/>
          <w:sz w:val="24"/>
          <w:szCs w:val="24"/>
        </w:rPr>
      </w:pPr>
      <w:bookmarkStart w:id="40" w:name="_Toc507392058"/>
      <w:r w:rsidRPr="00B5244F">
        <w:rPr>
          <w:rFonts w:ascii="Arial Narrow" w:hAnsi="Arial Narrow"/>
          <w:color w:val="auto"/>
          <w:sz w:val="24"/>
          <w:szCs w:val="24"/>
        </w:rPr>
        <w:t>3.1.2. Etap F</w:t>
      </w:r>
      <w:bookmarkEnd w:id="40"/>
    </w:p>
    <w:p w:rsidR="00CA069C" w:rsidRPr="00B5244F" w:rsidRDefault="00CA069C" w:rsidP="00B5244F">
      <w:pPr>
        <w:pStyle w:val="Akapitzlist"/>
        <w:suppressAutoHyphens/>
        <w:spacing w:after="0" w:line="360" w:lineRule="auto"/>
        <w:contextualSpacing w:val="0"/>
        <w:rPr>
          <w:rFonts w:ascii="Arial Narrow" w:hAnsi="Arial Narrow" w:cstheme="minorHAnsi"/>
          <w:b/>
          <w:sz w:val="24"/>
          <w:szCs w:val="24"/>
          <w:u w:val="single"/>
        </w:rPr>
      </w:pPr>
      <w:r w:rsidRPr="00B5244F">
        <w:rPr>
          <w:rFonts w:ascii="Arial Narrow" w:hAnsi="Arial Narrow" w:cstheme="minorHAnsi"/>
          <w:b/>
          <w:sz w:val="24"/>
          <w:szCs w:val="24"/>
          <w:u w:val="single"/>
        </w:rPr>
        <w:t>Ul. Gliwicka, Plac Gwarków</w:t>
      </w:r>
    </w:p>
    <w:p w:rsidR="00CA069C" w:rsidRPr="00B5244F" w:rsidRDefault="00CA069C" w:rsidP="00B5244F">
      <w:pPr>
        <w:pStyle w:val="Akapitzlist"/>
        <w:numPr>
          <w:ilvl w:val="0"/>
          <w:numId w:val="31"/>
        </w:numPr>
        <w:spacing w:after="0" w:line="360" w:lineRule="auto"/>
        <w:ind w:left="0" w:firstLine="0"/>
        <w:rPr>
          <w:rFonts w:ascii="Arial Narrow" w:hAnsi="Arial Narrow"/>
          <w:sz w:val="24"/>
          <w:szCs w:val="24"/>
        </w:rPr>
      </w:pPr>
      <w:bookmarkStart w:id="41" w:name="_Toc503163257"/>
      <w:r w:rsidRPr="00B5244F">
        <w:rPr>
          <w:rFonts w:ascii="Arial Narrow" w:hAnsi="Arial Narrow"/>
          <w:sz w:val="24"/>
          <w:szCs w:val="24"/>
        </w:rPr>
        <w:t>nawierzchnia jezdni ulicy Gliwickiej pozostawiono bez zmian w istniejącym przebiegu,</w:t>
      </w:r>
      <w:bookmarkEnd w:id="41"/>
    </w:p>
    <w:p w:rsidR="00CA069C" w:rsidRPr="00B5244F" w:rsidRDefault="00CA069C" w:rsidP="00B5244F">
      <w:pPr>
        <w:pStyle w:val="Akapitzlist"/>
        <w:numPr>
          <w:ilvl w:val="0"/>
          <w:numId w:val="31"/>
        </w:numPr>
        <w:spacing w:after="0" w:line="360" w:lineRule="auto"/>
        <w:ind w:left="709" w:hanging="709"/>
        <w:rPr>
          <w:rFonts w:ascii="Arial Narrow" w:hAnsi="Arial Narrow"/>
          <w:sz w:val="24"/>
          <w:szCs w:val="24"/>
        </w:rPr>
      </w:pPr>
      <w:bookmarkStart w:id="42" w:name="_Toc503163258"/>
      <w:r w:rsidRPr="00B5244F">
        <w:rPr>
          <w:rFonts w:ascii="Arial Narrow" w:hAnsi="Arial Narrow"/>
          <w:sz w:val="24"/>
          <w:szCs w:val="24"/>
        </w:rPr>
        <w:t>nawierzchnia ze szlaki ołowianej tzw. „dzikiego bruku” na Placu Gwarków pozostawiona bez zmian w istniejącym przebiegu,</w:t>
      </w:r>
      <w:bookmarkEnd w:id="42"/>
    </w:p>
    <w:p w:rsidR="00CA069C" w:rsidRPr="00B5244F" w:rsidRDefault="00CA069C" w:rsidP="00B5244F">
      <w:pPr>
        <w:pStyle w:val="Akapitzlist"/>
        <w:numPr>
          <w:ilvl w:val="0"/>
          <w:numId w:val="21"/>
        </w:numPr>
        <w:spacing w:after="0" w:line="360" w:lineRule="auto"/>
        <w:ind w:left="709" w:hanging="709"/>
        <w:rPr>
          <w:rFonts w:ascii="Arial Narrow" w:hAnsi="Arial Narrow" w:cstheme="minorHAnsi"/>
          <w:sz w:val="24"/>
          <w:szCs w:val="24"/>
        </w:rPr>
      </w:pPr>
      <w:r w:rsidRPr="00B5244F">
        <w:rPr>
          <w:rFonts w:ascii="Arial Narrow" w:hAnsi="Arial Narrow" w:cstheme="minorHAnsi"/>
          <w:sz w:val="24"/>
          <w:szCs w:val="24"/>
        </w:rPr>
        <w:t xml:space="preserve">nawierzchnia na wyniesieniu, w miejscu gdzie znajdowała się miejska studnia, wymieniona na kostkę bazaltową cięto-łupaną </w:t>
      </w:r>
      <w:proofErr w:type="spellStart"/>
      <w:r w:rsidRPr="00B5244F">
        <w:rPr>
          <w:rFonts w:ascii="Arial Narrow" w:hAnsi="Arial Narrow" w:cstheme="minorHAnsi"/>
          <w:sz w:val="24"/>
          <w:szCs w:val="24"/>
        </w:rPr>
        <w:t>płomieniowaną</w:t>
      </w:r>
      <w:proofErr w:type="spellEnd"/>
      <w:r w:rsidRPr="00B5244F">
        <w:rPr>
          <w:rFonts w:ascii="Arial Narrow" w:hAnsi="Arial Narrow" w:cstheme="minorHAnsi"/>
          <w:sz w:val="24"/>
          <w:szCs w:val="24"/>
        </w:rPr>
        <w:t xml:space="preserve"> czarną o wymiarach 10x10x10cm w układzie promienistym,</w:t>
      </w:r>
    </w:p>
    <w:p w:rsidR="00CA069C" w:rsidRPr="00B5244F" w:rsidRDefault="00CA069C" w:rsidP="00B5244F">
      <w:pPr>
        <w:pStyle w:val="Akapitzlist"/>
        <w:numPr>
          <w:ilvl w:val="0"/>
          <w:numId w:val="21"/>
        </w:numPr>
        <w:suppressAutoHyphens/>
        <w:spacing w:after="0" w:line="360" w:lineRule="auto"/>
        <w:ind w:hanging="720"/>
        <w:rPr>
          <w:rFonts w:ascii="Arial Narrow" w:hAnsi="Arial Narrow" w:cstheme="minorHAnsi"/>
          <w:sz w:val="24"/>
          <w:szCs w:val="24"/>
        </w:rPr>
      </w:pPr>
      <w:r w:rsidRPr="00B5244F">
        <w:rPr>
          <w:rFonts w:ascii="Arial Narrow" w:hAnsi="Arial Narrow" w:cstheme="minorHAnsi"/>
          <w:sz w:val="24"/>
          <w:szCs w:val="24"/>
        </w:rPr>
        <w:t xml:space="preserve">nawierzchnia ciągów pieszych: płyty granitowe cięte </w:t>
      </w:r>
      <w:proofErr w:type="spellStart"/>
      <w:r w:rsidRPr="00B5244F">
        <w:rPr>
          <w:rFonts w:ascii="Arial Narrow" w:hAnsi="Arial Narrow" w:cstheme="minorHAnsi"/>
          <w:sz w:val="24"/>
          <w:szCs w:val="24"/>
        </w:rPr>
        <w:t>płomieniowane</w:t>
      </w:r>
      <w:proofErr w:type="spellEnd"/>
      <w:r w:rsidRPr="00B5244F">
        <w:rPr>
          <w:rFonts w:ascii="Arial Narrow" w:hAnsi="Arial Narrow" w:cstheme="minorHAnsi"/>
          <w:sz w:val="24"/>
          <w:szCs w:val="24"/>
        </w:rPr>
        <w:t xml:space="preserve"> szare o wymiarach 60x40x6cm, 40x40x6cm oraz 40x20x6cm, uzupełnione kostką granitową cięto-łupaną </w:t>
      </w:r>
      <w:proofErr w:type="spellStart"/>
      <w:r w:rsidRPr="00B5244F">
        <w:rPr>
          <w:rFonts w:ascii="Arial Narrow" w:hAnsi="Arial Narrow" w:cstheme="minorHAnsi"/>
          <w:sz w:val="24"/>
          <w:szCs w:val="24"/>
        </w:rPr>
        <w:t>płomieniowaną</w:t>
      </w:r>
      <w:proofErr w:type="spellEnd"/>
      <w:r w:rsidRPr="00B5244F">
        <w:rPr>
          <w:rFonts w:ascii="Arial Narrow" w:hAnsi="Arial Narrow" w:cstheme="minorHAnsi"/>
          <w:sz w:val="24"/>
          <w:szCs w:val="24"/>
        </w:rPr>
        <w:t xml:space="preserve"> szarą o wymiarach 10x10x10cm w układzie równoległym z przesunięciem rzędów względem siebie o pół modułu,</w:t>
      </w:r>
    </w:p>
    <w:p w:rsidR="00CA069C" w:rsidRPr="00B5244F" w:rsidRDefault="00CA069C" w:rsidP="00B5244F">
      <w:pPr>
        <w:pStyle w:val="Akapitzlist"/>
        <w:numPr>
          <w:ilvl w:val="0"/>
          <w:numId w:val="21"/>
        </w:numPr>
        <w:suppressAutoHyphens/>
        <w:spacing w:after="0" w:line="360" w:lineRule="auto"/>
        <w:ind w:hanging="720"/>
        <w:contextualSpacing w:val="0"/>
        <w:rPr>
          <w:rFonts w:ascii="Arial Narrow" w:hAnsi="Arial Narrow" w:cstheme="minorHAnsi"/>
          <w:sz w:val="24"/>
          <w:szCs w:val="24"/>
        </w:rPr>
      </w:pPr>
      <w:r w:rsidRPr="00B5244F">
        <w:rPr>
          <w:rFonts w:ascii="Arial Narrow" w:hAnsi="Arial Narrow" w:cstheme="minorHAnsi"/>
          <w:sz w:val="24"/>
          <w:szCs w:val="24"/>
        </w:rPr>
        <w:t xml:space="preserve">nawierzchnia zjazdów do posesji: kostka granitowa cięto-łupana </w:t>
      </w:r>
      <w:proofErr w:type="spellStart"/>
      <w:r w:rsidRPr="00B5244F">
        <w:rPr>
          <w:rFonts w:ascii="Arial Narrow" w:hAnsi="Arial Narrow" w:cstheme="minorHAnsi"/>
          <w:sz w:val="24"/>
          <w:szCs w:val="24"/>
        </w:rPr>
        <w:t>płomieniowana</w:t>
      </w:r>
      <w:proofErr w:type="spellEnd"/>
      <w:r w:rsidRPr="00B5244F">
        <w:rPr>
          <w:rFonts w:ascii="Arial Narrow" w:hAnsi="Arial Narrow" w:cstheme="minorHAnsi"/>
          <w:sz w:val="24"/>
          <w:szCs w:val="24"/>
        </w:rPr>
        <w:t xml:space="preserve"> szaro-ruda o wymiarze 10x10x10cm w układzie równoległym z przesunięciem rzędów względem siebie o pół modułu,</w:t>
      </w:r>
    </w:p>
    <w:p w:rsidR="00CA069C" w:rsidRPr="00B5244F" w:rsidRDefault="00CA069C" w:rsidP="00B5244F">
      <w:pPr>
        <w:pStyle w:val="Akapitzlist"/>
        <w:numPr>
          <w:ilvl w:val="0"/>
          <w:numId w:val="21"/>
        </w:numPr>
        <w:suppressAutoHyphens/>
        <w:spacing w:after="0" w:line="360" w:lineRule="auto"/>
        <w:ind w:hanging="720"/>
        <w:jc w:val="both"/>
        <w:rPr>
          <w:rFonts w:ascii="Arial Narrow" w:hAnsi="Arial Narrow" w:cstheme="minorHAnsi"/>
          <w:sz w:val="24"/>
          <w:szCs w:val="24"/>
        </w:rPr>
      </w:pPr>
      <w:r w:rsidRPr="00B5244F">
        <w:rPr>
          <w:rFonts w:ascii="Arial Narrow" w:eastAsia="Calibri" w:hAnsi="Arial Narrow" w:cstheme="minorHAnsi"/>
          <w:sz w:val="24"/>
          <w:szCs w:val="24"/>
        </w:rPr>
        <w:t>w miejscu gdzie znajdowały się kolejno:</w:t>
      </w:r>
      <w:r w:rsidR="0061367C" w:rsidRPr="00B5244F">
        <w:rPr>
          <w:rFonts w:ascii="Arial Narrow" w:eastAsia="Calibri" w:hAnsi="Arial Narrow" w:cstheme="minorHAnsi"/>
          <w:sz w:val="24"/>
          <w:szCs w:val="24"/>
        </w:rPr>
        <w:t xml:space="preserve"> zbiornik wodociągów miejskich, pierwsza siedziba szkoły górniczej (1857-92) do 1913 seminarium nauczycielski, pierwsza siedziba szkoły katolickiej, pierwsza siedziba administracji górniczej, pierwsza siedziba szkoły ewangelickiej, siedziba </w:t>
      </w:r>
      <w:proofErr w:type="spellStart"/>
      <w:r w:rsidR="0061367C" w:rsidRPr="00B5244F">
        <w:rPr>
          <w:rFonts w:ascii="Arial Narrow" w:eastAsia="Calibri" w:hAnsi="Arial Narrow" w:cstheme="minorHAnsi"/>
          <w:sz w:val="24"/>
          <w:szCs w:val="24"/>
        </w:rPr>
        <w:t>Steueramtu</w:t>
      </w:r>
      <w:proofErr w:type="spellEnd"/>
      <w:r w:rsidR="0061367C" w:rsidRPr="00B5244F">
        <w:rPr>
          <w:rFonts w:ascii="Arial Narrow" w:eastAsia="Calibri" w:hAnsi="Arial Narrow" w:cstheme="minorHAnsi"/>
          <w:sz w:val="24"/>
          <w:szCs w:val="24"/>
        </w:rPr>
        <w:t xml:space="preserve"> – urzędu podatkowego</w:t>
      </w:r>
      <w:r w:rsidRPr="00B5244F">
        <w:rPr>
          <w:rFonts w:ascii="Arial Narrow" w:eastAsia="Calibri" w:hAnsi="Arial Narrow" w:cstheme="minorHAnsi"/>
          <w:sz w:val="24"/>
          <w:szCs w:val="24"/>
        </w:rPr>
        <w:t xml:space="preserve">, </w:t>
      </w:r>
      <w:r w:rsidR="00640B2E" w:rsidRPr="00B5244F">
        <w:rPr>
          <w:rFonts w:ascii="Arial Narrow" w:hAnsi="Arial Narrow"/>
          <w:sz w:val="24"/>
          <w:szCs w:val="24"/>
        </w:rPr>
        <w:t xml:space="preserve">projektuje się pamiątkowe tabliczki żeliwne montowane w nawierzchni ciągu pieszego poprzez </w:t>
      </w:r>
      <w:proofErr w:type="spellStart"/>
      <w:r w:rsidR="00640B2E" w:rsidRPr="00B5244F">
        <w:rPr>
          <w:rFonts w:ascii="Arial Narrow" w:hAnsi="Arial Narrow"/>
          <w:sz w:val="24"/>
          <w:szCs w:val="24"/>
        </w:rPr>
        <w:t>kotwienie</w:t>
      </w:r>
      <w:proofErr w:type="spellEnd"/>
      <w:r w:rsidR="00640B2E" w:rsidRPr="00B5244F">
        <w:rPr>
          <w:rFonts w:ascii="Arial Narrow" w:hAnsi="Arial Narrow"/>
          <w:sz w:val="24"/>
          <w:szCs w:val="24"/>
        </w:rPr>
        <w:t>.</w:t>
      </w:r>
    </w:p>
    <w:p w:rsidR="00640B2E" w:rsidRPr="00B5244F" w:rsidRDefault="00640B2E" w:rsidP="00CB52F3">
      <w:pPr>
        <w:pStyle w:val="Akapitzlist"/>
        <w:suppressAutoHyphens/>
        <w:spacing w:after="0" w:line="360" w:lineRule="auto"/>
        <w:jc w:val="both"/>
        <w:rPr>
          <w:rFonts w:ascii="Arial Narrow" w:hAnsi="Arial Narrow" w:cstheme="minorHAnsi"/>
          <w:sz w:val="24"/>
          <w:szCs w:val="24"/>
        </w:rPr>
      </w:pPr>
    </w:p>
    <w:p w:rsidR="00CA069C" w:rsidRPr="00B5244F" w:rsidRDefault="00CA069C" w:rsidP="00B5244F">
      <w:pPr>
        <w:pStyle w:val="Akapitzlist"/>
        <w:suppressAutoHyphens/>
        <w:spacing w:after="0" w:line="360" w:lineRule="auto"/>
        <w:contextualSpacing w:val="0"/>
        <w:rPr>
          <w:rFonts w:ascii="Arial Narrow" w:hAnsi="Arial Narrow" w:cstheme="minorHAnsi"/>
          <w:b/>
          <w:sz w:val="24"/>
          <w:szCs w:val="24"/>
          <w:u w:val="single"/>
        </w:rPr>
      </w:pPr>
      <w:r w:rsidRPr="00B5244F">
        <w:rPr>
          <w:rFonts w:ascii="Arial Narrow" w:hAnsi="Arial Narrow" w:cstheme="minorHAnsi"/>
          <w:b/>
          <w:sz w:val="24"/>
          <w:szCs w:val="24"/>
          <w:u w:val="single"/>
        </w:rPr>
        <w:t>Ul. Zamkowa od skrzyżowania z ul. Mleczną do skrzyżowania z ul. Gliwicką</w:t>
      </w:r>
    </w:p>
    <w:p w:rsidR="00CA069C" w:rsidRPr="00B5244F" w:rsidRDefault="00CA069C" w:rsidP="00B5244F">
      <w:pPr>
        <w:pStyle w:val="Akapitzlist"/>
        <w:numPr>
          <w:ilvl w:val="0"/>
          <w:numId w:val="21"/>
        </w:numPr>
        <w:suppressAutoHyphens/>
        <w:spacing w:after="0" w:line="360" w:lineRule="auto"/>
        <w:ind w:hanging="720"/>
        <w:contextualSpacing w:val="0"/>
        <w:rPr>
          <w:rFonts w:ascii="Arial Narrow" w:hAnsi="Arial Narrow" w:cstheme="minorHAnsi"/>
          <w:sz w:val="24"/>
          <w:szCs w:val="24"/>
        </w:rPr>
      </w:pPr>
      <w:r w:rsidRPr="00B5244F">
        <w:rPr>
          <w:rFonts w:ascii="Arial Narrow" w:hAnsi="Arial Narrow" w:cstheme="minorHAnsi"/>
          <w:sz w:val="24"/>
          <w:szCs w:val="24"/>
        </w:rPr>
        <w:t xml:space="preserve">na długości 6,6m od skrzyżowania z ul. </w:t>
      </w:r>
      <w:proofErr w:type="spellStart"/>
      <w:r w:rsidRPr="00B5244F">
        <w:rPr>
          <w:rFonts w:ascii="Arial Narrow" w:hAnsi="Arial Narrow" w:cstheme="minorHAnsi"/>
          <w:sz w:val="24"/>
          <w:szCs w:val="24"/>
        </w:rPr>
        <w:t>Melczną</w:t>
      </w:r>
      <w:proofErr w:type="spellEnd"/>
      <w:r w:rsidRPr="00B5244F">
        <w:rPr>
          <w:rFonts w:ascii="Arial Narrow" w:hAnsi="Arial Narrow" w:cstheme="minorHAnsi"/>
          <w:sz w:val="24"/>
          <w:szCs w:val="24"/>
        </w:rPr>
        <w:t xml:space="preserve"> nawierzchnia jezdni z kostki granitowej ciętej </w:t>
      </w:r>
      <w:proofErr w:type="spellStart"/>
      <w:r w:rsidRPr="00B5244F">
        <w:rPr>
          <w:rFonts w:ascii="Arial Narrow" w:hAnsi="Arial Narrow" w:cstheme="minorHAnsi"/>
          <w:sz w:val="24"/>
          <w:szCs w:val="24"/>
        </w:rPr>
        <w:t>płomieniowanej</w:t>
      </w:r>
      <w:proofErr w:type="spellEnd"/>
      <w:r w:rsidRPr="00B5244F">
        <w:rPr>
          <w:rFonts w:ascii="Arial Narrow" w:hAnsi="Arial Narrow" w:cstheme="minorHAnsi"/>
          <w:sz w:val="24"/>
          <w:szCs w:val="24"/>
        </w:rPr>
        <w:t xml:space="preserve"> szarej o wymiarach 12x24x12cm w układzie równoległym z przesunięciem rzędów względem siebie o pół modułu,</w:t>
      </w:r>
    </w:p>
    <w:p w:rsidR="00CA069C" w:rsidRPr="00B5244F" w:rsidRDefault="00CA069C" w:rsidP="00B5244F">
      <w:pPr>
        <w:pStyle w:val="Akapitzlist"/>
        <w:numPr>
          <w:ilvl w:val="0"/>
          <w:numId w:val="21"/>
        </w:numPr>
        <w:suppressAutoHyphens/>
        <w:spacing w:after="0" w:line="360" w:lineRule="auto"/>
        <w:ind w:hanging="720"/>
        <w:rPr>
          <w:rFonts w:ascii="Arial Narrow" w:hAnsi="Arial Narrow" w:cstheme="minorHAnsi"/>
          <w:b/>
          <w:sz w:val="24"/>
          <w:szCs w:val="24"/>
          <w:u w:val="single"/>
        </w:rPr>
      </w:pPr>
      <w:r w:rsidRPr="00B5244F">
        <w:rPr>
          <w:rFonts w:ascii="Arial Narrow" w:hAnsi="Arial Narrow" w:cstheme="minorHAnsi"/>
          <w:sz w:val="24"/>
          <w:szCs w:val="24"/>
        </w:rPr>
        <w:t>na pozostałym odcinku jezdni nawierzchnia pozostawiona bez zmian,</w:t>
      </w:r>
    </w:p>
    <w:p w:rsidR="00CA069C" w:rsidRPr="00B5244F" w:rsidRDefault="00CA069C" w:rsidP="00B5244F">
      <w:pPr>
        <w:pStyle w:val="Akapitzlist"/>
        <w:numPr>
          <w:ilvl w:val="0"/>
          <w:numId w:val="21"/>
        </w:numPr>
        <w:suppressAutoHyphens/>
        <w:spacing w:after="0" w:line="360" w:lineRule="auto"/>
        <w:ind w:hanging="720"/>
        <w:rPr>
          <w:rFonts w:ascii="Arial Narrow" w:hAnsi="Arial Narrow" w:cstheme="minorHAnsi"/>
          <w:sz w:val="24"/>
          <w:szCs w:val="24"/>
        </w:rPr>
      </w:pPr>
      <w:r w:rsidRPr="00B5244F">
        <w:rPr>
          <w:rFonts w:ascii="Arial Narrow" w:hAnsi="Arial Narrow" w:cstheme="minorHAnsi"/>
          <w:sz w:val="24"/>
          <w:szCs w:val="24"/>
        </w:rPr>
        <w:t xml:space="preserve">nawierzchnia ciągów pieszych: płyty granitowe cięte </w:t>
      </w:r>
      <w:proofErr w:type="spellStart"/>
      <w:r w:rsidRPr="00B5244F">
        <w:rPr>
          <w:rFonts w:ascii="Arial Narrow" w:hAnsi="Arial Narrow" w:cstheme="minorHAnsi"/>
          <w:sz w:val="24"/>
          <w:szCs w:val="24"/>
        </w:rPr>
        <w:t>płomieniowane</w:t>
      </w:r>
      <w:proofErr w:type="spellEnd"/>
      <w:r w:rsidRPr="00B5244F">
        <w:rPr>
          <w:rFonts w:ascii="Arial Narrow" w:hAnsi="Arial Narrow" w:cstheme="minorHAnsi"/>
          <w:sz w:val="24"/>
          <w:szCs w:val="24"/>
        </w:rPr>
        <w:t xml:space="preserve"> szare o wymiarach 60x40x6cm, 40x40x6cm oraz 40x20x6cm, uzupełnione kostką granitową cięto-łupaną </w:t>
      </w:r>
      <w:proofErr w:type="spellStart"/>
      <w:r w:rsidRPr="00B5244F">
        <w:rPr>
          <w:rFonts w:ascii="Arial Narrow" w:hAnsi="Arial Narrow" w:cstheme="minorHAnsi"/>
          <w:sz w:val="24"/>
          <w:szCs w:val="24"/>
        </w:rPr>
        <w:t>płomieniowaną</w:t>
      </w:r>
      <w:proofErr w:type="spellEnd"/>
      <w:r w:rsidRPr="00B5244F">
        <w:rPr>
          <w:rFonts w:ascii="Arial Narrow" w:hAnsi="Arial Narrow" w:cstheme="minorHAnsi"/>
          <w:sz w:val="24"/>
          <w:szCs w:val="24"/>
        </w:rPr>
        <w:t xml:space="preserve"> szarą o wymiarach 10x10x10cm w układzie równoległym z przesunięciem rzędów względem siebie o pół modułu.</w:t>
      </w:r>
    </w:p>
    <w:p w:rsidR="00CA069C" w:rsidRPr="00B5244F" w:rsidRDefault="00CA069C" w:rsidP="00B5244F">
      <w:pPr>
        <w:pStyle w:val="Nagwek3"/>
        <w:spacing w:before="0" w:line="360" w:lineRule="auto"/>
        <w:jc w:val="both"/>
        <w:rPr>
          <w:rFonts w:ascii="Arial Narrow" w:hAnsi="Arial Narrow"/>
          <w:color w:val="auto"/>
          <w:sz w:val="24"/>
          <w:szCs w:val="24"/>
        </w:rPr>
      </w:pPr>
      <w:bookmarkStart w:id="43" w:name="_Toc507392059"/>
      <w:r w:rsidRPr="00B5244F">
        <w:rPr>
          <w:rFonts w:ascii="Arial Narrow" w:hAnsi="Arial Narrow"/>
          <w:color w:val="auto"/>
          <w:sz w:val="24"/>
          <w:szCs w:val="24"/>
        </w:rPr>
        <w:lastRenderedPageBreak/>
        <w:t>3.1.3. Etap G</w:t>
      </w:r>
      <w:bookmarkEnd w:id="43"/>
    </w:p>
    <w:p w:rsidR="00CA069C" w:rsidRPr="00B5244F" w:rsidRDefault="00CA069C" w:rsidP="00B5244F">
      <w:pPr>
        <w:pStyle w:val="Akapitzlist"/>
        <w:suppressAutoHyphens/>
        <w:spacing w:after="0" w:line="360" w:lineRule="auto"/>
        <w:rPr>
          <w:rFonts w:ascii="Arial Narrow" w:hAnsi="Arial Narrow" w:cstheme="minorHAnsi"/>
          <w:b/>
          <w:sz w:val="24"/>
          <w:szCs w:val="24"/>
          <w:u w:val="single"/>
        </w:rPr>
      </w:pPr>
      <w:r w:rsidRPr="00B5244F">
        <w:rPr>
          <w:rFonts w:ascii="Arial Narrow" w:hAnsi="Arial Narrow" w:cstheme="minorHAnsi"/>
          <w:b/>
          <w:sz w:val="24"/>
          <w:szCs w:val="24"/>
          <w:u w:val="single"/>
        </w:rPr>
        <w:t>Ul. Zamkowa od skrzyżowania z ul. Mleczną do skrzyżowania z ul. Legionów</w:t>
      </w:r>
    </w:p>
    <w:p w:rsidR="00CA069C" w:rsidRPr="00B5244F" w:rsidRDefault="00CA069C" w:rsidP="00B5244F">
      <w:pPr>
        <w:pStyle w:val="Akapitzlist"/>
        <w:numPr>
          <w:ilvl w:val="0"/>
          <w:numId w:val="21"/>
        </w:numPr>
        <w:spacing w:after="0" w:line="360" w:lineRule="auto"/>
        <w:ind w:hanging="720"/>
        <w:rPr>
          <w:rFonts w:ascii="Arial Narrow" w:hAnsi="Arial Narrow" w:cstheme="minorHAnsi"/>
          <w:sz w:val="24"/>
          <w:szCs w:val="24"/>
          <w:u w:val="single"/>
        </w:rPr>
      </w:pPr>
      <w:r w:rsidRPr="00B5244F">
        <w:rPr>
          <w:rFonts w:ascii="Arial Narrow" w:hAnsi="Arial Narrow" w:cstheme="minorHAnsi"/>
          <w:sz w:val="24"/>
          <w:szCs w:val="24"/>
        </w:rPr>
        <w:t>wymiana nawierzchni pasa drogowego,</w:t>
      </w:r>
    </w:p>
    <w:p w:rsidR="00CA069C" w:rsidRPr="00B5244F" w:rsidRDefault="00CA069C" w:rsidP="00B5244F">
      <w:pPr>
        <w:pStyle w:val="Akapitzlist"/>
        <w:numPr>
          <w:ilvl w:val="0"/>
          <w:numId w:val="21"/>
        </w:numPr>
        <w:spacing w:after="0" w:line="360" w:lineRule="auto"/>
        <w:ind w:hanging="720"/>
        <w:rPr>
          <w:rFonts w:ascii="Arial Narrow" w:hAnsi="Arial Narrow" w:cstheme="minorHAnsi"/>
          <w:sz w:val="24"/>
          <w:szCs w:val="24"/>
          <w:u w:val="single"/>
        </w:rPr>
      </w:pPr>
      <w:r w:rsidRPr="00B5244F">
        <w:rPr>
          <w:rFonts w:ascii="Arial Narrow" w:hAnsi="Arial Narrow" w:cstheme="minorHAnsi"/>
          <w:sz w:val="24"/>
          <w:szCs w:val="24"/>
        </w:rPr>
        <w:t>korekta geometrii pasa drogowego,</w:t>
      </w:r>
    </w:p>
    <w:p w:rsidR="00CA069C" w:rsidRPr="00B5244F" w:rsidRDefault="00CA069C" w:rsidP="00B5244F">
      <w:pPr>
        <w:pStyle w:val="Akapitzlist"/>
        <w:numPr>
          <w:ilvl w:val="0"/>
          <w:numId w:val="23"/>
        </w:numPr>
        <w:spacing w:after="0" w:line="360" w:lineRule="auto"/>
        <w:ind w:left="709" w:hanging="709"/>
        <w:jc w:val="both"/>
        <w:rPr>
          <w:rFonts w:ascii="Arial Narrow" w:hAnsi="Arial Narrow" w:cstheme="minorHAnsi"/>
          <w:sz w:val="24"/>
          <w:szCs w:val="24"/>
        </w:rPr>
      </w:pPr>
      <w:r w:rsidRPr="00B5244F">
        <w:rPr>
          <w:rFonts w:ascii="Arial Narrow" w:hAnsi="Arial Narrow" w:cstheme="minorHAnsi"/>
          <w:sz w:val="24"/>
          <w:szCs w:val="24"/>
        </w:rPr>
        <w:t xml:space="preserve">od skrzyżowania z ulicą </w:t>
      </w:r>
      <w:proofErr w:type="spellStart"/>
      <w:r w:rsidRPr="00B5244F">
        <w:rPr>
          <w:rFonts w:ascii="Arial Narrow" w:hAnsi="Arial Narrow" w:cstheme="minorHAnsi"/>
          <w:sz w:val="24"/>
          <w:szCs w:val="24"/>
        </w:rPr>
        <w:t>Bondkowskiego</w:t>
      </w:r>
      <w:proofErr w:type="spellEnd"/>
      <w:r w:rsidRPr="00B5244F">
        <w:rPr>
          <w:rFonts w:ascii="Arial Narrow" w:hAnsi="Arial Narrow" w:cstheme="minorHAnsi"/>
          <w:sz w:val="24"/>
          <w:szCs w:val="24"/>
        </w:rPr>
        <w:t xml:space="preserve"> do skrzyżowania z ulicą Legionów: w obrębie pasa drogowego zachodzi kolizja trzech drzew z przejściem dla pieszych (na wysokości budynku 3 i 10). Drzewa te </w:t>
      </w:r>
      <w:r w:rsidR="00514939" w:rsidRPr="00B5244F">
        <w:rPr>
          <w:rFonts w:ascii="Arial Narrow" w:hAnsi="Arial Narrow" w:cstheme="minorHAnsi"/>
          <w:sz w:val="24"/>
          <w:szCs w:val="24"/>
        </w:rPr>
        <w:t>przewiduje</w:t>
      </w:r>
      <w:r w:rsidRPr="00B5244F">
        <w:rPr>
          <w:rFonts w:ascii="Arial Narrow" w:hAnsi="Arial Narrow" w:cstheme="minorHAnsi"/>
          <w:sz w:val="24"/>
          <w:szCs w:val="24"/>
        </w:rPr>
        <w:t xml:space="preserve"> się usunąć. Ze względu na zły stan 6 drzew gatunku klon pospolity znajdujących się na ulicy Zamkowej na wniosek Wydziału Ochrony Środowiska Urzędu Miasta Tarnowskie Góry </w:t>
      </w:r>
      <w:r w:rsidR="00514939" w:rsidRPr="00B5244F">
        <w:rPr>
          <w:rFonts w:ascii="Arial Narrow" w:hAnsi="Arial Narrow" w:cstheme="minorHAnsi"/>
          <w:sz w:val="24"/>
          <w:szCs w:val="24"/>
        </w:rPr>
        <w:t>przewiduje</w:t>
      </w:r>
      <w:r w:rsidRPr="00B5244F">
        <w:rPr>
          <w:rFonts w:ascii="Arial Narrow" w:hAnsi="Arial Narrow" w:cstheme="minorHAnsi"/>
          <w:sz w:val="24"/>
          <w:szCs w:val="24"/>
        </w:rPr>
        <w:t xml:space="preserve"> się ich usunięcie. Od skrzyżowania z ul. Legionów do skrzyżowania z ul. </w:t>
      </w:r>
      <w:proofErr w:type="spellStart"/>
      <w:r w:rsidRPr="00B5244F">
        <w:rPr>
          <w:rFonts w:ascii="Arial Narrow" w:hAnsi="Arial Narrow" w:cstheme="minorHAnsi"/>
          <w:sz w:val="24"/>
          <w:szCs w:val="24"/>
        </w:rPr>
        <w:t>Bondkowskiego</w:t>
      </w:r>
      <w:proofErr w:type="spellEnd"/>
      <w:r w:rsidRPr="00B5244F">
        <w:rPr>
          <w:rFonts w:ascii="Arial Narrow" w:hAnsi="Arial Narrow" w:cstheme="minorHAnsi"/>
          <w:sz w:val="24"/>
          <w:szCs w:val="24"/>
        </w:rPr>
        <w:t xml:space="preserve"> projektuje się uzupełnienie istniejącego szpaleru drzew 7 drzewami gatunku klon pospolity ‘</w:t>
      </w:r>
      <w:proofErr w:type="spellStart"/>
      <w:r w:rsidRPr="00B5244F">
        <w:rPr>
          <w:rFonts w:ascii="Arial Narrow" w:hAnsi="Arial Narrow" w:cstheme="minorHAnsi"/>
          <w:sz w:val="24"/>
          <w:szCs w:val="24"/>
        </w:rPr>
        <w:t>Globosum</w:t>
      </w:r>
      <w:proofErr w:type="spellEnd"/>
      <w:r w:rsidRPr="00B5244F">
        <w:rPr>
          <w:rFonts w:ascii="Arial Narrow" w:hAnsi="Arial Narrow" w:cstheme="minorHAnsi"/>
          <w:sz w:val="24"/>
          <w:szCs w:val="24"/>
        </w:rPr>
        <w:t xml:space="preserve">’. Nowe nasadzenia wykona się wraz z przygotowaniem gleby, z zastosowaniem systemu napowietrzania korzeni, z zastosowaniem barier korzeniowych,  wygrodzeniem obszaru wokół drzew za pomocą niskich barierek wys. ok. 30 cm, wyłożeniem włókniną oraz wysypaniem grysu granitowego o rudym zabarwieniu (frakcja 16-22mm). </w:t>
      </w:r>
      <w:r w:rsidR="00514939" w:rsidRPr="00B5244F">
        <w:rPr>
          <w:rFonts w:ascii="Arial Narrow" w:hAnsi="Arial Narrow" w:cstheme="minorHAnsi"/>
          <w:sz w:val="24"/>
          <w:szCs w:val="24"/>
        </w:rPr>
        <w:t>Wokół istniejących drzew projektuje się nowe zagospodarowanie</w:t>
      </w:r>
      <w:r w:rsidRPr="00B5244F">
        <w:rPr>
          <w:rFonts w:ascii="Arial Narrow" w:hAnsi="Arial Narrow" w:cstheme="minorHAnsi"/>
          <w:sz w:val="24"/>
          <w:szCs w:val="24"/>
        </w:rPr>
        <w:t xml:space="preserve"> tj. przygotowani</w:t>
      </w:r>
      <w:r w:rsidR="00514939" w:rsidRPr="00B5244F">
        <w:rPr>
          <w:rFonts w:ascii="Arial Narrow" w:hAnsi="Arial Narrow" w:cstheme="minorHAnsi"/>
          <w:sz w:val="24"/>
          <w:szCs w:val="24"/>
        </w:rPr>
        <w:t>e</w:t>
      </w:r>
      <w:r w:rsidRPr="00B5244F">
        <w:rPr>
          <w:rFonts w:ascii="Arial Narrow" w:hAnsi="Arial Narrow" w:cstheme="minorHAnsi"/>
          <w:sz w:val="24"/>
          <w:szCs w:val="24"/>
        </w:rPr>
        <w:t xml:space="preserve"> obszaru, wyłożeni</w:t>
      </w:r>
      <w:r w:rsidR="00514939" w:rsidRPr="00B5244F">
        <w:rPr>
          <w:rFonts w:ascii="Arial Narrow" w:hAnsi="Arial Narrow" w:cstheme="minorHAnsi"/>
          <w:sz w:val="24"/>
          <w:szCs w:val="24"/>
        </w:rPr>
        <w:t>e</w:t>
      </w:r>
      <w:r w:rsidRPr="00B5244F">
        <w:rPr>
          <w:rFonts w:ascii="Arial Narrow" w:hAnsi="Arial Narrow" w:cstheme="minorHAnsi"/>
          <w:sz w:val="24"/>
          <w:szCs w:val="24"/>
        </w:rPr>
        <w:t xml:space="preserve"> włókniną, wysypani</w:t>
      </w:r>
      <w:r w:rsidR="00514939" w:rsidRPr="00B5244F">
        <w:rPr>
          <w:rFonts w:ascii="Arial Narrow" w:hAnsi="Arial Narrow" w:cstheme="minorHAnsi"/>
          <w:sz w:val="24"/>
          <w:szCs w:val="24"/>
        </w:rPr>
        <w:t>e</w:t>
      </w:r>
      <w:r w:rsidRPr="00B5244F">
        <w:rPr>
          <w:rFonts w:ascii="Arial Narrow" w:hAnsi="Arial Narrow" w:cstheme="minorHAnsi"/>
          <w:sz w:val="24"/>
          <w:szCs w:val="24"/>
        </w:rPr>
        <w:t xml:space="preserve"> grysu granitowego o rudym zabarwieniu (frakcja 16-22mm), wygrodzeni</w:t>
      </w:r>
      <w:r w:rsidR="00514939" w:rsidRPr="00B5244F">
        <w:rPr>
          <w:rFonts w:ascii="Arial Narrow" w:hAnsi="Arial Narrow" w:cstheme="minorHAnsi"/>
          <w:sz w:val="24"/>
          <w:szCs w:val="24"/>
        </w:rPr>
        <w:t>e</w:t>
      </w:r>
      <w:r w:rsidRPr="00B5244F">
        <w:rPr>
          <w:rFonts w:ascii="Arial Narrow" w:hAnsi="Arial Narrow" w:cstheme="minorHAnsi"/>
          <w:sz w:val="24"/>
          <w:szCs w:val="24"/>
        </w:rPr>
        <w:t xml:space="preserve"> obszaru wokół drzew za pomocą niskich barierek wys. ok. 30 cm. Wzdłuż wschodniej krawędzi jezdni wydzielono zatokę postojową,</w:t>
      </w:r>
    </w:p>
    <w:p w:rsidR="00CA069C" w:rsidRPr="00B5244F" w:rsidRDefault="00CA069C" w:rsidP="00B5244F">
      <w:pPr>
        <w:pStyle w:val="Akapitzlist"/>
        <w:numPr>
          <w:ilvl w:val="0"/>
          <w:numId w:val="24"/>
        </w:numPr>
        <w:spacing w:after="0" w:line="360" w:lineRule="auto"/>
        <w:ind w:left="709" w:hanging="709"/>
        <w:jc w:val="both"/>
        <w:rPr>
          <w:rFonts w:ascii="Arial Narrow" w:hAnsi="Arial Narrow" w:cstheme="minorHAnsi"/>
          <w:sz w:val="24"/>
          <w:szCs w:val="24"/>
        </w:rPr>
      </w:pPr>
      <w:r w:rsidRPr="00B5244F">
        <w:rPr>
          <w:rFonts w:ascii="Arial Narrow" w:hAnsi="Arial Narrow" w:cstheme="minorHAnsi"/>
          <w:sz w:val="24"/>
          <w:szCs w:val="24"/>
        </w:rPr>
        <w:t xml:space="preserve">od skrzyżowania z ulicą </w:t>
      </w:r>
      <w:proofErr w:type="spellStart"/>
      <w:r w:rsidRPr="00B5244F">
        <w:rPr>
          <w:rFonts w:ascii="Arial Narrow" w:hAnsi="Arial Narrow" w:cstheme="minorHAnsi"/>
          <w:sz w:val="24"/>
          <w:szCs w:val="24"/>
        </w:rPr>
        <w:t>Bondkowskiego</w:t>
      </w:r>
      <w:proofErr w:type="spellEnd"/>
      <w:r w:rsidRPr="00B5244F">
        <w:rPr>
          <w:rFonts w:ascii="Arial Narrow" w:hAnsi="Arial Narrow" w:cstheme="minorHAnsi"/>
          <w:sz w:val="24"/>
          <w:szCs w:val="24"/>
        </w:rPr>
        <w:t xml:space="preserve"> do skrzyżowania z ulicą Mleczną: Zgodnie z ustaleniami z Zamawiającym </w:t>
      </w:r>
      <w:r w:rsidR="00514939" w:rsidRPr="00B5244F">
        <w:rPr>
          <w:rFonts w:ascii="Arial Narrow" w:hAnsi="Arial Narrow" w:cstheme="minorHAnsi"/>
          <w:sz w:val="24"/>
          <w:szCs w:val="24"/>
        </w:rPr>
        <w:t>przewiduje</w:t>
      </w:r>
      <w:r w:rsidRPr="00B5244F">
        <w:rPr>
          <w:rFonts w:ascii="Arial Narrow" w:hAnsi="Arial Narrow" w:cstheme="minorHAnsi"/>
          <w:sz w:val="24"/>
          <w:szCs w:val="24"/>
        </w:rPr>
        <w:t xml:space="preserve"> się usunięcie świerka, lilaka pospolitego oraz śnieguliczki białej i posadzenie w ich miejscu 2 drzew gatunku klon pospolity ‘</w:t>
      </w:r>
      <w:proofErr w:type="spellStart"/>
      <w:r w:rsidRPr="00B5244F">
        <w:rPr>
          <w:rFonts w:ascii="Arial Narrow" w:hAnsi="Arial Narrow" w:cstheme="minorHAnsi"/>
          <w:sz w:val="24"/>
          <w:szCs w:val="24"/>
        </w:rPr>
        <w:t>Globosum</w:t>
      </w:r>
      <w:proofErr w:type="spellEnd"/>
      <w:r w:rsidRPr="00B5244F">
        <w:rPr>
          <w:rFonts w:ascii="Arial Narrow" w:hAnsi="Arial Narrow" w:cstheme="minorHAnsi"/>
          <w:sz w:val="24"/>
          <w:szCs w:val="24"/>
        </w:rPr>
        <w:t xml:space="preserve">’ z przygotowaniem gleby do </w:t>
      </w:r>
      <w:proofErr w:type="spellStart"/>
      <w:r w:rsidRPr="00B5244F">
        <w:rPr>
          <w:rFonts w:ascii="Arial Narrow" w:hAnsi="Arial Narrow" w:cstheme="minorHAnsi"/>
          <w:sz w:val="24"/>
          <w:szCs w:val="24"/>
        </w:rPr>
        <w:t>nasadzeń</w:t>
      </w:r>
      <w:proofErr w:type="spellEnd"/>
      <w:r w:rsidRPr="00B5244F">
        <w:rPr>
          <w:rFonts w:ascii="Arial Narrow" w:hAnsi="Arial Narrow" w:cstheme="minorHAnsi"/>
          <w:sz w:val="24"/>
          <w:szCs w:val="24"/>
        </w:rPr>
        <w:t xml:space="preserve">, wraz z systemem napowietrzania korzeni oraz zastosowaniem barier korzeniowych. Podlewanie odbywać się będzie z beczkowozów. Teren pomiędzy drzewami istniejącymi oraz drzewami nasadzonymi </w:t>
      </w:r>
      <w:r w:rsidR="00514939" w:rsidRPr="00B5244F">
        <w:rPr>
          <w:rFonts w:ascii="Arial Narrow" w:hAnsi="Arial Narrow" w:cstheme="minorHAnsi"/>
          <w:sz w:val="24"/>
          <w:szCs w:val="24"/>
        </w:rPr>
        <w:t>zostanie wypełniony</w:t>
      </w:r>
      <w:r w:rsidRPr="00B5244F">
        <w:rPr>
          <w:rFonts w:ascii="Arial Narrow" w:hAnsi="Arial Narrow" w:cstheme="minorHAnsi"/>
          <w:sz w:val="24"/>
          <w:szCs w:val="24"/>
        </w:rPr>
        <w:t xml:space="preserve"> zielenią okrywową (barwinek pospolity </w:t>
      </w:r>
      <w:proofErr w:type="spellStart"/>
      <w:r w:rsidRPr="00B5244F">
        <w:rPr>
          <w:rFonts w:ascii="Arial Narrow" w:hAnsi="Arial Narrow" w:cstheme="minorHAnsi"/>
          <w:sz w:val="24"/>
          <w:szCs w:val="24"/>
        </w:rPr>
        <w:t>Dart’s</w:t>
      </w:r>
      <w:proofErr w:type="spellEnd"/>
      <w:r w:rsidRPr="00B5244F">
        <w:rPr>
          <w:rFonts w:ascii="Arial Narrow" w:hAnsi="Arial Narrow" w:cstheme="minorHAnsi"/>
          <w:sz w:val="24"/>
          <w:szCs w:val="24"/>
        </w:rPr>
        <w:t xml:space="preserve"> Blue). Istniejące niskie barierki należy zdemontować i zamontować nowe o wysokości ok. 30cm. W pobliżu terenu zielonego </w:t>
      </w:r>
      <w:r w:rsidR="00514939" w:rsidRPr="00B5244F">
        <w:rPr>
          <w:rFonts w:ascii="Arial Narrow" w:hAnsi="Arial Narrow" w:cstheme="minorHAnsi"/>
          <w:sz w:val="24"/>
          <w:szCs w:val="24"/>
        </w:rPr>
        <w:t>zamontowane zostaną:</w:t>
      </w:r>
      <w:r w:rsidRPr="00B5244F">
        <w:rPr>
          <w:rFonts w:ascii="Arial Narrow" w:hAnsi="Arial Narrow" w:cstheme="minorHAnsi"/>
          <w:sz w:val="24"/>
          <w:szCs w:val="24"/>
        </w:rPr>
        <w:t xml:space="preserve"> kosz na psie odchody, ławki, kosze na śmieci, stojaki rowerowe,</w:t>
      </w:r>
    </w:p>
    <w:p w:rsidR="00CA069C" w:rsidRPr="00B5244F" w:rsidRDefault="00CA069C" w:rsidP="00B5244F">
      <w:pPr>
        <w:pStyle w:val="Akapitzlist"/>
        <w:numPr>
          <w:ilvl w:val="0"/>
          <w:numId w:val="24"/>
        </w:numPr>
        <w:spacing w:after="0" w:line="360" w:lineRule="auto"/>
        <w:ind w:left="709" w:hanging="709"/>
        <w:jc w:val="both"/>
        <w:rPr>
          <w:rFonts w:ascii="Arial Narrow" w:hAnsi="Arial Narrow" w:cstheme="minorHAnsi"/>
          <w:sz w:val="24"/>
          <w:szCs w:val="24"/>
        </w:rPr>
      </w:pPr>
      <w:r w:rsidRPr="00B5244F">
        <w:rPr>
          <w:rFonts w:ascii="Arial Narrow" w:hAnsi="Arial Narrow" w:cstheme="minorHAnsi"/>
          <w:sz w:val="24"/>
          <w:szCs w:val="24"/>
        </w:rPr>
        <w:t xml:space="preserve">na narożnikach przy ulicy </w:t>
      </w:r>
      <w:proofErr w:type="spellStart"/>
      <w:r w:rsidRPr="00B5244F">
        <w:rPr>
          <w:rFonts w:ascii="Arial Narrow" w:hAnsi="Arial Narrow" w:cstheme="minorHAnsi"/>
          <w:sz w:val="24"/>
          <w:szCs w:val="24"/>
        </w:rPr>
        <w:t>Bondkowskiego</w:t>
      </w:r>
      <w:proofErr w:type="spellEnd"/>
      <w:r w:rsidRPr="00B5244F">
        <w:rPr>
          <w:rFonts w:ascii="Arial Narrow" w:hAnsi="Arial Narrow" w:cstheme="minorHAnsi"/>
          <w:sz w:val="24"/>
          <w:szCs w:val="24"/>
        </w:rPr>
        <w:t xml:space="preserve"> i przy ulicy Mlecznej zamontować należy słupki o wysokości ok. 110cm odgradzające ciąg pieszy od jezdnego,</w:t>
      </w:r>
    </w:p>
    <w:p w:rsidR="00CA069C" w:rsidRPr="00B5244F" w:rsidRDefault="00CA069C" w:rsidP="00B5244F">
      <w:pPr>
        <w:pStyle w:val="Akapitzlist"/>
        <w:numPr>
          <w:ilvl w:val="0"/>
          <w:numId w:val="24"/>
        </w:numPr>
        <w:suppressAutoHyphens/>
        <w:spacing w:after="0" w:line="360" w:lineRule="auto"/>
        <w:ind w:left="709" w:hanging="709"/>
        <w:contextualSpacing w:val="0"/>
        <w:rPr>
          <w:rFonts w:ascii="Arial Narrow" w:hAnsi="Arial Narrow" w:cstheme="minorHAnsi"/>
          <w:sz w:val="24"/>
          <w:szCs w:val="24"/>
        </w:rPr>
      </w:pPr>
      <w:r w:rsidRPr="00B5244F">
        <w:rPr>
          <w:rFonts w:ascii="Arial Narrow" w:hAnsi="Arial Narrow" w:cstheme="minorHAnsi"/>
          <w:sz w:val="24"/>
          <w:szCs w:val="24"/>
        </w:rPr>
        <w:t xml:space="preserve">od skrzyżowania z ul. Mleczną do skrzyżowania z ul. Legionów  nawierzchnia ciągów jezdnych: kostka granitowa cięta </w:t>
      </w:r>
      <w:proofErr w:type="spellStart"/>
      <w:r w:rsidRPr="00B5244F">
        <w:rPr>
          <w:rFonts w:ascii="Arial Narrow" w:hAnsi="Arial Narrow" w:cstheme="minorHAnsi"/>
          <w:sz w:val="24"/>
          <w:szCs w:val="24"/>
        </w:rPr>
        <w:t>płomieniowana</w:t>
      </w:r>
      <w:proofErr w:type="spellEnd"/>
      <w:r w:rsidRPr="00B5244F">
        <w:rPr>
          <w:rFonts w:ascii="Arial Narrow" w:hAnsi="Arial Narrow" w:cstheme="minorHAnsi"/>
          <w:sz w:val="24"/>
          <w:szCs w:val="24"/>
        </w:rPr>
        <w:t xml:space="preserve"> szara o wymiarach 12x24x12cm w układzie równoległym z przesunięciem rzędów względem siebie o pół modułu,</w:t>
      </w:r>
    </w:p>
    <w:p w:rsidR="00CA069C" w:rsidRPr="00B5244F" w:rsidRDefault="00CA069C" w:rsidP="00B5244F">
      <w:pPr>
        <w:pStyle w:val="Akapitzlist"/>
        <w:numPr>
          <w:ilvl w:val="0"/>
          <w:numId w:val="24"/>
        </w:numPr>
        <w:suppressAutoHyphens/>
        <w:spacing w:after="0" w:line="360" w:lineRule="auto"/>
        <w:ind w:left="709" w:hanging="709"/>
        <w:rPr>
          <w:rFonts w:ascii="Arial Narrow" w:hAnsi="Arial Narrow" w:cstheme="minorHAnsi"/>
          <w:sz w:val="24"/>
          <w:szCs w:val="24"/>
        </w:rPr>
      </w:pPr>
      <w:r w:rsidRPr="00B5244F">
        <w:rPr>
          <w:rFonts w:ascii="Arial Narrow" w:hAnsi="Arial Narrow" w:cstheme="minorHAnsi"/>
          <w:sz w:val="24"/>
          <w:szCs w:val="24"/>
        </w:rPr>
        <w:lastRenderedPageBreak/>
        <w:t xml:space="preserve">nawierzchnia ciągów pieszych: płyty granitowe cięte </w:t>
      </w:r>
      <w:proofErr w:type="spellStart"/>
      <w:r w:rsidRPr="00B5244F">
        <w:rPr>
          <w:rFonts w:ascii="Arial Narrow" w:hAnsi="Arial Narrow" w:cstheme="minorHAnsi"/>
          <w:sz w:val="24"/>
          <w:szCs w:val="24"/>
        </w:rPr>
        <w:t>płomieniowane</w:t>
      </w:r>
      <w:proofErr w:type="spellEnd"/>
      <w:r w:rsidRPr="00B5244F">
        <w:rPr>
          <w:rFonts w:ascii="Arial Narrow" w:hAnsi="Arial Narrow" w:cstheme="minorHAnsi"/>
          <w:sz w:val="24"/>
          <w:szCs w:val="24"/>
        </w:rPr>
        <w:t xml:space="preserve"> szare o wymiarach 60x40x6cm, 40x40x6cm oraz 40x20x6cm, uzupełnione kostką granitową cięto-łupaną </w:t>
      </w:r>
      <w:proofErr w:type="spellStart"/>
      <w:r w:rsidRPr="00B5244F">
        <w:rPr>
          <w:rFonts w:ascii="Arial Narrow" w:hAnsi="Arial Narrow" w:cstheme="minorHAnsi"/>
          <w:sz w:val="24"/>
          <w:szCs w:val="24"/>
        </w:rPr>
        <w:t>płomieniowaną</w:t>
      </w:r>
      <w:proofErr w:type="spellEnd"/>
      <w:r w:rsidRPr="00B5244F">
        <w:rPr>
          <w:rFonts w:ascii="Arial Narrow" w:hAnsi="Arial Narrow" w:cstheme="minorHAnsi"/>
          <w:sz w:val="24"/>
          <w:szCs w:val="24"/>
        </w:rPr>
        <w:t xml:space="preserve"> szarą o wymiarach 10x10x10cm w układzie równoległym z przesunięciem rzędów względem siebie o pół modułu,</w:t>
      </w:r>
    </w:p>
    <w:p w:rsidR="00CA069C" w:rsidRPr="00B5244F" w:rsidRDefault="00CA069C" w:rsidP="00B5244F">
      <w:pPr>
        <w:pStyle w:val="Akapitzlist"/>
        <w:numPr>
          <w:ilvl w:val="0"/>
          <w:numId w:val="24"/>
        </w:numPr>
        <w:suppressAutoHyphens/>
        <w:spacing w:after="0" w:line="360" w:lineRule="auto"/>
        <w:ind w:left="709" w:hanging="709"/>
        <w:contextualSpacing w:val="0"/>
        <w:rPr>
          <w:rFonts w:ascii="Arial Narrow" w:hAnsi="Arial Narrow" w:cstheme="minorHAnsi"/>
          <w:sz w:val="24"/>
          <w:szCs w:val="24"/>
        </w:rPr>
      </w:pPr>
      <w:r w:rsidRPr="00B5244F">
        <w:rPr>
          <w:rFonts w:ascii="Arial Narrow" w:hAnsi="Arial Narrow" w:cstheme="minorHAnsi"/>
          <w:sz w:val="24"/>
          <w:szCs w:val="24"/>
        </w:rPr>
        <w:t xml:space="preserve">nawierzchnia zjazdów do posesji: kostka granitowa cięto-łupana </w:t>
      </w:r>
      <w:proofErr w:type="spellStart"/>
      <w:r w:rsidRPr="00B5244F">
        <w:rPr>
          <w:rFonts w:ascii="Arial Narrow" w:hAnsi="Arial Narrow" w:cstheme="minorHAnsi"/>
          <w:sz w:val="24"/>
          <w:szCs w:val="24"/>
        </w:rPr>
        <w:t>płomieniowana</w:t>
      </w:r>
      <w:proofErr w:type="spellEnd"/>
      <w:r w:rsidRPr="00B5244F">
        <w:rPr>
          <w:rFonts w:ascii="Arial Narrow" w:hAnsi="Arial Narrow" w:cstheme="minorHAnsi"/>
          <w:sz w:val="24"/>
          <w:szCs w:val="24"/>
        </w:rPr>
        <w:t xml:space="preserve"> szaro-ruda o wymiarze 10x10x10cm w układzie równoległym z przesunięciem rzędów względem siebie o pół modułu.</w:t>
      </w:r>
    </w:p>
    <w:p w:rsidR="00CA069C" w:rsidRPr="00B5244F" w:rsidRDefault="00CA069C" w:rsidP="00B5244F">
      <w:pPr>
        <w:pStyle w:val="Akapitzlist"/>
        <w:numPr>
          <w:ilvl w:val="0"/>
          <w:numId w:val="24"/>
        </w:numPr>
        <w:suppressAutoHyphens/>
        <w:spacing w:after="0" w:line="360" w:lineRule="auto"/>
        <w:ind w:left="709" w:hanging="709"/>
        <w:rPr>
          <w:rFonts w:ascii="Arial Narrow" w:hAnsi="Arial Narrow" w:cstheme="minorHAnsi"/>
          <w:sz w:val="24"/>
          <w:szCs w:val="24"/>
        </w:rPr>
      </w:pPr>
      <w:r w:rsidRPr="00B5244F">
        <w:rPr>
          <w:rFonts w:ascii="Arial Narrow" w:hAnsi="Arial Narrow" w:cstheme="minorHAnsi"/>
          <w:sz w:val="24"/>
          <w:szCs w:val="24"/>
        </w:rPr>
        <w:t>Na wysokości budynków przy ul. Zamkowej 6 i 8 wydzielono miejsca postojowe prostopadłe o nawierzchni z kostki kamiennej pochodzącej z odzysku w układzie równoległym z przesunięciem rzędów względem siebie o pół modułu,</w:t>
      </w:r>
    </w:p>
    <w:p w:rsidR="00CA069C" w:rsidRPr="00B5244F" w:rsidRDefault="00CA069C" w:rsidP="00B5244F">
      <w:pPr>
        <w:pStyle w:val="Akapitzlist"/>
        <w:numPr>
          <w:ilvl w:val="0"/>
          <w:numId w:val="24"/>
        </w:numPr>
        <w:suppressAutoHyphens/>
        <w:spacing w:after="0" w:line="360" w:lineRule="auto"/>
        <w:ind w:left="709" w:hanging="709"/>
        <w:rPr>
          <w:rFonts w:ascii="Arial Narrow" w:hAnsi="Arial Narrow" w:cstheme="minorHAnsi"/>
          <w:sz w:val="24"/>
          <w:szCs w:val="24"/>
        </w:rPr>
      </w:pPr>
      <w:r w:rsidRPr="00B5244F">
        <w:rPr>
          <w:rFonts w:ascii="Arial Narrow" w:hAnsi="Arial Narrow" w:cstheme="minorHAnsi"/>
          <w:sz w:val="24"/>
          <w:szCs w:val="24"/>
        </w:rPr>
        <w:t>nawierzchnia zawężeń przy miejscach postojowych: kostka kamienna nieregularna szaro-ruda pochodząca z odzysku.</w:t>
      </w:r>
    </w:p>
    <w:p w:rsidR="00CA069C" w:rsidRPr="00B5244F" w:rsidRDefault="00CA069C" w:rsidP="00B5244F">
      <w:pPr>
        <w:pStyle w:val="Akapitzlist"/>
        <w:numPr>
          <w:ilvl w:val="0"/>
          <w:numId w:val="24"/>
        </w:numPr>
        <w:suppressAutoHyphens/>
        <w:spacing w:after="0" w:line="360" w:lineRule="auto"/>
        <w:ind w:left="709" w:hanging="709"/>
        <w:jc w:val="both"/>
        <w:rPr>
          <w:rFonts w:ascii="Arial Narrow" w:hAnsi="Arial Narrow" w:cstheme="minorHAnsi"/>
          <w:sz w:val="24"/>
          <w:szCs w:val="24"/>
        </w:rPr>
      </w:pPr>
      <w:r w:rsidRPr="00B5244F">
        <w:rPr>
          <w:rFonts w:ascii="Arial Narrow" w:eastAsia="Calibri" w:hAnsi="Arial Narrow" w:cstheme="minorHAnsi"/>
          <w:sz w:val="24"/>
          <w:szCs w:val="24"/>
        </w:rPr>
        <w:t>w miejscu gdzie znajdowały się kolejno:</w:t>
      </w:r>
      <w:r w:rsidR="00003925" w:rsidRPr="00B5244F">
        <w:rPr>
          <w:rFonts w:ascii="Arial Narrow" w:eastAsia="Calibri" w:hAnsi="Arial Narrow" w:cstheme="minorHAnsi"/>
          <w:sz w:val="24"/>
          <w:szCs w:val="24"/>
        </w:rPr>
        <w:t xml:space="preserve"> fabryka mydła </w:t>
      </w:r>
      <w:proofErr w:type="spellStart"/>
      <w:r w:rsidR="00003925" w:rsidRPr="00B5244F">
        <w:rPr>
          <w:rFonts w:ascii="Arial Narrow" w:eastAsia="Calibri" w:hAnsi="Arial Narrow" w:cstheme="minorHAnsi"/>
          <w:sz w:val="24"/>
          <w:szCs w:val="24"/>
        </w:rPr>
        <w:t>Lukaschika</w:t>
      </w:r>
      <w:proofErr w:type="spellEnd"/>
      <w:r w:rsidR="00003925" w:rsidRPr="00B5244F">
        <w:rPr>
          <w:rFonts w:ascii="Arial Narrow" w:eastAsia="Calibri" w:hAnsi="Arial Narrow" w:cstheme="minorHAnsi"/>
          <w:sz w:val="24"/>
          <w:szCs w:val="24"/>
        </w:rPr>
        <w:t>, druga siedziba szkoły katolickiej, Targ Kartoflany, kramy mięsne, zamek miejski z 1575 r. – siedziba sędziego 1816-34 loży masońskiej, dawne kolegium Jezuickie</w:t>
      </w:r>
      <w:r w:rsidRPr="00B5244F">
        <w:rPr>
          <w:rFonts w:ascii="Arial Narrow" w:eastAsia="Calibri" w:hAnsi="Arial Narrow" w:cstheme="minorHAnsi"/>
          <w:sz w:val="24"/>
          <w:szCs w:val="24"/>
        </w:rPr>
        <w:t xml:space="preserve">, </w:t>
      </w:r>
      <w:r w:rsidR="00640B2E" w:rsidRPr="00B5244F">
        <w:rPr>
          <w:rFonts w:ascii="Arial Narrow" w:hAnsi="Arial Narrow"/>
          <w:sz w:val="24"/>
          <w:szCs w:val="24"/>
        </w:rPr>
        <w:t xml:space="preserve">projektuje się pamiątkowe tabliczki żeliwne montowane w nawierzchni ciągu pieszego poprzez </w:t>
      </w:r>
      <w:proofErr w:type="spellStart"/>
      <w:r w:rsidR="00640B2E" w:rsidRPr="00B5244F">
        <w:rPr>
          <w:rFonts w:ascii="Arial Narrow" w:hAnsi="Arial Narrow"/>
          <w:sz w:val="24"/>
          <w:szCs w:val="24"/>
        </w:rPr>
        <w:t>kotwienie</w:t>
      </w:r>
      <w:proofErr w:type="spellEnd"/>
      <w:r w:rsidR="00640B2E" w:rsidRPr="00B5244F">
        <w:rPr>
          <w:rFonts w:ascii="Arial Narrow" w:hAnsi="Arial Narrow"/>
          <w:sz w:val="24"/>
          <w:szCs w:val="24"/>
        </w:rPr>
        <w:t>.</w:t>
      </w:r>
    </w:p>
    <w:p w:rsidR="00640B2E" w:rsidRPr="00B5244F" w:rsidRDefault="00640B2E" w:rsidP="00B5244F">
      <w:pPr>
        <w:pStyle w:val="Akapitzlist"/>
        <w:numPr>
          <w:ilvl w:val="0"/>
          <w:numId w:val="24"/>
        </w:numPr>
        <w:suppressAutoHyphens/>
        <w:spacing w:after="0" w:line="360" w:lineRule="auto"/>
        <w:ind w:left="709" w:hanging="709"/>
        <w:jc w:val="both"/>
        <w:rPr>
          <w:rFonts w:ascii="Arial Narrow" w:hAnsi="Arial Narrow" w:cstheme="minorHAnsi"/>
          <w:sz w:val="24"/>
          <w:szCs w:val="24"/>
        </w:rPr>
      </w:pPr>
    </w:p>
    <w:p w:rsidR="00CA069C" w:rsidRPr="00B5244F" w:rsidRDefault="00CA069C" w:rsidP="00B5244F">
      <w:pPr>
        <w:pStyle w:val="Akapitzlist"/>
        <w:suppressAutoHyphens/>
        <w:spacing w:after="0" w:line="360" w:lineRule="auto"/>
        <w:rPr>
          <w:rFonts w:ascii="Arial Narrow" w:hAnsi="Arial Narrow" w:cstheme="minorHAnsi"/>
          <w:b/>
          <w:sz w:val="24"/>
          <w:szCs w:val="24"/>
          <w:u w:val="single"/>
        </w:rPr>
      </w:pPr>
      <w:r w:rsidRPr="00B5244F">
        <w:rPr>
          <w:rFonts w:ascii="Arial Narrow" w:hAnsi="Arial Narrow" w:cstheme="minorHAnsi"/>
          <w:b/>
          <w:sz w:val="24"/>
          <w:szCs w:val="24"/>
          <w:u w:val="single"/>
        </w:rPr>
        <w:t>Ul. Mleczna</w:t>
      </w:r>
    </w:p>
    <w:p w:rsidR="00CA069C" w:rsidRPr="00B5244F" w:rsidRDefault="00CA069C" w:rsidP="00B5244F">
      <w:pPr>
        <w:pStyle w:val="Akapitzlist"/>
        <w:numPr>
          <w:ilvl w:val="0"/>
          <w:numId w:val="21"/>
        </w:numPr>
        <w:spacing w:after="0" w:line="360" w:lineRule="auto"/>
        <w:ind w:hanging="720"/>
        <w:rPr>
          <w:rFonts w:ascii="Arial Narrow" w:hAnsi="Arial Narrow" w:cstheme="minorHAnsi"/>
          <w:sz w:val="24"/>
          <w:szCs w:val="24"/>
          <w:u w:val="single"/>
        </w:rPr>
      </w:pPr>
      <w:r w:rsidRPr="00B5244F">
        <w:rPr>
          <w:rFonts w:ascii="Arial Narrow" w:hAnsi="Arial Narrow" w:cstheme="minorHAnsi"/>
          <w:sz w:val="24"/>
          <w:szCs w:val="24"/>
        </w:rPr>
        <w:t>wymiana nawierzchni pasa drogowego,</w:t>
      </w:r>
    </w:p>
    <w:p w:rsidR="00CA069C" w:rsidRPr="00B5244F" w:rsidRDefault="00CA069C" w:rsidP="00B5244F">
      <w:pPr>
        <w:pStyle w:val="Akapitzlist"/>
        <w:numPr>
          <w:ilvl w:val="0"/>
          <w:numId w:val="21"/>
        </w:numPr>
        <w:spacing w:after="0" w:line="360" w:lineRule="auto"/>
        <w:ind w:hanging="720"/>
        <w:rPr>
          <w:rFonts w:ascii="Arial Narrow" w:hAnsi="Arial Narrow" w:cstheme="minorHAnsi"/>
          <w:sz w:val="24"/>
          <w:szCs w:val="24"/>
          <w:u w:val="single"/>
        </w:rPr>
      </w:pPr>
      <w:r w:rsidRPr="00B5244F">
        <w:rPr>
          <w:rFonts w:ascii="Arial Narrow" w:hAnsi="Arial Narrow" w:cstheme="minorHAnsi"/>
          <w:sz w:val="24"/>
          <w:szCs w:val="24"/>
        </w:rPr>
        <w:t>korekta geometrii pasa drogowego,</w:t>
      </w:r>
    </w:p>
    <w:p w:rsidR="00CA069C" w:rsidRPr="00B5244F" w:rsidRDefault="00CA069C" w:rsidP="00B5244F">
      <w:pPr>
        <w:pStyle w:val="Akapitzlist"/>
        <w:numPr>
          <w:ilvl w:val="0"/>
          <w:numId w:val="21"/>
        </w:numPr>
        <w:suppressAutoHyphens/>
        <w:spacing w:after="0" w:line="360" w:lineRule="auto"/>
        <w:ind w:hanging="720"/>
        <w:contextualSpacing w:val="0"/>
        <w:rPr>
          <w:rFonts w:ascii="Arial Narrow" w:hAnsi="Arial Narrow" w:cstheme="minorHAnsi"/>
          <w:sz w:val="24"/>
          <w:szCs w:val="24"/>
        </w:rPr>
      </w:pPr>
      <w:r w:rsidRPr="00B5244F">
        <w:rPr>
          <w:rFonts w:ascii="Arial Narrow" w:hAnsi="Arial Narrow" w:cstheme="minorHAnsi"/>
          <w:sz w:val="24"/>
          <w:szCs w:val="24"/>
        </w:rPr>
        <w:t xml:space="preserve">nawierzchnia ciągów jezdnych: kostka granitowa cięto-łupana </w:t>
      </w:r>
      <w:proofErr w:type="spellStart"/>
      <w:r w:rsidRPr="00B5244F">
        <w:rPr>
          <w:rFonts w:ascii="Arial Narrow" w:hAnsi="Arial Narrow" w:cstheme="minorHAnsi"/>
          <w:sz w:val="24"/>
          <w:szCs w:val="24"/>
        </w:rPr>
        <w:t>płomieniowana</w:t>
      </w:r>
      <w:proofErr w:type="spellEnd"/>
      <w:r w:rsidRPr="00B5244F">
        <w:rPr>
          <w:rFonts w:ascii="Arial Narrow" w:hAnsi="Arial Narrow" w:cstheme="minorHAnsi"/>
          <w:sz w:val="24"/>
          <w:szCs w:val="24"/>
        </w:rPr>
        <w:t xml:space="preserve"> szara o wymiarach 10x10x10cm w układzie wachlarzowym, </w:t>
      </w:r>
    </w:p>
    <w:p w:rsidR="00CA069C" w:rsidRPr="00B5244F" w:rsidRDefault="00CA069C" w:rsidP="00B5244F">
      <w:pPr>
        <w:pStyle w:val="Akapitzlist"/>
        <w:numPr>
          <w:ilvl w:val="0"/>
          <w:numId w:val="21"/>
        </w:numPr>
        <w:suppressAutoHyphens/>
        <w:spacing w:after="0" w:line="360" w:lineRule="auto"/>
        <w:ind w:hanging="720"/>
        <w:rPr>
          <w:rFonts w:ascii="Arial Narrow" w:hAnsi="Arial Narrow" w:cstheme="minorHAnsi"/>
          <w:sz w:val="24"/>
          <w:szCs w:val="24"/>
        </w:rPr>
      </w:pPr>
      <w:r w:rsidRPr="00B5244F">
        <w:rPr>
          <w:rFonts w:ascii="Arial Narrow" w:hAnsi="Arial Narrow" w:cstheme="minorHAnsi"/>
          <w:sz w:val="24"/>
          <w:szCs w:val="24"/>
        </w:rPr>
        <w:t xml:space="preserve">nawierzchnia ciągów pieszych: płyty granitowe cięte </w:t>
      </w:r>
      <w:proofErr w:type="spellStart"/>
      <w:r w:rsidRPr="00B5244F">
        <w:rPr>
          <w:rFonts w:ascii="Arial Narrow" w:hAnsi="Arial Narrow" w:cstheme="minorHAnsi"/>
          <w:sz w:val="24"/>
          <w:szCs w:val="24"/>
        </w:rPr>
        <w:t>płomieniowane</w:t>
      </w:r>
      <w:proofErr w:type="spellEnd"/>
      <w:r w:rsidRPr="00B5244F">
        <w:rPr>
          <w:rFonts w:ascii="Arial Narrow" w:hAnsi="Arial Narrow" w:cstheme="minorHAnsi"/>
          <w:sz w:val="24"/>
          <w:szCs w:val="24"/>
        </w:rPr>
        <w:t xml:space="preserve"> szare o wymiarach 60x40x6cm, 40x40x6cm oraz 40x20x6cm, uzupełnione kostką granitową cięto-łupaną </w:t>
      </w:r>
      <w:proofErr w:type="spellStart"/>
      <w:r w:rsidRPr="00B5244F">
        <w:rPr>
          <w:rFonts w:ascii="Arial Narrow" w:hAnsi="Arial Narrow" w:cstheme="minorHAnsi"/>
          <w:sz w:val="24"/>
          <w:szCs w:val="24"/>
        </w:rPr>
        <w:t>płomieniowaną</w:t>
      </w:r>
      <w:proofErr w:type="spellEnd"/>
      <w:r w:rsidRPr="00B5244F">
        <w:rPr>
          <w:rFonts w:ascii="Arial Narrow" w:hAnsi="Arial Narrow" w:cstheme="minorHAnsi"/>
          <w:sz w:val="24"/>
          <w:szCs w:val="24"/>
        </w:rPr>
        <w:t xml:space="preserve"> szarą o wymiarach 10x10x10cm w układzie równoległym z przesunięciem rzędów względem siebie o pół modułu,</w:t>
      </w:r>
    </w:p>
    <w:p w:rsidR="00CA069C" w:rsidRPr="00B5244F" w:rsidRDefault="00CA069C" w:rsidP="00B5244F">
      <w:pPr>
        <w:pStyle w:val="Akapitzlist"/>
        <w:numPr>
          <w:ilvl w:val="0"/>
          <w:numId w:val="21"/>
        </w:numPr>
        <w:suppressAutoHyphens/>
        <w:spacing w:after="0" w:line="360" w:lineRule="auto"/>
        <w:ind w:hanging="720"/>
        <w:contextualSpacing w:val="0"/>
        <w:rPr>
          <w:rFonts w:ascii="Arial Narrow" w:hAnsi="Arial Narrow" w:cstheme="minorHAnsi"/>
          <w:sz w:val="24"/>
          <w:szCs w:val="24"/>
        </w:rPr>
      </w:pPr>
      <w:r w:rsidRPr="00B5244F">
        <w:rPr>
          <w:rFonts w:ascii="Arial Narrow" w:hAnsi="Arial Narrow" w:cstheme="minorHAnsi"/>
          <w:sz w:val="24"/>
          <w:szCs w:val="24"/>
        </w:rPr>
        <w:t xml:space="preserve">nawierzchnia zjazdów do posesji: kostka granitowa cięto-łupana </w:t>
      </w:r>
      <w:proofErr w:type="spellStart"/>
      <w:r w:rsidRPr="00B5244F">
        <w:rPr>
          <w:rFonts w:ascii="Arial Narrow" w:hAnsi="Arial Narrow" w:cstheme="minorHAnsi"/>
          <w:sz w:val="24"/>
          <w:szCs w:val="24"/>
        </w:rPr>
        <w:t>płomieniowana</w:t>
      </w:r>
      <w:proofErr w:type="spellEnd"/>
      <w:r w:rsidRPr="00B5244F">
        <w:rPr>
          <w:rFonts w:ascii="Arial Narrow" w:hAnsi="Arial Narrow" w:cstheme="minorHAnsi"/>
          <w:sz w:val="24"/>
          <w:szCs w:val="24"/>
        </w:rPr>
        <w:t xml:space="preserve"> szaro-ruda o wymiarze 10x10x10cm w układzie równoległym z przesunięciem rzędów względem siebie o pół modułu.</w:t>
      </w:r>
    </w:p>
    <w:p w:rsidR="00CA069C" w:rsidRPr="00B5244F" w:rsidRDefault="00CA069C" w:rsidP="00B5244F">
      <w:pPr>
        <w:suppressAutoHyphens/>
        <w:spacing w:after="0" w:line="360" w:lineRule="auto"/>
        <w:rPr>
          <w:rFonts w:ascii="Arial Narrow" w:hAnsi="Arial Narrow" w:cstheme="minorHAnsi"/>
          <w:b/>
          <w:sz w:val="24"/>
          <w:szCs w:val="24"/>
          <w:u w:val="single"/>
        </w:rPr>
      </w:pPr>
    </w:p>
    <w:p w:rsidR="00CA069C" w:rsidRPr="00B5244F" w:rsidRDefault="00CA069C" w:rsidP="00B5244F">
      <w:pPr>
        <w:suppressAutoHyphens/>
        <w:spacing w:after="0" w:line="360" w:lineRule="auto"/>
        <w:ind w:firstLine="709"/>
        <w:rPr>
          <w:rFonts w:ascii="Arial Narrow" w:hAnsi="Arial Narrow" w:cstheme="minorHAnsi"/>
          <w:b/>
          <w:sz w:val="24"/>
          <w:szCs w:val="24"/>
          <w:u w:val="single"/>
        </w:rPr>
      </w:pPr>
      <w:r w:rsidRPr="00B5244F">
        <w:rPr>
          <w:rFonts w:ascii="Arial Narrow" w:hAnsi="Arial Narrow" w:cstheme="minorHAnsi"/>
          <w:b/>
          <w:sz w:val="24"/>
          <w:szCs w:val="24"/>
          <w:u w:val="single"/>
        </w:rPr>
        <w:t xml:space="preserve">Ul. </w:t>
      </w:r>
      <w:proofErr w:type="spellStart"/>
      <w:r w:rsidRPr="00B5244F">
        <w:rPr>
          <w:rFonts w:ascii="Arial Narrow" w:hAnsi="Arial Narrow" w:cstheme="minorHAnsi"/>
          <w:b/>
          <w:sz w:val="24"/>
          <w:szCs w:val="24"/>
          <w:u w:val="single"/>
        </w:rPr>
        <w:t>Bondkowskiego</w:t>
      </w:r>
      <w:proofErr w:type="spellEnd"/>
    </w:p>
    <w:p w:rsidR="00CA069C" w:rsidRPr="00B5244F" w:rsidRDefault="00CA069C" w:rsidP="00B5244F">
      <w:pPr>
        <w:pStyle w:val="Akapitzlist"/>
        <w:numPr>
          <w:ilvl w:val="0"/>
          <w:numId w:val="21"/>
        </w:numPr>
        <w:spacing w:after="0" w:line="360" w:lineRule="auto"/>
        <w:ind w:hanging="720"/>
        <w:rPr>
          <w:rFonts w:ascii="Arial Narrow" w:hAnsi="Arial Narrow" w:cstheme="minorHAnsi"/>
          <w:sz w:val="24"/>
          <w:szCs w:val="24"/>
          <w:u w:val="single"/>
        </w:rPr>
      </w:pPr>
      <w:r w:rsidRPr="00B5244F">
        <w:rPr>
          <w:rFonts w:ascii="Arial Narrow" w:hAnsi="Arial Narrow" w:cstheme="minorHAnsi"/>
          <w:sz w:val="24"/>
          <w:szCs w:val="24"/>
        </w:rPr>
        <w:t>wymiana nawierzchni pasa drogowego,</w:t>
      </w:r>
    </w:p>
    <w:p w:rsidR="00CA069C" w:rsidRPr="00B5244F" w:rsidRDefault="00CA069C" w:rsidP="00B5244F">
      <w:pPr>
        <w:pStyle w:val="Akapitzlist"/>
        <w:numPr>
          <w:ilvl w:val="0"/>
          <w:numId w:val="21"/>
        </w:numPr>
        <w:spacing w:after="0" w:line="360" w:lineRule="auto"/>
        <w:ind w:hanging="720"/>
        <w:rPr>
          <w:rFonts w:ascii="Arial Narrow" w:hAnsi="Arial Narrow" w:cstheme="minorHAnsi"/>
          <w:sz w:val="24"/>
          <w:szCs w:val="24"/>
          <w:u w:val="single"/>
        </w:rPr>
      </w:pPr>
      <w:r w:rsidRPr="00B5244F">
        <w:rPr>
          <w:rFonts w:ascii="Arial Narrow" w:hAnsi="Arial Narrow" w:cstheme="minorHAnsi"/>
          <w:sz w:val="24"/>
          <w:szCs w:val="24"/>
        </w:rPr>
        <w:lastRenderedPageBreak/>
        <w:t>korekta geometrii pasa drogowego,</w:t>
      </w:r>
    </w:p>
    <w:p w:rsidR="00CA069C" w:rsidRPr="00B5244F" w:rsidRDefault="00CA069C" w:rsidP="00B5244F">
      <w:pPr>
        <w:pStyle w:val="Akapitzlist"/>
        <w:numPr>
          <w:ilvl w:val="0"/>
          <w:numId w:val="26"/>
        </w:numPr>
        <w:spacing w:after="0" w:line="360" w:lineRule="auto"/>
        <w:ind w:hanging="720"/>
        <w:jc w:val="both"/>
        <w:rPr>
          <w:rFonts w:ascii="Arial Narrow" w:hAnsi="Arial Narrow" w:cstheme="minorHAnsi"/>
          <w:sz w:val="24"/>
          <w:szCs w:val="24"/>
          <w:u w:val="single"/>
        </w:rPr>
      </w:pPr>
      <w:r w:rsidRPr="00B5244F">
        <w:rPr>
          <w:rFonts w:ascii="Arial Narrow" w:hAnsi="Arial Narrow" w:cstheme="minorHAnsi"/>
          <w:sz w:val="24"/>
          <w:szCs w:val="24"/>
        </w:rPr>
        <w:t xml:space="preserve">Wzdłuż północnej krawędzi ulicy </w:t>
      </w:r>
      <w:proofErr w:type="spellStart"/>
      <w:r w:rsidRPr="00B5244F">
        <w:rPr>
          <w:rFonts w:ascii="Arial Narrow" w:hAnsi="Arial Narrow" w:cstheme="minorHAnsi"/>
          <w:sz w:val="24"/>
          <w:szCs w:val="24"/>
        </w:rPr>
        <w:t>Bondkowskiego</w:t>
      </w:r>
      <w:proofErr w:type="spellEnd"/>
      <w:r w:rsidRPr="00B5244F">
        <w:rPr>
          <w:rFonts w:ascii="Arial Narrow" w:hAnsi="Arial Narrow" w:cstheme="minorHAnsi"/>
          <w:sz w:val="24"/>
          <w:szCs w:val="24"/>
        </w:rPr>
        <w:t xml:space="preserve"> rośnie 5 drzew gatunku robinia akacjowa. Zgodnie z informacją uzyskaną przez Zamawiającego na wniosek Wydziału Ochrony Środowiska Urzędu Miasta Tarnowskie Góry 4 drzewa </w:t>
      </w:r>
      <w:r w:rsidR="00514939" w:rsidRPr="00B5244F">
        <w:rPr>
          <w:rFonts w:ascii="Arial Narrow" w:hAnsi="Arial Narrow" w:cstheme="minorHAnsi"/>
          <w:sz w:val="24"/>
          <w:szCs w:val="24"/>
        </w:rPr>
        <w:t>przewiduje</w:t>
      </w:r>
      <w:r w:rsidRPr="00B5244F">
        <w:rPr>
          <w:rFonts w:ascii="Arial Narrow" w:hAnsi="Arial Narrow" w:cstheme="minorHAnsi"/>
          <w:sz w:val="24"/>
          <w:szCs w:val="24"/>
        </w:rPr>
        <w:t xml:space="preserve"> się usunąć. Drzewo znajdujące się na wysokości budynku nr 1 </w:t>
      </w:r>
      <w:r w:rsidR="00514939" w:rsidRPr="00B5244F">
        <w:rPr>
          <w:rFonts w:ascii="Arial Narrow" w:hAnsi="Arial Narrow" w:cstheme="minorHAnsi"/>
          <w:sz w:val="24"/>
          <w:szCs w:val="24"/>
        </w:rPr>
        <w:t>przewiduje</w:t>
      </w:r>
      <w:r w:rsidRPr="00B5244F">
        <w:rPr>
          <w:rFonts w:ascii="Arial Narrow" w:hAnsi="Arial Narrow" w:cstheme="minorHAnsi"/>
          <w:sz w:val="24"/>
          <w:szCs w:val="24"/>
        </w:rPr>
        <w:t xml:space="preserve"> się usunąć ze względu na kolizję z projektowanym zagospodarowaniem ulicy </w:t>
      </w:r>
      <w:proofErr w:type="spellStart"/>
      <w:r w:rsidRPr="00B5244F">
        <w:rPr>
          <w:rFonts w:ascii="Arial Narrow" w:hAnsi="Arial Narrow" w:cstheme="minorHAnsi"/>
          <w:sz w:val="24"/>
          <w:szCs w:val="24"/>
        </w:rPr>
        <w:t>Bondkowskiego</w:t>
      </w:r>
      <w:proofErr w:type="spellEnd"/>
      <w:r w:rsidRPr="00B5244F">
        <w:rPr>
          <w:rFonts w:ascii="Arial Narrow" w:hAnsi="Arial Narrow" w:cstheme="minorHAnsi"/>
          <w:sz w:val="24"/>
          <w:szCs w:val="24"/>
        </w:rPr>
        <w:t xml:space="preserve">.  </w:t>
      </w:r>
    </w:p>
    <w:p w:rsidR="00CA069C" w:rsidRPr="00B5244F" w:rsidRDefault="00CA069C" w:rsidP="00B5244F">
      <w:pPr>
        <w:pStyle w:val="Akapitzlist"/>
        <w:numPr>
          <w:ilvl w:val="0"/>
          <w:numId w:val="25"/>
        </w:numPr>
        <w:suppressAutoHyphens/>
        <w:spacing w:after="0" w:line="360" w:lineRule="auto"/>
        <w:ind w:hanging="720"/>
        <w:jc w:val="both"/>
        <w:rPr>
          <w:rFonts w:ascii="Arial Narrow" w:hAnsi="Arial Narrow" w:cstheme="minorHAnsi"/>
          <w:sz w:val="24"/>
          <w:szCs w:val="24"/>
        </w:rPr>
      </w:pPr>
      <w:r w:rsidRPr="00B5244F">
        <w:rPr>
          <w:rFonts w:ascii="Arial Narrow" w:hAnsi="Arial Narrow" w:cstheme="minorHAnsi"/>
          <w:sz w:val="24"/>
          <w:szCs w:val="24"/>
        </w:rPr>
        <w:t xml:space="preserve">Po północnej stronie ulicy, na odcinku od skrzyżowania z ul. Zamkową do skrzyżowania z ul. Górniczą, w 5 donicach wykonanych z betonu architektonicznego w kolorze szarym </w:t>
      </w:r>
      <w:r w:rsidR="00514939" w:rsidRPr="00B5244F">
        <w:rPr>
          <w:rFonts w:ascii="Arial Narrow" w:hAnsi="Arial Narrow" w:cstheme="minorHAnsi"/>
          <w:sz w:val="24"/>
          <w:szCs w:val="24"/>
        </w:rPr>
        <w:t>projektuje</w:t>
      </w:r>
      <w:r w:rsidRPr="00B5244F">
        <w:rPr>
          <w:rFonts w:ascii="Arial Narrow" w:hAnsi="Arial Narrow" w:cstheme="minorHAnsi"/>
          <w:sz w:val="24"/>
          <w:szCs w:val="24"/>
        </w:rPr>
        <w:t xml:space="preserve"> się posadzenie drzew gatunku cis pośredni, wierzchnią warstwę gleby przysypać grysem granitowym o rudym zabarwieniu (frakcja 16-22mm). </w:t>
      </w:r>
      <w:r w:rsidRPr="00B5244F">
        <w:rPr>
          <w:rFonts w:ascii="Arial Narrow" w:eastAsia="Calibri" w:hAnsi="Arial Narrow" w:cstheme="minorHAnsi"/>
          <w:sz w:val="24"/>
          <w:szCs w:val="24"/>
        </w:rPr>
        <w:t xml:space="preserve">Projektowane donice powinny być wyposażone w drenaż odprowadzający nadmiar wody oraz system napowietrzania i nawadniania, wielkością dostosowane do planowanych </w:t>
      </w:r>
      <w:proofErr w:type="spellStart"/>
      <w:r w:rsidRPr="00B5244F">
        <w:rPr>
          <w:rFonts w:ascii="Arial Narrow" w:eastAsia="Calibri" w:hAnsi="Arial Narrow" w:cstheme="minorHAnsi"/>
          <w:sz w:val="24"/>
          <w:szCs w:val="24"/>
        </w:rPr>
        <w:t>nasadzeń</w:t>
      </w:r>
      <w:proofErr w:type="spellEnd"/>
      <w:r w:rsidRPr="00B5244F">
        <w:rPr>
          <w:rFonts w:ascii="Arial Narrow" w:eastAsia="Calibri" w:hAnsi="Arial Narrow" w:cstheme="minorHAnsi"/>
          <w:sz w:val="24"/>
          <w:szCs w:val="24"/>
        </w:rPr>
        <w:t>. Podłoże powinno być wzbogacone hydrożelem, należy zastosować warstwę włókniny,</w:t>
      </w:r>
    </w:p>
    <w:p w:rsidR="00CA069C" w:rsidRPr="00B5244F" w:rsidRDefault="00CA069C" w:rsidP="00B5244F">
      <w:pPr>
        <w:pStyle w:val="Akapitzlist"/>
        <w:numPr>
          <w:ilvl w:val="0"/>
          <w:numId w:val="25"/>
        </w:numPr>
        <w:suppressAutoHyphens/>
        <w:spacing w:after="0" w:line="360" w:lineRule="auto"/>
        <w:ind w:hanging="720"/>
        <w:jc w:val="both"/>
        <w:rPr>
          <w:rFonts w:ascii="Arial Narrow" w:hAnsi="Arial Narrow" w:cstheme="minorHAnsi"/>
          <w:sz w:val="24"/>
          <w:szCs w:val="24"/>
        </w:rPr>
      </w:pPr>
      <w:r w:rsidRPr="00B5244F">
        <w:rPr>
          <w:rFonts w:ascii="Arial Narrow" w:hAnsi="Arial Narrow" w:cstheme="minorHAnsi"/>
          <w:sz w:val="24"/>
          <w:szCs w:val="24"/>
        </w:rPr>
        <w:t xml:space="preserve">nawierzchnia ciągów pieszych: płyty granitowe cięte </w:t>
      </w:r>
      <w:proofErr w:type="spellStart"/>
      <w:r w:rsidRPr="00B5244F">
        <w:rPr>
          <w:rFonts w:ascii="Arial Narrow" w:hAnsi="Arial Narrow" w:cstheme="minorHAnsi"/>
          <w:sz w:val="24"/>
          <w:szCs w:val="24"/>
        </w:rPr>
        <w:t>płomieniowane</w:t>
      </w:r>
      <w:proofErr w:type="spellEnd"/>
      <w:r w:rsidRPr="00B5244F">
        <w:rPr>
          <w:rFonts w:ascii="Arial Narrow" w:hAnsi="Arial Narrow" w:cstheme="minorHAnsi"/>
          <w:sz w:val="24"/>
          <w:szCs w:val="24"/>
        </w:rPr>
        <w:t xml:space="preserve"> szare o wymiarach 60x40x6cm, 40x40x6cm oraz 40x20x6cm, uzupełnione kostką granitową cięto-łupaną </w:t>
      </w:r>
      <w:proofErr w:type="spellStart"/>
      <w:r w:rsidRPr="00B5244F">
        <w:rPr>
          <w:rFonts w:ascii="Arial Narrow" w:hAnsi="Arial Narrow" w:cstheme="minorHAnsi"/>
          <w:sz w:val="24"/>
          <w:szCs w:val="24"/>
        </w:rPr>
        <w:t>płomieniowaną</w:t>
      </w:r>
      <w:proofErr w:type="spellEnd"/>
      <w:r w:rsidRPr="00B5244F">
        <w:rPr>
          <w:rFonts w:ascii="Arial Narrow" w:hAnsi="Arial Narrow" w:cstheme="minorHAnsi"/>
          <w:sz w:val="24"/>
          <w:szCs w:val="24"/>
        </w:rPr>
        <w:t xml:space="preserve"> szarą o wymiarach 10x10x10cm w układzie równoległym z przesunięciem rzędów względem siebie o pół modułu,</w:t>
      </w:r>
    </w:p>
    <w:p w:rsidR="00CA069C" w:rsidRPr="00B5244F" w:rsidRDefault="00CA069C" w:rsidP="00B5244F">
      <w:pPr>
        <w:pStyle w:val="Akapitzlist"/>
        <w:numPr>
          <w:ilvl w:val="0"/>
          <w:numId w:val="25"/>
        </w:numPr>
        <w:suppressAutoHyphens/>
        <w:spacing w:after="0" w:line="360" w:lineRule="auto"/>
        <w:ind w:hanging="720"/>
        <w:contextualSpacing w:val="0"/>
        <w:rPr>
          <w:rFonts w:ascii="Arial Narrow" w:hAnsi="Arial Narrow" w:cstheme="minorHAnsi"/>
          <w:sz w:val="24"/>
          <w:szCs w:val="24"/>
        </w:rPr>
      </w:pPr>
      <w:r w:rsidRPr="00B5244F">
        <w:rPr>
          <w:rFonts w:ascii="Arial Narrow" w:hAnsi="Arial Narrow" w:cstheme="minorHAnsi"/>
          <w:sz w:val="24"/>
          <w:szCs w:val="24"/>
        </w:rPr>
        <w:t xml:space="preserve">nawierzchnia ciągów jezdnych: kostka granitowa cięta </w:t>
      </w:r>
      <w:proofErr w:type="spellStart"/>
      <w:r w:rsidRPr="00B5244F">
        <w:rPr>
          <w:rFonts w:ascii="Arial Narrow" w:hAnsi="Arial Narrow" w:cstheme="minorHAnsi"/>
          <w:sz w:val="24"/>
          <w:szCs w:val="24"/>
        </w:rPr>
        <w:t>płomieniowana</w:t>
      </w:r>
      <w:proofErr w:type="spellEnd"/>
      <w:r w:rsidRPr="00B5244F">
        <w:rPr>
          <w:rFonts w:ascii="Arial Narrow" w:hAnsi="Arial Narrow" w:cstheme="minorHAnsi"/>
          <w:sz w:val="24"/>
          <w:szCs w:val="24"/>
        </w:rPr>
        <w:t xml:space="preserve"> szara o wymiarach 12x24x12cm w układzie równoległym z przesunięciem rzędów względem siebie o pół modułu,</w:t>
      </w:r>
    </w:p>
    <w:p w:rsidR="00CA069C" w:rsidRPr="00B5244F" w:rsidRDefault="00CA069C" w:rsidP="00B5244F">
      <w:pPr>
        <w:pStyle w:val="Akapitzlist"/>
        <w:numPr>
          <w:ilvl w:val="0"/>
          <w:numId w:val="25"/>
        </w:numPr>
        <w:suppressAutoHyphens/>
        <w:spacing w:after="0" w:line="360" w:lineRule="auto"/>
        <w:ind w:hanging="720"/>
        <w:contextualSpacing w:val="0"/>
        <w:rPr>
          <w:rFonts w:ascii="Arial Narrow" w:hAnsi="Arial Narrow" w:cstheme="minorHAnsi"/>
          <w:sz w:val="24"/>
          <w:szCs w:val="24"/>
        </w:rPr>
      </w:pPr>
      <w:r w:rsidRPr="00B5244F">
        <w:rPr>
          <w:rFonts w:ascii="Arial Narrow" w:hAnsi="Arial Narrow" w:cstheme="minorHAnsi"/>
          <w:sz w:val="24"/>
          <w:szCs w:val="24"/>
        </w:rPr>
        <w:t xml:space="preserve">nawierzchnia zjazdów do posesji: kostka granitowa cięto-łupana </w:t>
      </w:r>
      <w:proofErr w:type="spellStart"/>
      <w:r w:rsidRPr="00B5244F">
        <w:rPr>
          <w:rFonts w:ascii="Arial Narrow" w:hAnsi="Arial Narrow" w:cstheme="minorHAnsi"/>
          <w:sz w:val="24"/>
          <w:szCs w:val="24"/>
        </w:rPr>
        <w:t>płomieniowana</w:t>
      </w:r>
      <w:proofErr w:type="spellEnd"/>
      <w:r w:rsidRPr="00B5244F">
        <w:rPr>
          <w:rFonts w:ascii="Arial Narrow" w:hAnsi="Arial Narrow" w:cstheme="minorHAnsi"/>
          <w:sz w:val="24"/>
          <w:szCs w:val="24"/>
        </w:rPr>
        <w:t xml:space="preserve"> szaro-ruda o wymiarze 10x10x10cm w układzie równoległym z przesunięciem rzęd</w:t>
      </w:r>
      <w:r w:rsidR="00353DEC" w:rsidRPr="00B5244F">
        <w:rPr>
          <w:rFonts w:ascii="Arial Narrow" w:hAnsi="Arial Narrow" w:cstheme="minorHAnsi"/>
          <w:sz w:val="24"/>
          <w:szCs w:val="24"/>
        </w:rPr>
        <w:t>ów względem siebie o pół modułu,</w:t>
      </w:r>
    </w:p>
    <w:p w:rsidR="00CA069C" w:rsidRPr="00B5244F" w:rsidRDefault="00CA069C" w:rsidP="00B5244F">
      <w:pPr>
        <w:pStyle w:val="Akapitzlist"/>
        <w:numPr>
          <w:ilvl w:val="0"/>
          <w:numId w:val="25"/>
        </w:numPr>
        <w:spacing w:after="0" w:line="360" w:lineRule="auto"/>
        <w:ind w:hanging="720"/>
        <w:jc w:val="both"/>
        <w:rPr>
          <w:rFonts w:ascii="Arial Narrow" w:hAnsi="Arial Narrow"/>
          <w:sz w:val="24"/>
          <w:szCs w:val="24"/>
        </w:rPr>
      </w:pPr>
      <w:r w:rsidRPr="00B5244F">
        <w:rPr>
          <w:rFonts w:ascii="Arial Narrow" w:eastAsia="Calibri" w:hAnsi="Arial Narrow" w:cstheme="minorHAnsi"/>
          <w:sz w:val="24"/>
          <w:szCs w:val="24"/>
        </w:rPr>
        <w:t>w miejscu gdzie znajdowały</w:t>
      </w:r>
      <w:r w:rsidR="00932F6A" w:rsidRPr="00B5244F">
        <w:rPr>
          <w:rFonts w:ascii="Arial Narrow" w:eastAsia="Calibri" w:hAnsi="Arial Narrow" w:cstheme="minorHAnsi"/>
          <w:sz w:val="24"/>
          <w:szCs w:val="24"/>
        </w:rPr>
        <w:t xml:space="preserve"> się skład solny oraz druga siedziba szkoły ewangelickiej</w:t>
      </w:r>
      <w:r w:rsidRPr="00B5244F">
        <w:rPr>
          <w:rFonts w:ascii="Arial Narrow" w:eastAsia="Calibri" w:hAnsi="Arial Narrow" w:cstheme="minorHAnsi"/>
          <w:sz w:val="24"/>
          <w:szCs w:val="24"/>
        </w:rPr>
        <w:t xml:space="preserve">, </w:t>
      </w:r>
      <w:r w:rsidR="00640B2E" w:rsidRPr="00B5244F">
        <w:rPr>
          <w:rFonts w:ascii="Arial Narrow" w:hAnsi="Arial Narrow"/>
          <w:sz w:val="24"/>
          <w:szCs w:val="24"/>
        </w:rPr>
        <w:t xml:space="preserve">projektuje się pamiątkowe tabliczki żeliwne montowane w nawierzchni ciągu pieszego poprzez </w:t>
      </w:r>
      <w:proofErr w:type="spellStart"/>
      <w:r w:rsidR="00640B2E" w:rsidRPr="00B5244F">
        <w:rPr>
          <w:rFonts w:ascii="Arial Narrow" w:hAnsi="Arial Narrow"/>
          <w:sz w:val="24"/>
          <w:szCs w:val="24"/>
        </w:rPr>
        <w:t>kotwienie</w:t>
      </w:r>
      <w:proofErr w:type="spellEnd"/>
      <w:r w:rsidR="00640B2E" w:rsidRPr="00B5244F">
        <w:rPr>
          <w:rFonts w:ascii="Arial Narrow" w:hAnsi="Arial Narrow"/>
          <w:sz w:val="24"/>
          <w:szCs w:val="24"/>
        </w:rPr>
        <w:t>.</w:t>
      </w:r>
    </w:p>
    <w:p w:rsidR="00640B2E" w:rsidRPr="00B5244F" w:rsidRDefault="00640B2E" w:rsidP="00B5244F">
      <w:pPr>
        <w:pStyle w:val="Akapitzlist"/>
        <w:spacing w:after="0" w:line="360" w:lineRule="auto"/>
        <w:jc w:val="both"/>
        <w:rPr>
          <w:rFonts w:ascii="Arial Narrow" w:hAnsi="Arial Narrow"/>
          <w:sz w:val="24"/>
          <w:szCs w:val="24"/>
        </w:rPr>
      </w:pPr>
    </w:p>
    <w:p w:rsidR="00CA069C" w:rsidRPr="00B5244F" w:rsidRDefault="00CA069C" w:rsidP="00B5244F">
      <w:pPr>
        <w:pStyle w:val="Nagwek3"/>
        <w:spacing w:before="0" w:line="360" w:lineRule="auto"/>
        <w:jc w:val="both"/>
        <w:rPr>
          <w:rFonts w:ascii="Arial Narrow" w:hAnsi="Arial Narrow"/>
          <w:color w:val="auto"/>
          <w:sz w:val="24"/>
          <w:szCs w:val="24"/>
        </w:rPr>
      </w:pPr>
      <w:bookmarkStart w:id="44" w:name="_Toc507392060"/>
      <w:r w:rsidRPr="00B5244F">
        <w:rPr>
          <w:rFonts w:ascii="Arial Narrow" w:hAnsi="Arial Narrow"/>
          <w:color w:val="auto"/>
          <w:sz w:val="24"/>
          <w:szCs w:val="24"/>
        </w:rPr>
        <w:t>3.1.4. Etap H</w:t>
      </w:r>
      <w:bookmarkEnd w:id="44"/>
    </w:p>
    <w:p w:rsidR="00EC6058" w:rsidRPr="00B5244F" w:rsidRDefault="00EC6058" w:rsidP="00B5244F">
      <w:pPr>
        <w:suppressAutoHyphens/>
        <w:spacing w:after="0" w:line="360" w:lineRule="auto"/>
        <w:rPr>
          <w:rFonts w:ascii="Arial Narrow" w:hAnsi="Arial Narrow" w:cstheme="minorHAnsi"/>
          <w:b/>
          <w:sz w:val="24"/>
          <w:szCs w:val="24"/>
          <w:u w:val="single"/>
        </w:rPr>
      </w:pPr>
      <w:r w:rsidRPr="00B5244F">
        <w:rPr>
          <w:rFonts w:ascii="Arial Narrow" w:hAnsi="Arial Narrow" w:cstheme="minorHAnsi"/>
          <w:b/>
          <w:sz w:val="24"/>
          <w:szCs w:val="24"/>
          <w:u w:val="single"/>
        </w:rPr>
        <w:t>Ul. Górnicza</w:t>
      </w:r>
    </w:p>
    <w:p w:rsidR="00EC6058" w:rsidRPr="00B5244F" w:rsidRDefault="00EC6058" w:rsidP="00B5244F">
      <w:pPr>
        <w:pStyle w:val="Akapitzlist"/>
        <w:numPr>
          <w:ilvl w:val="0"/>
          <w:numId w:val="21"/>
        </w:numPr>
        <w:spacing w:after="0" w:line="360" w:lineRule="auto"/>
        <w:ind w:hanging="720"/>
        <w:rPr>
          <w:rFonts w:ascii="Arial Narrow" w:hAnsi="Arial Narrow" w:cstheme="minorHAnsi"/>
          <w:sz w:val="24"/>
          <w:szCs w:val="24"/>
          <w:u w:val="single"/>
        </w:rPr>
      </w:pPr>
      <w:r w:rsidRPr="00B5244F">
        <w:rPr>
          <w:rFonts w:ascii="Arial Narrow" w:hAnsi="Arial Narrow" w:cstheme="minorHAnsi"/>
          <w:sz w:val="24"/>
          <w:szCs w:val="24"/>
        </w:rPr>
        <w:t>wymiana nawierzchni pasa drogowego,</w:t>
      </w:r>
    </w:p>
    <w:p w:rsidR="00EC6058" w:rsidRPr="00B5244F" w:rsidRDefault="00EC6058" w:rsidP="00B5244F">
      <w:pPr>
        <w:pStyle w:val="Akapitzlist"/>
        <w:numPr>
          <w:ilvl w:val="0"/>
          <w:numId w:val="21"/>
        </w:numPr>
        <w:spacing w:after="0" w:line="360" w:lineRule="auto"/>
        <w:ind w:hanging="720"/>
        <w:rPr>
          <w:rFonts w:ascii="Arial Narrow" w:hAnsi="Arial Narrow" w:cstheme="minorHAnsi"/>
          <w:sz w:val="24"/>
          <w:szCs w:val="24"/>
          <w:u w:val="single"/>
        </w:rPr>
      </w:pPr>
      <w:r w:rsidRPr="00B5244F">
        <w:rPr>
          <w:rFonts w:ascii="Arial Narrow" w:hAnsi="Arial Narrow" w:cstheme="minorHAnsi"/>
          <w:sz w:val="24"/>
          <w:szCs w:val="24"/>
        </w:rPr>
        <w:t>korekta geometrii pasa drogowego,</w:t>
      </w:r>
    </w:p>
    <w:p w:rsidR="00EC6058" w:rsidRPr="00B5244F" w:rsidRDefault="00EC6058" w:rsidP="00B5244F">
      <w:pPr>
        <w:pStyle w:val="Akapitzlist"/>
        <w:numPr>
          <w:ilvl w:val="0"/>
          <w:numId w:val="27"/>
        </w:numPr>
        <w:suppressAutoHyphens/>
        <w:spacing w:after="0" w:line="360" w:lineRule="auto"/>
        <w:ind w:hanging="720"/>
        <w:jc w:val="both"/>
        <w:rPr>
          <w:rFonts w:ascii="Arial Narrow" w:hAnsi="Arial Narrow" w:cstheme="minorHAnsi"/>
          <w:sz w:val="24"/>
          <w:szCs w:val="24"/>
          <w:u w:val="single"/>
        </w:rPr>
      </w:pPr>
      <w:r w:rsidRPr="00B5244F">
        <w:rPr>
          <w:rFonts w:ascii="Arial Narrow" w:hAnsi="Arial Narrow" w:cstheme="minorHAnsi"/>
          <w:sz w:val="24"/>
          <w:szCs w:val="24"/>
        </w:rPr>
        <w:t xml:space="preserve">pomiędzy skrzyżowaniem z ulicą </w:t>
      </w:r>
      <w:proofErr w:type="spellStart"/>
      <w:r w:rsidRPr="00B5244F">
        <w:rPr>
          <w:rFonts w:ascii="Arial Narrow" w:hAnsi="Arial Narrow" w:cstheme="minorHAnsi"/>
          <w:sz w:val="24"/>
          <w:szCs w:val="24"/>
        </w:rPr>
        <w:t>Bondkowskiego</w:t>
      </w:r>
      <w:proofErr w:type="spellEnd"/>
      <w:r w:rsidRPr="00B5244F">
        <w:rPr>
          <w:rFonts w:ascii="Arial Narrow" w:hAnsi="Arial Narrow" w:cstheme="minorHAnsi"/>
          <w:sz w:val="24"/>
          <w:szCs w:val="24"/>
        </w:rPr>
        <w:t xml:space="preserve"> a skrzyżowaniem z ulicą Mleczną zaprojektowano zatokę z miejscem postojowym dla niepełnosprawnych. W pobliżu projektuje się zamontowanie elementów małej architektury takich jak: ławki, kosze na śmieci, stojaki rowerowe,</w:t>
      </w:r>
    </w:p>
    <w:p w:rsidR="00EC6058" w:rsidRPr="00B5244F" w:rsidRDefault="00EC6058" w:rsidP="00B5244F">
      <w:pPr>
        <w:pStyle w:val="Akapitzlist"/>
        <w:numPr>
          <w:ilvl w:val="0"/>
          <w:numId w:val="25"/>
        </w:numPr>
        <w:spacing w:after="0" w:line="360" w:lineRule="auto"/>
        <w:ind w:hanging="720"/>
        <w:jc w:val="both"/>
        <w:rPr>
          <w:rFonts w:ascii="Arial Narrow" w:hAnsi="Arial Narrow" w:cstheme="minorHAnsi"/>
          <w:sz w:val="24"/>
          <w:szCs w:val="24"/>
        </w:rPr>
      </w:pPr>
      <w:r w:rsidRPr="00B5244F">
        <w:rPr>
          <w:rFonts w:ascii="Arial Narrow" w:hAnsi="Arial Narrow" w:cstheme="minorHAnsi"/>
          <w:sz w:val="24"/>
          <w:szCs w:val="24"/>
        </w:rPr>
        <w:lastRenderedPageBreak/>
        <w:t>od skrzyżowania z ulicą Ligonia do skrzyżowania z ulicą Św. Jacka: wzdłuż zachodniej krawędzi jezdni zaprojektowano zatokę postojową,</w:t>
      </w:r>
    </w:p>
    <w:p w:rsidR="00EC6058" w:rsidRPr="00B5244F" w:rsidRDefault="00EC6058" w:rsidP="00B5244F">
      <w:pPr>
        <w:pStyle w:val="Akapitzlist"/>
        <w:numPr>
          <w:ilvl w:val="0"/>
          <w:numId w:val="25"/>
        </w:numPr>
        <w:suppressAutoHyphens/>
        <w:spacing w:after="0" w:line="360" w:lineRule="auto"/>
        <w:ind w:left="709" w:hanging="709"/>
        <w:rPr>
          <w:rFonts w:ascii="Arial Narrow" w:hAnsi="Arial Narrow" w:cstheme="minorHAnsi"/>
          <w:sz w:val="24"/>
          <w:szCs w:val="24"/>
        </w:rPr>
      </w:pPr>
      <w:r w:rsidRPr="00B5244F">
        <w:rPr>
          <w:rFonts w:ascii="Arial Narrow" w:hAnsi="Arial Narrow" w:cstheme="minorHAnsi"/>
          <w:sz w:val="24"/>
          <w:szCs w:val="24"/>
        </w:rPr>
        <w:t xml:space="preserve">nawierzchnia ciągów pieszych: płyty granitowe cięte </w:t>
      </w:r>
      <w:proofErr w:type="spellStart"/>
      <w:r w:rsidRPr="00B5244F">
        <w:rPr>
          <w:rFonts w:ascii="Arial Narrow" w:hAnsi="Arial Narrow" w:cstheme="minorHAnsi"/>
          <w:sz w:val="24"/>
          <w:szCs w:val="24"/>
        </w:rPr>
        <w:t>płomieniowane</w:t>
      </w:r>
      <w:proofErr w:type="spellEnd"/>
      <w:r w:rsidRPr="00B5244F">
        <w:rPr>
          <w:rFonts w:ascii="Arial Narrow" w:hAnsi="Arial Narrow" w:cstheme="minorHAnsi"/>
          <w:sz w:val="24"/>
          <w:szCs w:val="24"/>
        </w:rPr>
        <w:t xml:space="preserve"> szare o wymiarach 60x40x6cm, 40x40x6cm oraz 40x20x6cm, uzupełnione kostką granitową cięto-łupaną </w:t>
      </w:r>
      <w:proofErr w:type="spellStart"/>
      <w:r w:rsidRPr="00B5244F">
        <w:rPr>
          <w:rFonts w:ascii="Arial Narrow" w:hAnsi="Arial Narrow" w:cstheme="minorHAnsi"/>
          <w:sz w:val="24"/>
          <w:szCs w:val="24"/>
        </w:rPr>
        <w:t>płomieniowaną</w:t>
      </w:r>
      <w:proofErr w:type="spellEnd"/>
      <w:r w:rsidRPr="00B5244F">
        <w:rPr>
          <w:rFonts w:ascii="Arial Narrow" w:hAnsi="Arial Narrow" w:cstheme="minorHAnsi"/>
          <w:sz w:val="24"/>
          <w:szCs w:val="24"/>
        </w:rPr>
        <w:t xml:space="preserve"> szarą o wymiarach 10x10x10cm w układzie równoległym z przesunięciem rzędów względem siebie o pół modułu,</w:t>
      </w:r>
    </w:p>
    <w:p w:rsidR="00EC6058" w:rsidRPr="00B5244F" w:rsidRDefault="00EC6058" w:rsidP="00B5244F">
      <w:pPr>
        <w:pStyle w:val="Akapitzlist"/>
        <w:numPr>
          <w:ilvl w:val="0"/>
          <w:numId w:val="25"/>
        </w:numPr>
        <w:suppressAutoHyphens/>
        <w:spacing w:after="0" w:line="360" w:lineRule="auto"/>
        <w:ind w:hanging="720"/>
        <w:contextualSpacing w:val="0"/>
        <w:rPr>
          <w:rFonts w:ascii="Arial Narrow" w:hAnsi="Arial Narrow" w:cstheme="minorHAnsi"/>
          <w:sz w:val="24"/>
          <w:szCs w:val="24"/>
        </w:rPr>
      </w:pPr>
      <w:r w:rsidRPr="00B5244F">
        <w:rPr>
          <w:rFonts w:ascii="Arial Narrow" w:hAnsi="Arial Narrow" w:cstheme="minorHAnsi"/>
          <w:sz w:val="24"/>
          <w:szCs w:val="24"/>
        </w:rPr>
        <w:t xml:space="preserve">nawierzchnia zjazdów do posesji: kostka granitowa cięto-łupana </w:t>
      </w:r>
      <w:proofErr w:type="spellStart"/>
      <w:r w:rsidRPr="00B5244F">
        <w:rPr>
          <w:rFonts w:ascii="Arial Narrow" w:hAnsi="Arial Narrow" w:cstheme="minorHAnsi"/>
          <w:sz w:val="24"/>
          <w:szCs w:val="24"/>
        </w:rPr>
        <w:t>płomieniowana</w:t>
      </w:r>
      <w:proofErr w:type="spellEnd"/>
      <w:r w:rsidRPr="00B5244F">
        <w:rPr>
          <w:rFonts w:ascii="Arial Narrow" w:hAnsi="Arial Narrow" w:cstheme="minorHAnsi"/>
          <w:sz w:val="24"/>
          <w:szCs w:val="24"/>
        </w:rPr>
        <w:t xml:space="preserve"> szaro-ruda o wymiarze 10x10x10cm w układzie równoległym z przesunięciem rzędów względem siebie o pół modułu.</w:t>
      </w:r>
    </w:p>
    <w:p w:rsidR="00EC6058" w:rsidRPr="00B5244F" w:rsidRDefault="00EC6058" w:rsidP="00B5244F">
      <w:pPr>
        <w:pStyle w:val="Akapitzlist"/>
        <w:numPr>
          <w:ilvl w:val="0"/>
          <w:numId w:val="25"/>
        </w:numPr>
        <w:suppressAutoHyphens/>
        <w:spacing w:after="0" w:line="360" w:lineRule="auto"/>
        <w:ind w:hanging="720"/>
        <w:contextualSpacing w:val="0"/>
        <w:rPr>
          <w:rFonts w:ascii="Arial Narrow" w:hAnsi="Arial Narrow" w:cstheme="minorHAnsi"/>
          <w:sz w:val="24"/>
          <w:szCs w:val="24"/>
        </w:rPr>
      </w:pPr>
      <w:r w:rsidRPr="00B5244F">
        <w:rPr>
          <w:rFonts w:ascii="Arial Narrow" w:hAnsi="Arial Narrow" w:cstheme="minorHAnsi"/>
          <w:sz w:val="24"/>
          <w:szCs w:val="24"/>
        </w:rPr>
        <w:t>nawierzchnia zatok postojowych: kostka granitowa łupana ciemnoszara o wymiarze 10x10x10cm w układzie równoległym z przesunięciem rzędów względem siebie o pół modułu,</w:t>
      </w:r>
    </w:p>
    <w:p w:rsidR="00EC6058" w:rsidRPr="00B5244F" w:rsidRDefault="00EC6058" w:rsidP="00B5244F">
      <w:pPr>
        <w:pStyle w:val="Akapitzlist"/>
        <w:numPr>
          <w:ilvl w:val="0"/>
          <w:numId w:val="25"/>
        </w:numPr>
        <w:suppressAutoHyphens/>
        <w:spacing w:after="0" w:line="360" w:lineRule="auto"/>
        <w:ind w:hanging="720"/>
        <w:rPr>
          <w:rFonts w:ascii="Arial Narrow" w:hAnsi="Arial Narrow" w:cstheme="minorHAnsi"/>
          <w:sz w:val="24"/>
          <w:szCs w:val="24"/>
        </w:rPr>
      </w:pPr>
      <w:r w:rsidRPr="00B5244F">
        <w:rPr>
          <w:rFonts w:ascii="Arial Narrow" w:hAnsi="Arial Narrow" w:cstheme="minorHAnsi"/>
          <w:sz w:val="24"/>
          <w:szCs w:val="24"/>
        </w:rPr>
        <w:t>nawierzchnia zawężeń przy miejscach postojowych: kostka kamienna nieregularna szaro-ruda pochodząca z odzysku.</w:t>
      </w:r>
    </w:p>
    <w:p w:rsidR="00EC6058" w:rsidRPr="00B5244F" w:rsidRDefault="00EC6058" w:rsidP="00B5244F">
      <w:pPr>
        <w:pStyle w:val="Akapitzlist"/>
        <w:numPr>
          <w:ilvl w:val="0"/>
          <w:numId w:val="25"/>
        </w:numPr>
        <w:suppressAutoHyphens/>
        <w:spacing w:after="0" w:line="360" w:lineRule="auto"/>
        <w:ind w:hanging="720"/>
        <w:contextualSpacing w:val="0"/>
        <w:rPr>
          <w:rFonts w:ascii="Arial Narrow" w:hAnsi="Arial Narrow" w:cstheme="minorHAnsi"/>
          <w:sz w:val="24"/>
          <w:szCs w:val="24"/>
        </w:rPr>
      </w:pPr>
      <w:r w:rsidRPr="00B5244F">
        <w:rPr>
          <w:rFonts w:ascii="Arial Narrow" w:hAnsi="Arial Narrow" w:cstheme="minorHAnsi"/>
          <w:sz w:val="24"/>
          <w:szCs w:val="24"/>
        </w:rPr>
        <w:t xml:space="preserve">nawierzchnia ciągów jezdnych: kostka granitowa cięta </w:t>
      </w:r>
      <w:proofErr w:type="spellStart"/>
      <w:r w:rsidRPr="00B5244F">
        <w:rPr>
          <w:rFonts w:ascii="Arial Narrow" w:hAnsi="Arial Narrow" w:cstheme="minorHAnsi"/>
          <w:sz w:val="24"/>
          <w:szCs w:val="24"/>
        </w:rPr>
        <w:t>płomieniowana</w:t>
      </w:r>
      <w:proofErr w:type="spellEnd"/>
      <w:r w:rsidRPr="00B5244F">
        <w:rPr>
          <w:rFonts w:ascii="Arial Narrow" w:hAnsi="Arial Narrow" w:cstheme="minorHAnsi"/>
          <w:sz w:val="24"/>
          <w:szCs w:val="24"/>
        </w:rPr>
        <w:t xml:space="preserve"> szara o wymiarach 12x24x12cm w układzie równoległym z przesunięciem rzędów względem siebie o pół modułu,</w:t>
      </w:r>
    </w:p>
    <w:p w:rsidR="00EC6058" w:rsidRPr="00B5244F" w:rsidRDefault="00EC6058" w:rsidP="00B5244F">
      <w:pPr>
        <w:pStyle w:val="Akapitzlist"/>
        <w:numPr>
          <w:ilvl w:val="0"/>
          <w:numId w:val="25"/>
        </w:numPr>
        <w:suppressAutoHyphens/>
        <w:spacing w:after="0" w:line="360" w:lineRule="auto"/>
        <w:ind w:hanging="720"/>
        <w:jc w:val="both"/>
        <w:rPr>
          <w:rFonts w:ascii="Arial Narrow" w:hAnsi="Arial Narrow" w:cstheme="minorHAnsi"/>
          <w:b/>
          <w:sz w:val="24"/>
          <w:szCs w:val="24"/>
          <w:u w:val="single"/>
        </w:rPr>
      </w:pPr>
      <w:r w:rsidRPr="00B5244F">
        <w:rPr>
          <w:rFonts w:ascii="Arial Narrow" w:eastAsia="Calibri" w:hAnsi="Arial Narrow" w:cstheme="minorHAnsi"/>
          <w:sz w:val="24"/>
          <w:szCs w:val="24"/>
        </w:rPr>
        <w:t>w miejs</w:t>
      </w:r>
      <w:r w:rsidR="00CE6009" w:rsidRPr="00B5244F">
        <w:rPr>
          <w:rFonts w:ascii="Arial Narrow" w:eastAsia="Calibri" w:hAnsi="Arial Narrow" w:cstheme="minorHAnsi"/>
          <w:sz w:val="24"/>
          <w:szCs w:val="24"/>
        </w:rPr>
        <w:t>cu gdzie znajdowały się kolejno: areszt miejski, siedziba poczty do 1860, żydowski dom kahalny, zajazd związany z pobytem W. Goethego</w:t>
      </w:r>
      <w:r w:rsidRPr="00B5244F">
        <w:rPr>
          <w:rFonts w:ascii="Arial Narrow" w:eastAsia="Calibri" w:hAnsi="Arial Narrow" w:cstheme="minorHAnsi"/>
          <w:sz w:val="24"/>
          <w:szCs w:val="24"/>
        </w:rPr>
        <w:t xml:space="preserve">, </w:t>
      </w:r>
      <w:r w:rsidR="00640B2E" w:rsidRPr="00B5244F">
        <w:rPr>
          <w:rFonts w:ascii="Arial Narrow" w:hAnsi="Arial Narrow"/>
          <w:sz w:val="24"/>
          <w:szCs w:val="24"/>
        </w:rPr>
        <w:t xml:space="preserve">projektuje się pamiątkowe tabliczki żeliwne montowane w nawierzchni ciągu pieszego poprzez </w:t>
      </w:r>
      <w:proofErr w:type="spellStart"/>
      <w:r w:rsidR="00640B2E" w:rsidRPr="00B5244F">
        <w:rPr>
          <w:rFonts w:ascii="Arial Narrow" w:hAnsi="Arial Narrow"/>
          <w:sz w:val="24"/>
          <w:szCs w:val="24"/>
        </w:rPr>
        <w:t>kotwienie</w:t>
      </w:r>
      <w:proofErr w:type="spellEnd"/>
      <w:r w:rsidR="00640B2E" w:rsidRPr="00B5244F">
        <w:rPr>
          <w:rFonts w:ascii="Arial Narrow" w:hAnsi="Arial Narrow"/>
          <w:sz w:val="24"/>
          <w:szCs w:val="24"/>
        </w:rPr>
        <w:t>.</w:t>
      </w:r>
    </w:p>
    <w:p w:rsidR="00640B2E" w:rsidRPr="00B5244F" w:rsidRDefault="00640B2E" w:rsidP="00B5244F">
      <w:pPr>
        <w:pStyle w:val="Akapitzlist"/>
        <w:suppressAutoHyphens/>
        <w:spacing w:after="0" w:line="360" w:lineRule="auto"/>
        <w:jc w:val="both"/>
        <w:rPr>
          <w:rFonts w:ascii="Arial Narrow" w:hAnsi="Arial Narrow" w:cstheme="minorHAnsi"/>
          <w:b/>
          <w:sz w:val="24"/>
          <w:szCs w:val="24"/>
          <w:u w:val="single"/>
        </w:rPr>
      </w:pPr>
    </w:p>
    <w:p w:rsidR="00EC6058" w:rsidRPr="00B5244F" w:rsidRDefault="00EC6058" w:rsidP="00B5244F">
      <w:pPr>
        <w:suppressAutoHyphens/>
        <w:spacing w:after="0" w:line="360" w:lineRule="auto"/>
        <w:ind w:firstLine="709"/>
        <w:rPr>
          <w:rFonts w:ascii="Arial Narrow" w:hAnsi="Arial Narrow" w:cstheme="minorHAnsi"/>
          <w:b/>
          <w:sz w:val="24"/>
          <w:szCs w:val="24"/>
          <w:u w:val="single"/>
        </w:rPr>
      </w:pPr>
      <w:r w:rsidRPr="00B5244F">
        <w:rPr>
          <w:rFonts w:ascii="Arial Narrow" w:hAnsi="Arial Narrow" w:cstheme="minorHAnsi"/>
          <w:b/>
          <w:sz w:val="24"/>
          <w:szCs w:val="24"/>
          <w:u w:val="single"/>
        </w:rPr>
        <w:t>Ul. Jurczyka</w:t>
      </w:r>
    </w:p>
    <w:p w:rsidR="00EC6058" w:rsidRPr="00B5244F" w:rsidRDefault="00EC6058" w:rsidP="00B5244F">
      <w:pPr>
        <w:pStyle w:val="Akapitzlist"/>
        <w:numPr>
          <w:ilvl w:val="0"/>
          <w:numId w:val="21"/>
        </w:numPr>
        <w:spacing w:after="0" w:line="360" w:lineRule="auto"/>
        <w:ind w:hanging="720"/>
        <w:rPr>
          <w:rFonts w:ascii="Arial Narrow" w:hAnsi="Arial Narrow" w:cstheme="minorHAnsi"/>
          <w:sz w:val="24"/>
          <w:szCs w:val="24"/>
          <w:u w:val="single"/>
        </w:rPr>
      </w:pPr>
      <w:r w:rsidRPr="00B5244F">
        <w:rPr>
          <w:rFonts w:ascii="Arial Narrow" w:hAnsi="Arial Narrow" w:cstheme="minorHAnsi"/>
          <w:sz w:val="24"/>
          <w:szCs w:val="24"/>
        </w:rPr>
        <w:t>wymiana nawierzchni pasa drogowego,</w:t>
      </w:r>
    </w:p>
    <w:p w:rsidR="00EC6058" w:rsidRPr="00B5244F" w:rsidRDefault="00EC6058" w:rsidP="00B5244F">
      <w:pPr>
        <w:pStyle w:val="Akapitzlist"/>
        <w:numPr>
          <w:ilvl w:val="0"/>
          <w:numId w:val="21"/>
        </w:numPr>
        <w:spacing w:after="0" w:line="360" w:lineRule="auto"/>
        <w:ind w:hanging="720"/>
        <w:rPr>
          <w:rFonts w:ascii="Arial Narrow" w:hAnsi="Arial Narrow" w:cstheme="minorHAnsi"/>
          <w:sz w:val="24"/>
          <w:szCs w:val="24"/>
          <w:u w:val="single"/>
        </w:rPr>
      </w:pPr>
      <w:r w:rsidRPr="00B5244F">
        <w:rPr>
          <w:rFonts w:ascii="Arial Narrow" w:hAnsi="Arial Narrow" w:cstheme="minorHAnsi"/>
          <w:sz w:val="24"/>
          <w:szCs w:val="24"/>
        </w:rPr>
        <w:t>korekta geometrii pasa drogowego,</w:t>
      </w:r>
    </w:p>
    <w:p w:rsidR="00EC6058" w:rsidRPr="00B5244F" w:rsidRDefault="00EC6058" w:rsidP="00B5244F">
      <w:pPr>
        <w:pStyle w:val="Akapitzlist"/>
        <w:numPr>
          <w:ilvl w:val="0"/>
          <w:numId w:val="21"/>
        </w:numPr>
        <w:suppressAutoHyphens/>
        <w:spacing w:after="0" w:line="360" w:lineRule="auto"/>
        <w:ind w:hanging="720"/>
        <w:contextualSpacing w:val="0"/>
        <w:rPr>
          <w:rFonts w:ascii="Arial Narrow" w:hAnsi="Arial Narrow" w:cstheme="minorHAnsi"/>
          <w:sz w:val="24"/>
          <w:szCs w:val="24"/>
        </w:rPr>
      </w:pPr>
      <w:r w:rsidRPr="00B5244F">
        <w:rPr>
          <w:rFonts w:ascii="Arial Narrow" w:hAnsi="Arial Narrow" w:cstheme="minorHAnsi"/>
          <w:sz w:val="24"/>
          <w:szCs w:val="24"/>
        </w:rPr>
        <w:t xml:space="preserve">nawierzchnia ciągów jezdnych: kostka granitowa cięto-łupana </w:t>
      </w:r>
      <w:proofErr w:type="spellStart"/>
      <w:r w:rsidRPr="00B5244F">
        <w:rPr>
          <w:rFonts w:ascii="Arial Narrow" w:hAnsi="Arial Narrow" w:cstheme="minorHAnsi"/>
          <w:sz w:val="24"/>
          <w:szCs w:val="24"/>
        </w:rPr>
        <w:t>płomieniowana</w:t>
      </w:r>
      <w:proofErr w:type="spellEnd"/>
      <w:r w:rsidRPr="00B5244F">
        <w:rPr>
          <w:rFonts w:ascii="Arial Narrow" w:hAnsi="Arial Narrow" w:cstheme="minorHAnsi"/>
          <w:sz w:val="24"/>
          <w:szCs w:val="24"/>
        </w:rPr>
        <w:t xml:space="preserve"> szara o wymiarach 10x10x10cm w układzie wachlarzowym,</w:t>
      </w:r>
    </w:p>
    <w:p w:rsidR="00EC6058" w:rsidRPr="00B5244F" w:rsidRDefault="00EC6058" w:rsidP="00B5244F">
      <w:pPr>
        <w:pStyle w:val="Akapitzlist"/>
        <w:numPr>
          <w:ilvl w:val="0"/>
          <w:numId w:val="21"/>
        </w:numPr>
        <w:suppressAutoHyphens/>
        <w:spacing w:after="0" w:line="360" w:lineRule="auto"/>
        <w:ind w:hanging="720"/>
        <w:rPr>
          <w:rFonts w:ascii="Arial Narrow" w:hAnsi="Arial Narrow" w:cstheme="minorHAnsi"/>
          <w:sz w:val="24"/>
          <w:szCs w:val="24"/>
        </w:rPr>
      </w:pPr>
      <w:r w:rsidRPr="00B5244F">
        <w:rPr>
          <w:rFonts w:ascii="Arial Narrow" w:hAnsi="Arial Narrow" w:cstheme="minorHAnsi"/>
          <w:sz w:val="24"/>
          <w:szCs w:val="24"/>
        </w:rPr>
        <w:t xml:space="preserve">nawierzchnia ciągów pieszych: płyty granitowe cięte </w:t>
      </w:r>
      <w:proofErr w:type="spellStart"/>
      <w:r w:rsidRPr="00B5244F">
        <w:rPr>
          <w:rFonts w:ascii="Arial Narrow" w:hAnsi="Arial Narrow" w:cstheme="minorHAnsi"/>
          <w:sz w:val="24"/>
          <w:szCs w:val="24"/>
        </w:rPr>
        <w:t>płomieniowane</w:t>
      </w:r>
      <w:proofErr w:type="spellEnd"/>
      <w:r w:rsidRPr="00B5244F">
        <w:rPr>
          <w:rFonts w:ascii="Arial Narrow" w:hAnsi="Arial Narrow" w:cstheme="minorHAnsi"/>
          <w:sz w:val="24"/>
          <w:szCs w:val="24"/>
        </w:rPr>
        <w:t xml:space="preserve"> szare o wymiarach 60x40x6cm, 40x40x6cm oraz 40x20x6cm, uzupełnione kostką granitową cięto-łupaną </w:t>
      </w:r>
      <w:proofErr w:type="spellStart"/>
      <w:r w:rsidRPr="00B5244F">
        <w:rPr>
          <w:rFonts w:ascii="Arial Narrow" w:hAnsi="Arial Narrow" w:cstheme="minorHAnsi"/>
          <w:sz w:val="24"/>
          <w:szCs w:val="24"/>
        </w:rPr>
        <w:t>płomieniowaną</w:t>
      </w:r>
      <w:proofErr w:type="spellEnd"/>
      <w:r w:rsidRPr="00B5244F">
        <w:rPr>
          <w:rFonts w:ascii="Arial Narrow" w:hAnsi="Arial Narrow" w:cstheme="minorHAnsi"/>
          <w:sz w:val="24"/>
          <w:szCs w:val="24"/>
        </w:rPr>
        <w:t xml:space="preserve"> szarą o wymiarach 10x10x10cm w układzie równoległym z przesunięciem rzędów względem siebie o pół modułu,</w:t>
      </w:r>
    </w:p>
    <w:p w:rsidR="00884245" w:rsidRPr="00B5244F" w:rsidRDefault="00884245" w:rsidP="00B5244F">
      <w:pPr>
        <w:pStyle w:val="Akapitzlist"/>
        <w:numPr>
          <w:ilvl w:val="0"/>
          <w:numId w:val="21"/>
        </w:numPr>
        <w:suppressAutoHyphens/>
        <w:spacing w:after="0" w:line="360" w:lineRule="auto"/>
        <w:rPr>
          <w:rFonts w:ascii="Arial Narrow" w:hAnsi="Arial Narrow" w:cstheme="minorHAnsi"/>
          <w:sz w:val="24"/>
          <w:szCs w:val="24"/>
        </w:rPr>
      </w:pPr>
      <w:r w:rsidRPr="00B5244F">
        <w:rPr>
          <w:rFonts w:ascii="Arial Narrow" w:hAnsi="Arial Narrow" w:cstheme="minorHAnsi"/>
          <w:sz w:val="24"/>
          <w:szCs w:val="24"/>
        </w:rPr>
        <w:t xml:space="preserve">nawierzchnia zjazdów do posesji: kostka granitowa cięto-łupana </w:t>
      </w:r>
      <w:proofErr w:type="spellStart"/>
      <w:r w:rsidRPr="00B5244F">
        <w:rPr>
          <w:rFonts w:ascii="Arial Narrow" w:hAnsi="Arial Narrow" w:cstheme="minorHAnsi"/>
          <w:sz w:val="24"/>
          <w:szCs w:val="24"/>
        </w:rPr>
        <w:t>płomieniowana</w:t>
      </w:r>
      <w:proofErr w:type="spellEnd"/>
      <w:r w:rsidRPr="00B5244F">
        <w:rPr>
          <w:rFonts w:ascii="Arial Narrow" w:hAnsi="Arial Narrow" w:cstheme="minorHAnsi"/>
          <w:sz w:val="24"/>
          <w:szCs w:val="24"/>
        </w:rPr>
        <w:t xml:space="preserve"> szaro-ruda o wymiarze 10x10x10cm w układzie równoległym z przesunięciem rzędów względem siebie o pół modułu.</w:t>
      </w:r>
    </w:p>
    <w:p w:rsidR="00EC6058" w:rsidRPr="00B5244F" w:rsidRDefault="00EC6058" w:rsidP="00B5244F">
      <w:pPr>
        <w:spacing w:after="0" w:line="360" w:lineRule="auto"/>
        <w:rPr>
          <w:rFonts w:ascii="Arial Narrow" w:hAnsi="Arial Narrow"/>
          <w:sz w:val="24"/>
          <w:szCs w:val="24"/>
        </w:rPr>
      </w:pPr>
    </w:p>
    <w:p w:rsidR="00870831" w:rsidRPr="00B5244F" w:rsidRDefault="00237C17" w:rsidP="00B5244F">
      <w:pPr>
        <w:keepNext/>
        <w:autoSpaceDE w:val="0"/>
        <w:autoSpaceDN w:val="0"/>
        <w:adjustRightInd w:val="0"/>
        <w:spacing w:after="0" w:line="360" w:lineRule="auto"/>
        <w:jc w:val="both"/>
        <w:outlineLvl w:val="1"/>
        <w:rPr>
          <w:rFonts w:ascii="Arial Narrow" w:eastAsia="Times New Roman" w:hAnsi="Arial Narrow" w:cs="Arial"/>
          <w:b/>
          <w:bCs/>
          <w:sz w:val="24"/>
          <w:szCs w:val="24"/>
          <w:lang w:eastAsia="pl-PL"/>
        </w:rPr>
      </w:pPr>
      <w:bookmarkStart w:id="45" w:name="_Toc500152773"/>
      <w:bookmarkStart w:id="46" w:name="_Toc507392061"/>
      <w:r w:rsidRPr="00B5244F">
        <w:rPr>
          <w:rFonts w:ascii="Arial Narrow" w:eastAsia="Times New Roman" w:hAnsi="Arial Narrow" w:cs="Arial"/>
          <w:b/>
          <w:bCs/>
          <w:sz w:val="24"/>
          <w:szCs w:val="24"/>
          <w:lang w:eastAsia="pl-PL"/>
        </w:rPr>
        <w:lastRenderedPageBreak/>
        <w:t>3.</w:t>
      </w:r>
      <w:r w:rsidR="00883481" w:rsidRPr="00B5244F">
        <w:rPr>
          <w:rFonts w:ascii="Arial Narrow" w:eastAsia="Times New Roman" w:hAnsi="Arial Narrow" w:cs="Arial"/>
          <w:b/>
          <w:bCs/>
          <w:sz w:val="24"/>
          <w:szCs w:val="24"/>
          <w:lang w:eastAsia="pl-PL"/>
        </w:rPr>
        <w:t>2</w:t>
      </w:r>
      <w:r w:rsidRPr="00B5244F">
        <w:rPr>
          <w:rFonts w:ascii="Arial Narrow" w:eastAsia="Times New Roman" w:hAnsi="Arial Narrow" w:cs="Arial"/>
          <w:b/>
          <w:bCs/>
          <w:sz w:val="24"/>
          <w:szCs w:val="24"/>
          <w:lang w:eastAsia="pl-PL"/>
        </w:rPr>
        <w:t>. P</w:t>
      </w:r>
      <w:r w:rsidR="00870831" w:rsidRPr="00B5244F">
        <w:rPr>
          <w:rFonts w:ascii="Arial Narrow" w:eastAsia="Times New Roman" w:hAnsi="Arial Narrow" w:cs="Arial"/>
          <w:b/>
          <w:bCs/>
          <w:sz w:val="24"/>
          <w:szCs w:val="24"/>
          <w:lang w:eastAsia="pl-PL"/>
        </w:rPr>
        <w:t xml:space="preserve">rzebudowa </w:t>
      </w:r>
      <w:bookmarkEnd w:id="45"/>
      <w:r w:rsidR="001A1D6E" w:rsidRPr="00B5244F">
        <w:rPr>
          <w:rFonts w:ascii="Arial Narrow" w:eastAsia="Times New Roman" w:hAnsi="Arial Narrow" w:cs="Arial"/>
          <w:b/>
          <w:bCs/>
          <w:sz w:val="24"/>
          <w:szCs w:val="24"/>
          <w:lang w:eastAsia="pl-PL"/>
        </w:rPr>
        <w:t>ulic, placów i chodników</w:t>
      </w:r>
      <w:r w:rsidR="00F13473" w:rsidRPr="00B5244F">
        <w:rPr>
          <w:rFonts w:ascii="Arial Narrow" w:eastAsia="Times New Roman" w:hAnsi="Arial Narrow" w:cs="Arial"/>
          <w:b/>
          <w:bCs/>
          <w:sz w:val="24"/>
          <w:szCs w:val="24"/>
          <w:lang w:eastAsia="pl-PL"/>
        </w:rPr>
        <w:t xml:space="preserve"> z podziałem na etapy</w:t>
      </w:r>
      <w:bookmarkEnd w:id="46"/>
    </w:p>
    <w:p w:rsidR="00FA5F0A" w:rsidRPr="00B5244F" w:rsidRDefault="00FA5F0A" w:rsidP="00B5244F">
      <w:pPr>
        <w:keepNext/>
        <w:keepLines/>
        <w:spacing w:after="0" w:line="360" w:lineRule="auto"/>
        <w:outlineLvl w:val="2"/>
        <w:rPr>
          <w:rFonts w:ascii="Arial Narrow" w:eastAsiaTheme="majorEastAsia" w:hAnsi="Arial Narrow" w:cstheme="majorBidi"/>
          <w:b/>
          <w:bCs/>
          <w:sz w:val="24"/>
          <w:szCs w:val="24"/>
        </w:rPr>
      </w:pPr>
      <w:bookmarkStart w:id="47" w:name="_Toc503503366"/>
      <w:bookmarkStart w:id="48" w:name="_Toc507392062"/>
      <w:r w:rsidRPr="00B5244F">
        <w:rPr>
          <w:rFonts w:ascii="Arial Narrow" w:eastAsiaTheme="majorEastAsia" w:hAnsi="Arial Narrow" w:cstheme="majorBidi"/>
          <w:b/>
          <w:bCs/>
          <w:sz w:val="24"/>
          <w:szCs w:val="24"/>
        </w:rPr>
        <w:t>3.2.1. Etap E</w:t>
      </w:r>
      <w:bookmarkEnd w:id="47"/>
      <w:bookmarkEnd w:id="48"/>
    </w:p>
    <w:p w:rsidR="00FA5F0A" w:rsidRPr="00B5244F" w:rsidRDefault="00FA5F0A" w:rsidP="00B5244F">
      <w:pPr>
        <w:suppressAutoHyphens/>
        <w:autoSpaceDN w:val="0"/>
        <w:spacing w:after="0" w:line="360" w:lineRule="auto"/>
        <w:ind w:firstLine="708"/>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 xml:space="preserve">Przedmiotowa ulica: Jana Nowaka ma powiązania z ulicami: Legionów, Jana </w:t>
      </w:r>
      <w:proofErr w:type="spellStart"/>
      <w:r w:rsidRPr="00B5244F">
        <w:rPr>
          <w:rFonts w:ascii="Arial Narrow" w:eastAsia="SimSun" w:hAnsi="Arial Narrow" w:cs="Arial"/>
          <w:kern w:val="3"/>
          <w:sz w:val="24"/>
          <w:szCs w:val="24"/>
          <w:lang w:eastAsia="zh-CN" w:bidi="hi-IN"/>
        </w:rPr>
        <w:t>Bondkowskiego</w:t>
      </w:r>
      <w:proofErr w:type="spellEnd"/>
      <w:r w:rsidRPr="00B5244F">
        <w:rPr>
          <w:rFonts w:ascii="Arial Narrow" w:eastAsia="SimSun" w:hAnsi="Arial Narrow" w:cs="Arial"/>
          <w:kern w:val="3"/>
          <w:sz w:val="24"/>
          <w:szCs w:val="24"/>
          <w:lang w:eastAsia="zh-CN" w:bidi="hi-IN"/>
        </w:rPr>
        <w:t>. Przebudowywany odcinek stanowi istotny element powiązania dróg publicznych z ścisłym centrum miasta Tarnowskie Góry. Ulica objęta przebudową tworzy spójny układ powiązań komunikacyjnych z innymi drogami w otoczeniu zabudowy miejskiej.</w:t>
      </w:r>
    </w:p>
    <w:p w:rsidR="00FA5F0A" w:rsidRPr="00B5244F" w:rsidRDefault="00FA5F0A" w:rsidP="00B5244F">
      <w:pPr>
        <w:suppressAutoHyphens/>
        <w:autoSpaceDN w:val="0"/>
        <w:spacing w:after="0" w:line="360" w:lineRule="auto"/>
        <w:ind w:firstLine="708"/>
        <w:jc w:val="both"/>
        <w:textAlignment w:val="baseline"/>
        <w:rPr>
          <w:rFonts w:ascii="Arial Narrow" w:eastAsia="SimSun" w:hAnsi="Arial Narrow" w:cs="Arial"/>
          <w:kern w:val="3"/>
          <w:sz w:val="24"/>
          <w:szCs w:val="24"/>
          <w:lang w:eastAsia="zh-CN" w:bidi="hi-IN"/>
        </w:rPr>
      </w:pP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b/>
          <w:kern w:val="3"/>
          <w:sz w:val="24"/>
          <w:szCs w:val="24"/>
          <w:u w:val="single"/>
          <w:lang w:eastAsia="zh-CN" w:bidi="hi-IN"/>
        </w:rPr>
      </w:pPr>
      <w:r w:rsidRPr="00B5244F">
        <w:rPr>
          <w:rFonts w:ascii="Arial Narrow" w:eastAsia="SimSun" w:hAnsi="Arial Narrow" w:cs="Arial"/>
          <w:b/>
          <w:kern w:val="3"/>
          <w:sz w:val="24"/>
          <w:szCs w:val="24"/>
          <w:u w:val="single"/>
          <w:lang w:eastAsia="zh-CN" w:bidi="hi-IN"/>
        </w:rPr>
        <w:t>Ulica Jana Nowaka</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Klasa drogi : dojazdowa</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Prędkość projektowa : 30 km/h</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Ilość pasów ruchu : 1</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Rodzaj ruchu: jednokierunkowa</w:t>
      </w:r>
    </w:p>
    <w:p w:rsidR="00FA5F0A" w:rsidRPr="00B5244F" w:rsidRDefault="00650682"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Szerokość jezdni : 3,0</w:t>
      </w:r>
      <w:r w:rsidR="00FA5F0A" w:rsidRPr="00B5244F">
        <w:rPr>
          <w:rFonts w:ascii="Arial Narrow" w:eastAsia="SimSun" w:hAnsi="Arial Narrow" w:cs="Arial"/>
          <w:kern w:val="3"/>
          <w:sz w:val="24"/>
          <w:szCs w:val="24"/>
          <w:lang w:eastAsia="zh-CN" w:bidi="hi-IN"/>
        </w:rPr>
        <w:t>0 m</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Przekrój poprzeczny : daszkowy</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Wartość pochylenia  poprzecznego  nawierzchni  jezdni : 2%</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b/>
          <w:kern w:val="3"/>
          <w:sz w:val="24"/>
          <w:szCs w:val="24"/>
          <w:lang w:eastAsia="zh-CN" w:bidi="hi-IN"/>
        </w:rPr>
      </w:pPr>
    </w:p>
    <w:p w:rsidR="00FA5F0A" w:rsidRPr="00B5244F" w:rsidRDefault="00FA5F0A" w:rsidP="00B5244F">
      <w:pPr>
        <w:suppressAutoHyphens/>
        <w:autoSpaceDN w:val="0"/>
        <w:spacing w:after="0" w:line="360" w:lineRule="auto"/>
        <w:ind w:firstLine="708"/>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 xml:space="preserve">Przebudowywana ulica Nowaka została zaprojektowana o nawierzchni  z kostki granitowej i konstrukcji nawierzchni odpowiedniej dla kategorii ruchu KR 2. Pochylenie poprzeczne jezdni zaprojektowano jako daszkowe o spadku równym 2 %. Niweletę jezdni przyjęto tak, aby maksymalnie dostosować rzędne projektowanej niwelety do poziomu terenu,  istniejących zjazdów do posesji, ogrodzeń i istniejącej nawierzchni dróg publicznych. Spadki podłużne należy przyjąć jak w stanie istniejącym z uwzględnieniem korekty wysokościowej nawierzchni jezdni w stosunku do wskazanego w projekcie wyniesienia projektowanych krawężników. Obramowanie jezdni wykonane zostanie z krawężników granitowych typu lekkiego 15x30 cm wyniesionych 4 cm ponad krawędź jezdni. Miejscowo krawężniki zostały obniżone do poziomu jezdni w obrębie przejść dla pieszych i zjazdów indywidualnych. </w:t>
      </w:r>
      <w:r w:rsidRPr="00B5244F">
        <w:rPr>
          <w:rFonts w:ascii="Arial Narrow" w:eastAsia="SimSun" w:hAnsi="Arial Narrow" w:cs="Times New Roman"/>
          <w:kern w:val="3"/>
          <w:sz w:val="24"/>
          <w:szCs w:val="24"/>
          <w:lang w:eastAsia="zh-CN" w:bidi="hi-IN"/>
        </w:rPr>
        <w:t>Szczegółowe rozwiązania przekroju ulicy pokazano w części graficznej projektu, a ich zestawienie w przedmiarze robót.</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b/>
          <w:kern w:val="3"/>
          <w:sz w:val="24"/>
          <w:szCs w:val="24"/>
          <w:u w:val="single"/>
          <w:lang w:eastAsia="zh-CN" w:bidi="hi-IN"/>
        </w:rPr>
      </w:pPr>
      <w:r w:rsidRPr="00B5244F">
        <w:rPr>
          <w:rFonts w:ascii="Arial Narrow" w:eastAsia="SimSun" w:hAnsi="Arial Narrow" w:cs="Arial"/>
          <w:b/>
          <w:kern w:val="3"/>
          <w:sz w:val="24"/>
          <w:szCs w:val="24"/>
          <w:u w:val="single"/>
          <w:lang w:eastAsia="zh-CN" w:bidi="hi-IN"/>
        </w:rPr>
        <w:t>Zjazdy</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 xml:space="preserve">Zjazdy należy wykonać z kostki granitowej cięto-łupanej </w:t>
      </w:r>
      <w:proofErr w:type="spellStart"/>
      <w:r w:rsidRPr="00B5244F">
        <w:rPr>
          <w:rFonts w:ascii="Arial Narrow" w:eastAsia="SimSun" w:hAnsi="Arial Narrow" w:cs="Arial"/>
          <w:kern w:val="3"/>
          <w:sz w:val="24"/>
          <w:szCs w:val="24"/>
          <w:lang w:eastAsia="zh-CN" w:bidi="hi-IN"/>
        </w:rPr>
        <w:t>płomieniowanej</w:t>
      </w:r>
      <w:proofErr w:type="spellEnd"/>
      <w:r w:rsidRPr="00B5244F">
        <w:rPr>
          <w:rFonts w:ascii="Arial Narrow" w:eastAsia="SimSun" w:hAnsi="Arial Narrow" w:cs="Arial"/>
          <w:kern w:val="3"/>
          <w:sz w:val="24"/>
          <w:szCs w:val="24"/>
          <w:lang w:eastAsia="zh-CN" w:bidi="hi-IN"/>
        </w:rPr>
        <w:t xml:space="preserve"> o wymiarach 10x10x10 cm w kolorze szaro-rudym.  Obramowanie zjazdu od strony przyległych ciągów pieszych należy wykonać, jako pas pojedynczej kostki granitowej łupanej o wymiarach 10 x 10 x 10 cm w kolorze ciemnoszarym. Zależnie od miejsca planowanego zjazdu od strony ogrodzeń, bram wjazdowych należy użyć </w:t>
      </w:r>
      <w:r w:rsidRPr="00B5244F">
        <w:rPr>
          <w:rFonts w:ascii="Arial Narrow" w:eastAsia="SimSun" w:hAnsi="Arial Narrow" w:cs="Arial"/>
          <w:kern w:val="3"/>
          <w:sz w:val="24"/>
          <w:szCs w:val="24"/>
          <w:lang w:eastAsia="zh-CN" w:bidi="hi-IN"/>
        </w:rPr>
        <w:lastRenderedPageBreak/>
        <w:t>ogranicznika w postaci opornika granitowego o wymiarach 15 x 30 x 50 cm posadowionego na podsypce cementowo – pias</w:t>
      </w:r>
      <w:r w:rsidR="00650682" w:rsidRPr="00B5244F">
        <w:rPr>
          <w:rFonts w:ascii="Arial Narrow" w:eastAsia="SimSun" w:hAnsi="Arial Narrow" w:cs="Arial"/>
          <w:kern w:val="3"/>
          <w:sz w:val="24"/>
          <w:szCs w:val="24"/>
          <w:lang w:eastAsia="zh-CN" w:bidi="hi-IN"/>
        </w:rPr>
        <w:t>kowej (1:4) i ławie betonowej C12/15</w:t>
      </w:r>
      <w:r w:rsidRPr="00B5244F">
        <w:rPr>
          <w:rFonts w:ascii="Arial Narrow" w:eastAsia="SimSun" w:hAnsi="Arial Narrow" w:cs="Arial"/>
          <w:kern w:val="3"/>
          <w:sz w:val="24"/>
          <w:szCs w:val="24"/>
          <w:lang w:eastAsia="zh-CN" w:bidi="hi-IN"/>
        </w:rPr>
        <w:t xml:space="preserve">  z oporem o wymiarach 30 x 35 cm lub dostosować się bezpośrednio do istniejącej nawierzchni. Od strony jezdni należy ułożyć krawężnik granitowy o skosie 3/5 cm i wymiarach 15 x 30 x 50 cm posadowionego na podsypce cementowo – piaskowej (1:4) gru</w:t>
      </w:r>
      <w:r w:rsidR="00650682" w:rsidRPr="00B5244F">
        <w:rPr>
          <w:rFonts w:ascii="Arial Narrow" w:eastAsia="SimSun" w:hAnsi="Arial Narrow" w:cs="Arial"/>
          <w:kern w:val="3"/>
          <w:sz w:val="24"/>
          <w:szCs w:val="24"/>
          <w:lang w:eastAsia="zh-CN" w:bidi="hi-IN"/>
        </w:rPr>
        <w:t>bości 5 cm i ławie betonowej C12/15</w:t>
      </w:r>
      <w:r w:rsidRPr="00B5244F">
        <w:rPr>
          <w:rFonts w:ascii="Arial Narrow" w:eastAsia="SimSun" w:hAnsi="Arial Narrow" w:cs="Arial"/>
          <w:kern w:val="3"/>
          <w:sz w:val="24"/>
          <w:szCs w:val="24"/>
          <w:lang w:eastAsia="zh-CN" w:bidi="hi-IN"/>
        </w:rPr>
        <w:t xml:space="preserve"> z oporem o wymiarach 35 x 30 cm. Krawężnik w obszarze zjazdu należy wtopić do poziomu nawierzchni jezdni natomiast zmianę wyniesienia krawężnika stosować na długości skosu zjazdowego przez zastosowanie krawężnika skośnego. Zjazdy zostaną nawiązane do nawierzchni jezdni za pomocą skosów zjazdowych 1:1 zgodnie z detalem przedstawionym w dokumentacji graficznej.</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b/>
          <w:kern w:val="3"/>
          <w:sz w:val="24"/>
          <w:szCs w:val="24"/>
          <w:u w:val="single"/>
          <w:lang w:eastAsia="zh-CN" w:bidi="hi-IN"/>
        </w:rPr>
      </w:pPr>
      <w:r w:rsidRPr="00B5244F">
        <w:rPr>
          <w:rFonts w:ascii="Arial Narrow" w:eastAsia="SimSun" w:hAnsi="Arial Narrow" w:cs="Arial"/>
          <w:b/>
          <w:kern w:val="3"/>
          <w:sz w:val="24"/>
          <w:szCs w:val="24"/>
          <w:u w:val="single"/>
          <w:lang w:eastAsia="zh-CN" w:bidi="hi-IN"/>
        </w:rPr>
        <w:t>Ciągi piesze</w:t>
      </w:r>
    </w:p>
    <w:p w:rsidR="00FA5F0A" w:rsidRPr="00B5244F" w:rsidRDefault="00FA5F0A" w:rsidP="00B5244F">
      <w:pPr>
        <w:suppressAutoHyphens/>
        <w:autoSpaceDN w:val="0"/>
        <w:spacing w:after="0" w:line="360" w:lineRule="auto"/>
        <w:ind w:firstLine="708"/>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 xml:space="preserve">Projekt obejmuje przebudowę ciągów pieszych. Ciągi piesze wykonano z nawierzchni granitowych :                                                                                                                 </w:t>
      </w:r>
      <w:r w:rsidRPr="00B5244F">
        <w:rPr>
          <w:rFonts w:ascii="Arial Narrow" w:eastAsia="SimSun" w:hAnsi="Arial Narrow" w:cs="Arial"/>
          <w:kern w:val="3"/>
          <w:sz w:val="24"/>
          <w:szCs w:val="24"/>
          <w:lang w:eastAsia="zh-CN" w:bidi="hi-IN"/>
        </w:rPr>
        <w:tab/>
      </w:r>
    </w:p>
    <w:p w:rsidR="00FA5F0A" w:rsidRPr="00B5244F" w:rsidRDefault="00FA5F0A" w:rsidP="00B5244F">
      <w:pPr>
        <w:suppressAutoHyphens/>
        <w:autoSpaceDN w:val="0"/>
        <w:spacing w:after="0" w:line="360" w:lineRule="auto"/>
        <w:ind w:left="708"/>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 xml:space="preserve">- płyt granitowych ciętych płomieniowych o wymiarach 40x60 cm / 40x40 cm /20x40 cm </w:t>
      </w:r>
      <w:r w:rsidRPr="00B5244F">
        <w:rPr>
          <w:rFonts w:ascii="Arial Narrow" w:eastAsia="SimSun" w:hAnsi="Arial Narrow" w:cs="Arial"/>
          <w:kern w:val="3"/>
          <w:sz w:val="24"/>
          <w:szCs w:val="24"/>
          <w:lang w:eastAsia="zh-CN" w:bidi="hi-IN"/>
        </w:rPr>
        <w:br/>
        <w:t xml:space="preserve">i grubości 6 cm ,                                                                              </w:t>
      </w:r>
      <w:r w:rsidRPr="00B5244F">
        <w:rPr>
          <w:rFonts w:ascii="Arial Narrow" w:eastAsia="SimSun" w:hAnsi="Arial Narrow" w:cs="Arial"/>
          <w:kern w:val="3"/>
          <w:sz w:val="24"/>
          <w:szCs w:val="24"/>
          <w:lang w:eastAsia="zh-CN" w:bidi="hi-IN"/>
        </w:rPr>
        <w:tab/>
      </w:r>
    </w:p>
    <w:p w:rsidR="00FA5F0A" w:rsidRPr="00B5244F" w:rsidRDefault="00FA5F0A" w:rsidP="00B5244F">
      <w:pPr>
        <w:suppressAutoHyphens/>
        <w:autoSpaceDN w:val="0"/>
        <w:spacing w:after="0" w:line="360" w:lineRule="auto"/>
        <w:ind w:firstLine="708"/>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 kostki granitowej cięto-łupanej o wymiarach 10x10 cm i grubości 10 cm.</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Kostki jak i płyt zostały zaprojektowane zgodnie z przedstawionym na projekcie zagospodarowania terenu układem kompozycyjnym. Nawierzchnię ciągów pieszych od strony jezdni należy wynieść 1 cm ponad niweletę krawężnika. Od strony zabudowy mieszkaniowej fundamenty należy zabezpieczyć folią kubełkową do głębokości prowadzenia wykopów. W celu ograniczenia ciągu pieszego wzdłuż istniejących terenów zielonych  należy zastosować obrzeże granitowe o wymiarach  8x30x50 cm posadowione na podsypce cementowo-piaskowej (1:4) grubości 5 cm i ławie betonowej w</w:t>
      </w:r>
      <w:r w:rsidR="00650682" w:rsidRPr="00B5244F">
        <w:rPr>
          <w:rFonts w:ascii="Arial Narrow" w:eastAsia="SimSun" w:hAnsi="Arial Narrow" w:cs="Arial"/>
          <w:kern w:val="3"/>
          <w:sz w:val="24"/>
          <w:szCs w:val="24"/>
          <w:lang w:eastAsia="zh-CN" w:bidi="hi-IN"/>
        </w:rPr>
        <w:t>ykonanej z betonu cementowego C12/15</w:t>
      </w:r>
      <w:r w:rsidRPr="00B5244F">
        <w:rPr>
          <w:rFonts w:ascii="Arial Narrow" w:eastAsia="SimSun" w:hAnsi="Arial Narrow" w:cs="Arial"/>
          <w:kern w:val="3"/>
          <w:sz w:val="24"/>
          <w:szCs w:val="24"/>
          <w:lang w:eastAsia="zh-CN" w:bidi="hi-IN"/>
        </w:rPr>
        <w:t xml:space="preserve">  z oporem o wymiarach 28x26 cm. Od strony bram wejściowych należy nawiązać się do istniejących nawierzchni lub stosować rozwiązanie ogranicznika w postaci obrzeża granitowego o wymiarach  8x30x50 cm posadowione na podsypce cementowo-piaskowej (1:4) grubości 5 cm i ławie betonowej w</w:t>
      </w:r>
      <w:r w:rsidR="00650682" w:rsidRPr="00B5244F">
        <w:rPr>
          <w:rFonts w:ascii="Arial Narrow" w:eastAsia="SimSun" w:hAnsi="Arial Narrow" w:cs="Arial"/>
          <w:kern w:val="3"/>
          <w:sz w:val="24"/>
          <w:szCs w:val="24"/>
          <w:lang w:eastAsia="zh-CN" w:bidi="hi-IN"/>
        </w:rPr>
        <w:t>ykonanej z betonu cementowego C12/15</w:t>
      </w:r>
      <w:r w:rsidRPr="00B5244F">
        <w:rPr>
          <w:rFonts w:ascii="Arial Narrow" w:eastAsia="SimSun" w:hAnsi="Arial Narrow" w:cs="Arial"/>
          <w:kern w:val="3"/>
          <w:sz w:val="24"/>
          <w:szCs w:val="24"/>
          <w:lang w:eastAsia="zh-CN" w:bidi="hi-IN"/>
        </w:rPr>
        <w:t xml:space="preserve">  z oporem o wymiarach 28x26 cm.</w:t>
      </w:r>
    </w:p>
    <w:p w:rsidR="00FA5F0A" w:rsidRPr="00B5244F" w:rsidRDefault="00FA5F0A" w:rsidP="00B5244F">
      <w:pPr>
        <w:tabs>
          <w:tab w:val="left" w:pos="3784"/>
        </w:tabs>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ab/>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b/>
          <w:kern w:val="3"/>
          <w:sz w:val="24"/>
          <w:szCs w:val="24"/>
          <w:u w:val="single"/>
          <w:lang w:eastAsia="zh-CN" w:bidi="hi-IN"/>
        </w:rPr>
      </w:pPr>
      <w:r w:rsidRPr="00B5244F">
        <w:rPr>
          <w:rFonts w:ascii="Arial Narrow" w:eastAsia="SimSun" w:hAnsi="Arial Narrow" w:cs="Arial"/>
          <w:b/>
          <w:kern w:val="3"/>
          <w:sz w:val="24"/>
          <w:szCs w:val="24"/>
          <w:u w:val="single"/>
          <w:lang w:eastAsia="zh-CN" w:bidi="hi-IN"/>
        </w:rPr>
        <w:t>Zatoka parkingowa</w:t>
      </w:r>
    </w:p>
    <w:tbl>
      <w:tblPr>
        <w:tblW w:w="9010" w:type="dxa"/>
        <w:tblInd w:w="1" w:type="dxa"/>
        <w:tblLayout w:type="fixed"/>
        <w:tblCellMar>
          <w:left w:w="10" w:type="dxa"/>
          <w:right w:w="10" w:type="dxa"/>
        </w:tblCellMar>
        <w:tblLook w:val="0000" w:firstRow="0" w:lastRow="0" w:firstColumn="0" w:lastColumn="0" w:noHBand="0" w:noVBand="0"/>
      </w:tblPr>
      <w:tblGrid>
        <w:gridCol w:w="8931"/>
        <w:gridCol w:w="79"/>
      </w:tblGrid>
      <w:tr w:rsidR="00420111" w:rsidRPr="00B5244F" w:rsidTr="00514939">
        <w:tc>
          <w:tcPr>
            <w:tcW w:w="8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Zestawienie miejsc parkingowych</w:t>
            </w:r>
          </w:p>
        </w:tc>
        <w:tc>
          <w:tcPr>
            <w:tcW w:w="79" w:type="dxa"/>
          </w:tcPr>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tc>
      </w:tr>
      <w:tr w:rsidR="00420111" w:rsidRPr="00B5244F" w:rsidTr="00514939">
        <w:trPr>
          <w:gridAfter w:val="1"/>
          <w:wAfter w:w="79" w:type="dxa"/>
        </w:trPr>
        <w:tc>
          <w:tcPr>
            <w:tcW w:w="8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Wymiar</w:t>
            </w:r>
          </w:p>
        </w:tc>
      </w:tr>
      <w:tr w:rsidR="00420111" w:rsidRPr="00B5244F" w:rsidTr="00514939">
        <w:trPr>
          <w:gridAfter w:val="1"/>
          <w:wAfter w:w="79" w:type="dxa"/>
        </w:trPr>
        <w:tc>
          <w:tcPr>
            <w:tcW w:w="8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650682" w:rsidP="00B5244F">
            <w:pPr>
              <w:suppressAutoHyphens/>
              <w:autoSpaceDN w:val="0"/>
              <w:spacing w:after="0" w:line="360" w:lineRule="auto"/>
              <w:jc w:val="center"/>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3,0</w:t>
            </w:r>
            <w:r w:rsidR="00FA5F0A" w:rsidRPr="00B5244F">
              <w:rPr>
                <w:rFonts w:ascii="Arial Narrow" w:eastAsia="SimSun" w:hAnsi="Arial Narrow" w:cs="Arial"/>
                <w:kern w:val="3"/>
                <w:sz w:val="24"/>
                <w:szCs w:val="24"/>
                <w:lang w:eastAsia="zh-CN" w:bidi="hi-IN"/>
              </w:rPr>
              <w:t>0 m x 31,00 m</w:t>
            </w:r>
          </w:p>
        </w:tc>
      </w:tr>
      <w:tr w:rsidR="00420111" w:rsidRPr="00B5244F" w:rsidTr="00514939">
        <w:trPr>
          <w:gridAfter w:val="1"/>
          <w:wAfter w:w="79" w:type="dxa"/>
        </w:trPr>
        <w:tc>
          <w:tcPr>
            <w:tcW w:w="8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650682" w:rsidP="00B5244F">
            <w:pPr>
              <w:suppressAutoHyphens/>
              <w:autoSpaceDN w:val="0"/>
              <w:spacing w:after="0" w:line="360" w:lineRule="auto"/>
              <w:jc w:val="center"/>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3,0</w:t>
            </w:r>
            <w:r w:rsidR="00FA5F0A" w:rsidRPr="00B5244F">
              <w:rPr>
                <w:rFonts w:ascii="Arial Narrow" w:eastAsia="SimSun" w:hAnsi="Arial Narrow" w:cs="Arial"/>
                <w:kern w:val="3"/>
                <w:sz w:val="24"/>
                <w:szCs w:val="24"/>
                <w:lang w:eastAsia="zh-CN" w:bidi="hi-IN"/>
              </w:rPr>
              <w:t>0 m x 27,00 m</w:t>
            </w:r>
          </w:p>
        </w:tc>
      </w:tr>
    </w:tbl>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tbl>
      <w:tblPr>
        <w:tblW w:w="8931" w:type="dxa"/>
        <w:tblInd w:w="1" w:type="dxa"/>
        <w:tblLayout w:type="fixed"/>
        <w:tblCellMar>
          <w:left w:w="10" w:type="dxa"/>
          <w:right w:w="10" w:type="dxa"/>
        </w:tblCellMar>
        <w:tblLook w:val="0000" w:firstRow="0" w:lastRow="0" w:firstColumn="0" w:lastColumn="0" w:noHBand="0" w:noVBand="0"/>
      </w:tblPr>
      <w:tblGrid>
        <w:gridCol w:w="8931"/>
      </w:tblGrid>
      <w:tr w:rsidR="00420111" w:rsidRPr="00B5244F" w:rsidTr="00514939">
        <w:tc>
          <w:tcPr>
            <w:tcW w:w="8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lastRenderedPageBreak/>
              <w:t>Kilometraż usytuowania zatoki parkingowej w ciągu ulicy Nowaka</w:t>
            </w:r>
          </w:p>
        </w:tc>
      </w:tr>
      <w:tr w:rsidR="00420111" w:rsidRPr="00B5244F" w:rsidTr="00514939">
        <w:tc>
          <w:tcPr>
            <w:tcW w:w="8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0+12,044 – 0+43,234 KM</w:t>
            </w:r>
          </w:p>
        </w:tc>
      </w:tr>
      <w:tr w:rsidR="00420111" w:rsidRPr="00B5244F" w:rsidTr="00514939">
        <w:tc>
          <w:tcPr>
            <w:tcW w:w="8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0+48,197 – 0+76,610 KM</w:t>
            </w:r>
          </w:p>
        </w:tc>
      </w:tr>
    </w:tbl>
    <w:p w:rsidR="00FA5F0A" w:rsidRPr="00B5244F" w:rsidRDefault="00FA5F0A" w:rsidP="00B5244F">
      <w:pPr>
        <w:suppressAutoHyphens/>
        <w:autoSpaceDN w:val="0"/>
        <w:spacing w:after="0" w:line="360" w:lineRule="auto"/>
        <w:jc w:val="both"/>
        <w:textAlignment w:val="baseline"/>
        <w:rPr>
          <w:rFonts w:ascii="Arial Narrow" w:eastAsia="SimSun" w:hAnsi="Arial Narrow" w:cs="Arial"/>
          <w:b/>
          <w:kern w:val="3"/>
          <w:sz w:val="24"/>
          <w:szCs w:val="24"/>
          <w:lang w:eastAsia="zh-CN" w:bidi="hi-IN"/>
        </w:rPr>
      </w:pPr>
    </w:p>
    <w:p w:rsidR="00FA5F0A" w:rsidRPr="00B5244F" w:rsidRDefault="00FA5F0A" w:rsidP="00B5244F">
      <w:pPr>
        <w:suppressAutoHyphens/>
        <w:autoSpaceDN w:val="0"/>
        <w:spacing w:after="0" w:line="360" w:lineRule="auto"/>
        <w:ind w:firstLine="708"/>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W ciągu ulicy Nowaka projektuje się dwie zatoki parkingowe przeznaczone do parkowania autobusów. Wymiary projektowanych zatok to 3.50 x 31,00 m i 3,50 x 27,00 m. Wszystkie miejsca zostały usytuowane równolegle względem osi ulicy Nowaka. Zatoka parkingowa wykonana zostanie z kostki granitowej łupanej ciemnoszarej o wymiarach 10 x 10 x 10 cm. Obramowanie od strony nawierzchni jezdni zostanie wykonane z opornika granitowego o wymiarach 15 x 30 x 50 cm posadowionego na podsypce cementowo-piaskowej (1:4) gr</w:t>
      </w:r>
      <w:r w:rsidR="00650682" w:rsidRPr="00B5244F">
        <w:rPr>
          <w:rFonts w:ascii="Arial Narrow" w:eastAsia="SimSun" w:hAnsi="Arial Narrow" w:cs="Arial"/>
          <w:kern w:val="3"/>
          <w:sz w:val="24"/>
          <w:szCs w:val="24"/>
          <w:lang w:eastAsia="zh-CN" w:bidi="hi-IN"/>
        </w:rPr>
        <w:t>ubości 5 cm i ławie betonowej C12/15</w:t>
      </w:r>
      <w:r w:rsidRPr="00B5244F">
        <w:rPr>
          <w:rFonts w:ascii="Arial Narrow" w:eastAsia="SimSun" w:hAnsi="Arial Narrow" w:cs="Arial"/>
          <w:kern w:val="3"/>
          <w:sz w:val="24"/>
          <w:szCs w:val="24"/>
          <w:lang w:eastAsia="zh-CN" w:bidi="hi-IN"/>
        </w:rPr>
        <w:t xml:space="preserve">  z oporem o wymiarach 30 x 35 cm. Opornik należy wynieść 2 cm ponad krawędź dna </w:t>
      </w:r>
      <w:r w:rsidR="00650682" w:rsidRPr="00B5244F">
        <w:rPr>
          <w:rFonts w:ascii="Arial Narrow" w:eastAsia="SimSun" w:hAnsi="Arial Narrow" w:cs="Arial"/>
          <w:kern w:val="3"/>
          <w:sz w:val="24"/>
          <w:szCs w:val="24"/>
          <w:lang w:eastAsia="zh-CN" w:bidi="hi-IN"/>
        </w:rPr>
        <w:t>ś</w:t>
      </w:r>
      <w:r w:rsidRPr="00B5244F">
        <w:rPr>
          <w:rFonts w:ascii="Arial Narrow" w:eastAsia="SimSun" w:hAnsi="Arial Narrow" w:cs="Arial"/>
          <w:kern w:val="3"/>
          <w:sz w:val="24"/>
          <w:szCs w:val="24"/>
          <w:lang w:eastAsia="zh-CN" w:bidi="hi-IN"/>
        </w:rPr>
        <w:t>cieku. Od strony ciągów pieszych miejsca parkingowe zostały obramowane za pomocą krawężnika granitowego o wymiarach 15 x 30 x 50 i skosie 3/5 na podsypce cementowo – piaskowej (1:4) gru</w:t>
      </w:r>
      <w:r w:rsidR="00650682" w:rsidRPr="00B5244F">
        <w:rPr>
          <w:rFonts w:ascii="Arial Narrow" w:eastAsia="SimSun" w:hAnsi="Arial Narrow" w:cs="Arial"/>
          <w:kern w:val="3"/>
          <w:sz w:val="24"/>
          <w:szCs w:val="24"/>
          <w:lang w:eastAsia="zh-CN" w:bidi="hi-IN"/>
        </w:rPr>
        <w:t>bości 5 cm i ławie betonowej C12/15</w:t>
      </w:r>
      <w:r w:rsidRPr="00B5244F">
        <w:rPr>
          <w:rFonts w:ascii="Arial Narrow" w:eastAsia="SimSun" w:hAnsi="Arial Narrow" w:cs="Arial"/>
          <w:kern w:val="3"/>
          <w:sz w:val="24"/>
          <w:szCs w:val="24"/>
          <w:lang w:eastAsia="zh-CN" w:bidi="hi-IN"/>
        </w:rPr>
        <w:t xml:space="preserve"> z oporem o wymiarach 35 x 30 cm. Wyniesienie krawężnika 4 cm ponad nawierzchnię. Miejsca postojowe zostały zaprojektowane ze spadkiem poprzecznym w kierunku jezdni równym 2%.</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b/>
          <w:kern w:val="3"/>
          <w:sz w:val="24"/>
          <w:szCs w:val="24"/>
          <w:u w:val="single"/>
          <w:lang w:eastAsia="zh-CN" w:bidi="hi-IN"/>
        </w:rPr>
      </w:pPr>
      <w:r w:rsidRPr="00B5244F">
        <w:rPr>
          <w:rFonts w:ascii="Arial Narrow" w:eastAsia="SimSun" w:hAnsi="Arial Narrow" w:cs="Arial"/>
          <w:b/>
          <w:kern w:val="3"/>
          <w:sz w:val="24"/>
          <w:szCs w:val="24"/>
          <w:u w:val="single"/>
          <w:lang w:eastAsia="zh-CN" w:bidi="hi-IN"/>
        </w:rPr>
        <w:t>Zatoka postojowa</w:t>
      </w:r>
    </w:p>
    <w:tbl>
      <w:tblPr>
        <w:tblW w:w="8931" w:type="dxa"/>
        <w:tblInd w:w="1" w:type="dxa"/>
        <w:tblLayout w:type="fixed"/>
        <w:tblCellMar>
          <w:left w:w="10" w:type="dxa"/>
          <w:right w:w="10" w:type="dxa"/>
        </w:tblCellMar>
        <w:tblLook w:val="0000" w:firstRow="0" w:lastRow="0" w:firstColumn="0" w:lastColumn="0" w:noHBand="0" w:noVBand="0"/>
      </w:tblPr>
      <w:tblGrid>
        <w:gridCol w:w="8931"/>
      </w:tblGrid>
      <w:tr w:rsidR="00420111" w:rsidRPr="00B5244F" w:rsidTr="00514939">
        <w:tc>
          <w:tcPr>
            <w:tcW w:w="8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Zestawienie miejsc parkingowych</w:t>
            </w:r>
          </w:p>
        </w:tc>
      </w:tr>
      <w:tr w:rsidR="00420111" w:rsidRPr="00B5244F" w:rsidTr="00514939">
        <w:tc>
          <w:tcPr>
            <w:tcW w:w="8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Wymiar</w:t>
            </w:r>
          </w:p>
        </w:tc>
      </w:tr>
      <w:tr w:rsidR="00420111" w:rsidRPr="00B5244F" w:rsidTr="00514939">
        <w:tc>
          <w:tcPr>
            <w:tcW w:w="8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2,00 m x 20,00 m</w:t>
            </w:r>
          </w:p>
        </w:tc>
      </w:tr>
      <w:tr w:rsidR="00420111" w:rsidRPr="00B5244F" w:rsidTr="00514939">
        <w:tc>
          <w:tcPr>
            <w:tcW w:w="8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2,00 m x 28,00 m</w:t>
            </w:r>
          </w:p>
        </w:tc>
      </w:tr>
    </w:tbl>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tbl>
      <w:tblPr>
        <w:tblW w:w="8931" w:type="dxa"/>
        <w:tblInd w:w="1" w:type="dxa"/>
        <w:tblLayout w:type="fixed"/>
        <w:tblCellMar>
          <w:left w:w="10" w:type="dxa"/>
          <w:right w:w="10" w:type="dxa"/>
        </w:tblCellMar>
        <w:tblLook w:val="0000" w:firstRow="0" w:lastRow="0" w:firstColumn="0" w:lastColumn="0" w:noHBand="0" w:noVBand="0"/>
      </w:tblPr>
      <w:tblGrid>
        <w:gridCol w:w="8931"/>
      </w:tblGrid>
      <w:tr w:rsidR="00420111" w:rsidRPr="00B5244F" w:rsidTr="00514939">
        <w:tc>
          <w:tcPr>
            <w:tcW w:w="8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Kilometraż usytuowania zatoki postojowej w ciągu ulicy Nowaka</w:t>
            </w:r>
          </w:p>
        </w:tc>
      </w:tr>
      <w:tr w:rsidR="00420111" w:rsidRPr="00B5244F" w:rsidTr="00514939">
        <w:tc>
          <w:tcPr>
            <w:tcW w:w="8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0+12,044 – 0+32,256 KM</w:t>
            </w:r>
          </w:p>
        </w:tc>
      </w:tr>
      <w:tr w:rsidR="00420111" w:rsidRPr="00B5244F" w:rsidTr="00514939">
        <w:tc>
          <w:tcPr>
            <w:tcW w:w="8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0+34,688 – 0+76,610 KM</w:t>
            </w:r>
          </w:p>
        </w:tc>
      </w:tr>
    </w:tbl>
    <w:p w:rsidR="00FA5F0A" w:rsidRPr="00B5244F" w:rsidRDefault="00FA5F0A" w:rsidP="00B5244F">
      <w:pPr>
        <w:suppressAutoHyphens/>
        <w:autoSpaceDN w:val="0"/>
        <w:spacing w:after="0" w:line="360" w:lineRule="auto"/>
        <w:jc w:val="both"/>
        <w:textAlignment w:val="baseline"/>
        <w:rPr>
          <w:rFonts w:ascii="Arial Narrow" w:eastAsia="SimSun" w:hAnsi="Arial Narrow" w:cs="Arial"/>
          <w:b/>
          <w:kern w:val="3"/>
          <w:sz w:val="24"/>
          <w:szCs w:val="24"/>
          <w:lang w:eastAsia="zh-CN" w:bidi="hi-IN"/>
        </w:rPr>
      </w:pPr>
    </w:p>
    <w:p w:rsidR="00FA5F0A" w:rsidRPr="00B5244F" w:rsidRDefault="00FA5F0A" w:rsidP="00B5244F">
      <w:pPr>
        <w:suppressAutoHyphens/>
        <w:autoSpaceDN w:val="0"/>
        <w:spacing w:after="0" w:line="360" w:lineRule="auto"/>
        <w:ind w:firstLine="708"/>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W ciągu ulicy Nowaka projektuje się zatoki postojowe o całkowitych wymiarach 2.00 x 20,00 m i 2,00 x 28,00 m. Wszystkie miejsca zostały usytuowane równolegle względem osi ulicy Nowaka. Zatoka parkingowa wykonana zostanie z kostki granitowej łupanej ciemnoszarej o wymiarach 10 x 10 x 10 cm. Obramowanie od strony nawierzchni jezdni zostanie wykonane z opornika granitowego o wymiarach 15 x 30 x 50 cm posadowionego na podsypce cementowo-piaskowej (1:4) gr</w:t>
      </w:r>
      <w:r w:rsidR="00650682" w:rsidRPr="00B5244F">
        <w:rPr>
          <w:rFonts w:ascii="Arial Narrow" w:eastAsia="SimSun" w:hAnsi="Arial Narrow" w:cs="Arial"/>
          <w:kern w:val="3"/>
          <w:sz w:val="24"/>
          <w:szCs w:val="24"/>
          <w:lang w:eastAsia="zh-CN" w:bidi="hi-IN"/>
        </w:rPr>
        <w:t>ubości 5 cm i ławie betonowej C12/15</w:t>
      </w:r>
      <w:r w:rsidRPr="00B5244F">
        <w:rPr>
          <w:rFonts w:ascii="Arial Narrow" w:eastAsia="SimSun" w:hAnsi="Arial Narrow" w:cs="Arial"/>
          <w:kern w:val="3"/>
          <w:sz w:val="24"/>
          <w:szCs w:val="24"/>
          <w:lang w:eastAsia="zh-CN" w:bidi="hi-IN"/>
        </w:rPr>
        <w:t xml:space="preserve">  z oporem o wymiarach 30 x 35 cm. Opornik należy wynieść 2 cm ponad krawędź dna </w:t>
      </w:r>
      <w:r w:rsidR="00650682" w:rsidRPr="00B5244F">
        <w:rPr>
          <w:rFonts w:ascii="Arial Narrow" w:eastAsia="SimSun" w:hAnsi="Arial Narrow" w:cs="Arial"/>
          <w:kern w:val="3"/>
          <w:sz w:val="24"/>
          <w:szCs w:val="24"/>
          <w:lang w:eastAsia="zh-CN" w:bidi="hi-IN"/>
        </w:rPr>
        <w:t>ś</w:t>
      </w:r>
      <w:r w:rsidRPr="00B5244F">
        <w:rPr>
          <w:rFonts w:ascii="Arial Narrow" w:eastAsia="SimSun" w:hAnsi="Arial Narrow" w:cs="Arial"/>
          <w:kern w:val="3"/>
          <w:sz w:val="24"/>
          <w:szCs w:val="24"/>
          <w:lang w:eastAsia="zh-CN" w:bidi="hi-IN"/>
        </w:rPr>
        <w:t xml:space="preserve">cieku. </w:t>
      </w:r>
      <w:r w:rsidRPr="00B5244F">
        <w:rPr>
          <w:rFonts w:ascii="Arial Narrow" w:eastAsia="SimSun" w:hAnsi="Arial Narrow" w:cs="Arial"/>
          <w:kern w:val="3"/>
          <w:sz w:val="24"/>
          <w:szCs w:val="24"/>
          <w:lang w:eastAsia="zh-CN" w:bidi="hi-IN"/>
        </w:rPr>
        <w:lastRenderedPageBreak/>
        <w:t>Od strony ciągów pieszych miejsca parkingowe zostały obramowane za pomocą krawężnika granitowego o wymiarach 15 x 30 x 50 i skosie 3/5 na podsypce cementowo – piaskowej (1:4) gru</w:t>
      </w:r>
      <w:r w:rsidR="00650682" w:rsidRPr="00B5244F">
        <w:rPr>
          <w:rFonts w:ascii="Arial Narrow" w:eastAsia="SimSun" w:hAnsi="Arial Narrow" w:cs="Arial"/>
          <w:kern w:val="3"/>
          <w:sz w:val="24"/>
          <w:szCs w:val="24"/>
          <w:lang w:eastAsia="zh-CN" w:bidi="hi-IN"/>
        </w:rPr>
        <w:t>bości 5 cm i ławie betonowej C12/15</w:t>
      </w:r>
      <w:r w:rsidRPr="00B5244F">
        <w:rPr>
          <w:rFonts w:ascii="Arial Narrow" w:eastAsia="SimSun" w:hAnsi="Arial Narrow" w:cs="Arial"/>
          <w:kern w:val="3"/>
          <w:sz w:val="24"/>
          <w:szCs w:val="24"/>
          <w:lang w:eastAsia="zh-CN" w:bidi="hi-IN"/>
        </w:rPr>
        <w:t xml:space="preserve"> z oporem o wymiarach 35 x 30 cm. Wyniesienie krawężnika 4 cm ponad nawierzchnię. Miejsca postojowe zostały zaprojektowane ze spadkiem poprzecznym w kierunku jezdni równym 2%.</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b/>
          <w:kern w:val="3"/>
          <w:sz w:val="24"/>
          <w:szCs w:val="24"/>
          <w:u w:val="single"/>
          <w:lang w:eastAsia="zh-CN" w:bidi="hi-IN"/>
        </w:rPr>
      </w:pPr>
      <w:r w:rsidRPr="00B5244F">
        <w:rPr>
          <w:rFonts w:ascii="Arial Narrow" w:eastAsia="SimSun" w:hAnsi="Arial Narrow" w:cs="Arial"/>
          <w:b/>
          <w:kern w:val="3"/>
          <w:sz w:val="24"/>
          <w:szCs w:val="24"/>
          <w:u w:val="single"/>
          <w:lang w:eastAsia="zh-CN" w:bidi="hi-IN"/>
        </w:rPr>
        <w:t>Konstrukcje projektowanych nawierzchni</w:t>
      </w:r>
    </w:p>
    <w:tbl>
      <w:tblPr>
        <w:tblW w:w="7938" w:type="dxa"/>
        <w:jc w:val="center"/>
        <w:tblLayout w:type="fixed"/>
        <w:tblCellMar>
          <w:left w:w="10" w:type="dxa"/>
          <w:right w:w="10" w:type="dxa"/>
        </w:tblCellMar>
        <w:tblLook w:val="0000" w:firstRow="0" w:lastRow="0" w:firstColumn="0" w:lastColumn="0" w:noHBand="0" w:noVBand="0"/>
      </w:tblPr>
      <w:tblGrid>
        <w:gridCol w:w="2267"/>
        <w:gridCol w:w="5671"/>
      </w:tblGrid>
      <w:tr w:rsidR="00420111" w:rsidRPr="00B5244F" w:rsidTr="00514939">
        <w:trPr>
          <w:trHeight w:hRule="exact" w:val="454"/>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both"/>
              <w:textAlignment w:val="baseline"/>
              <w:rPr>
                <w:rFonts w:ascii="Arial Narrow" w:eastAsia="SimSun" w:hAnsi="Arial Narrow" w:cs="Times New Roman"/>
                <w:b/>
                <w:kern w:val="3"/>
                <w:sz w:val="24"/>
                <w:szCs w:val="24"/>
                <w:lang w:eastAsia="zh-CN" w:bidi="hi-IN"/>
              </w:rPr>
            </w:pPr>
            <w:r w:rsidRPr="00B5244F">
              <w:rPr>
                <w:rFonts w:ascii="Arial Narrow" w:eastAsia="SimSun" w:hAnsi="Arial Narrow" w:cs="Times New Roman"/>
                <w:b/>
                <w:kern w:val="3"/>
                <w:sz w:val="24"/>
                <w:szCs w:val="24"/>
                <w:lang w:eastAsia="zh-CN" w:bidi="hi-IN"/>
              </w:rPr>
              <w:t>Oznaczenie* 1</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b/>
                <w:kern w:val="3"/>
                <w:sz w:val="24"/>
                <w:szCs w:val="24"/>
                <w:lang w:eastAsia="zh-CN" w:bidi="hi-IN"/>
              </w:rPr>
            </w:pPr>
            <w:r w:rsidRPr="00B5244F">
              <w:rPr>
                <w:rFonts w:ascii="Arial Narrow" w:eastAsia="SimSun" w:hAnsi="Arial Narrow" w:cs="Times New Roman"/>
                <w:b/>
                <w:kern w:val="3"/>
                <w:sz w:val="24"/>
                <w:szCs w:val="24"/>
                <w:lang w:eastAsia="zh-CN" w:bidi="hi-IN"/>
              </w:rPr>
              <w:t>Konstrukcja nawierzchni - Jezdnia</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12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 xml:space="preserve">Kostka granitowa cięta </w:t>
            </w:r>
            <w:proofErr w:type="spellStart"/>
            <w:r w:rsidRPr="00B5244F">
              <w:rPr>
                <w:rFonts w:ascii="Arial Narrow" w:eastAsia="SimSun" w:hAnsi="Arial Narrow" w:cs="Times New Roman"/>
                <w:kern w:val="3"/>
                <w:sz w:val="24"/>
                <w:szCs w:val="24"/>
                <w:lang w:eastAsia="zh-CN" w:bidi="hi-IN"/>
              </w:rPr>
              <w:t>płomieniowana</w:t>
            </w:r>
            <w:proofErr w:type="spellEnd"/>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12x24 cm</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3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Podsypka</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cementowo – piaskowa (1:3)</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8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Kruszywo łamane naturalne stabilizowane mechanicznie 0 – 31,5 mm</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p>
        </w:tc>
      </w:tr>
      <w:tr w:rsidR="00420111" w:rsidRPr="00B5244F" w:rsidTr="00514939">
        <w:trPr>
          <w:trHeight w:hRule="exact" w:val="87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15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Kruszywo łamane naturalne stabilizowane mechanicznie 31,5 – 63,0 mm</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20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Mieszanka stabilizowana zgodnie z</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PN-EN 14227-3</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10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Piasek średni</w:t>
            </w:r>
          </w:p>
        </w:tc>
      </w:tr>
      <w:tr w:rsidR="00420111" w:rsidRPr="00B5244F" w:rsidTr="00514939">
        <w:trPr>
          <w:trHeight w:hRule="exact" w:val="454"/>
          <w:jc w:val="center"/>
        </w:trPr>
        <w:tc>
          <w:tcPr>
            <w:tcW w:w="793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Times New Roman"/>
                <w:kern w:val="3"/>
                <w:sz w:val="24"/>
                <w:szCs w:val="24"/>
                <w:lang w:eastAsia="zh-CN" w:bidi="hi-IN"/>
              </w:rPr>
              <w:t>Σ = 68 cm</w:t>
            </w:r>
          </w:p>
        </w:tc>
      </w:tr>
    </w:tbl>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tbl>
      <w:tblPr>
        <w:tblW w:w="7938" w:type="dxa"/>
        <w:jc w:val="center"/>
        <w:tblLayout w:type="fixed"/>
        <w:tblCellMar>
          <w:left w:w="10" w:type="dxa"/>
          <w:right w:w="10" w:type="dxa"/>
        </w:tblCellMar>
        <w:tblLook w:val="0000" w:firstRow="0" w:lastRow="0" w:firstColumn="0" w:lastColumn="0" w:noHBand="0" w:noVBand="0"/>
      </w:tblPr>
      <w:tblGrid>
        <w:gridCol w:w="2267"/>
        <w:gridCol w:w="5671"/>
      </w:tblGrid>
      <w:tr w:rsidR="00420111" w:rsidRPr="00B5244F" w:rsidTr="00514939">
        <w:trPr>
          <w:trHeight w:hRule="exact" w:val="454"/>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both"/>
              <w:textAlignment w:val="baseline"/>
              <w:rPr>
                <w:rFonts w:ascii="Arial Narrow" w:eastAsia="SimSun" w:hAnsi="Arial Narrow" w:cs="Times New Roman"/>
                <w:b/>
                <w:kern w:val="3"/>
                <w:sz w:val="24"/>
                <w:szCs w:val="24"/>
                <w:lang w:eastAsia="zh-CN" w:bidi="hi-IN"/>
              </w:rPr>
            </w:pPr>
            <w:r w:rsidRPr="00B5244F">
              <w:rPr>
                <w:rFonts w:ascii="Arial Narrow" w:eastAsia="SimSun" w:hAnsi="Arial Narrow" w:cs="Times New Roman"/>
                <w:b/>
                <w:kern w:val="3"/>
                <w:sz w:val="24"/>
                <w:szCs w:val="24"/>
                <w:lang w:eastAsia="zh-CN" w:bidi="hi-IN"/>
              </w:rPr>
              <w:t>Oznaczenie* 2.1</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b/>
                <w:kern w:val="3"/>
                <w:sz w:val="24"/>
                <w:szCs w:val="24"/>
                <w:lang w:eastAsia="zh-CN" w:bidi="hi-IN"/>
              </w:rPr>
            </w:pPr>
            <w:r w:rsidRPr="00B5244F">
              <w:rPr>
                <w:rFonts w:ascii="Arial Narrow" w:eastAsia="SimSun" w:hAnsi="Arial Narrow" w:cs="Times New Roman"/>
                <w:b/>
                <w:kern w:val="3"/>
                <w:sz w:val="24"/>
                <w:szCs w:val="24"/>
                <w:lang w:eastAsia="zh-CN" w:bidi="hi-IN"/>
              </w:rPr>
              <w:t>Konstrukcja nawierzchni - Chodnik</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10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 xml:space="preserve">Kostka granitowa cięto – łupana </w:t>
            </w:r>
            <w:proofErr w:type="spellStart"/>
            <w:r w:rsidRPr="00B5244F">
              <w:rPr>
                <w:rFonts w:ascii="Arial Narrow" w:eastAsia="SimSun" w:hAnsi="Arial Narrow" w:cs="Times New Roman"/>
                <w:kern w:val="3"/>
                <w:sz w:val="24"/>
                <w:szCs w:val="24"/>
                <w:lang w:eastAsia="zh-CN" w:bidi="hi-IN"/>
              </w:rPr>
              <w:t>płomieniowna</w:t>
            </w:r>
            <w:proofErr w:type="spellEnd"/>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10x10 cm</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2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Podsypka</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cementowo – piaskowa (1:3)</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10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Podbudowa z betonu cementowego</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klasy C 12/15</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15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Kruszywo łamane naturalne stabilizowane mechanicznie</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4 – 31,5 mm</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lastRenderedPageBreak/>
              <w:t>15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Mieszanka stabilizowana zgodnie z</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PN-EN 14227-3</w:t>
            </w:r>
          </w:p>
        </w:tc>
      </w:tr>
      <w:tr w:rsidR="00420111" w:rsidRPr="00B5244F" w:rsidTr="00514939">
        <w:trPr>
          <w:trHeight w:hRule="exact" w:val="454"/>
          <w:jc w:val="center"/>
        </w:trPr>
        <w:tc>
          <w:tcPr>
            <w:tcW w:w="793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Times New Roman"/>
                <w:kern w:val="3"/>
                <w:sz w:val="24"/>
                <w:szCs w:val="24"/>
                <w:lang w:eastAsia="zh-CN" w:bidi="hi-IN"/>
              </w:rPr>
              <w:t>Σ = 52 cm</w:t>
            </w:r>
          </w:p>
        </w:tc>
      </w:tr>
    </w:tbl>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tbl>
      <w:tblPr>
        <w:tblW w:w="7938" w:type="dxa"/>
        <w:jc w:val="center"/>
        <w:tblLayout w:type="fixed"/>
        <w:tblCellMar>
          <w:left w:w="10" w:type="dxa"/>
          <w:right w:w="10" w:type="dxa"/>
        </w:tblCellMar>
        <w:tblLook w:val="0000" w:firstRow="0" w:lastRow="0" w:firstColumn="0" w:lastColumn="0" w:noHBand="0" w:noVBand="0"/>
      </w:tblPr>
      <w:tblGrid>
        <w:gridCol w:w="2267"/>
        <w:gridCol w:w="5671"/>
      </w:tblGrid>
      <w:tr w:rsidR="00420111" w:rsidRPr="00B5244F" w:rsidTr="00514939">
        <w:trPr>
          <w:trHeight w:hRule="exact" w:val="454"/>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both"/>
              <w:textAlignment w:val="baseline"/>
              <w:rPr>
                <w:rFonts w:ascii="Arial Narrow" w:eastAsia="SimSun" w:hAnsi="Arial Narrow" w:cs="Times New Roman"/>
                <w:b/>
                <w:kern w:val="3"/>
                <w:sz w:val="24"/>
                <w:szCs w:val="24"/>
                <w:lang w:eastAsia="zh-CN" w:bidi="hi-IN"/>
              </w:rPr>
            </w:pPr>
            <w:r w:rsidRPr="00B5244F">
              <w:rPr>
                <w:rFonts w:ascii="Arial Narrow" w:eastAsia="SimSun" w:hAnsi="Arial Narrow" w:cs="Times New Roman"/>
                <w:b/>
                <w:kern w:val="3"/>
                <w:sz w:val="24"/>
                <w:szCs w:val="24"/>
                <w:lang w:eastAsia="zh-CN" w:bidi="hi-IN"/>
              </w:rPr>
              <w:t>Oznaczenie* 2.2</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b/>
                <w:kern w:val="3"/>
                <w:sz w:val="24"/>
                <w:szCs w:val="24"/>
                <w:lang w:eastAsia="zh-CN" w:bidi="hi-IN"/>
              </w:rPr>
            </w:pPr>
            <w:r w:rsidRPr="00B5244F">
              <w:rPr>
                <w:rFonts w:ascii="Arial Narrow" w:eastAsia="SimSun" w:hAnsi="Arial Narrow" w:cs="Times New Roman"/>
                <w:b/>
                <w:kern w:val="3"/>
                <w:sz w:val="24"/>
                <w:szCs w:val="24"/>
                <w:lang w:eastAsia="zh-CN" w:bidi="hi-IN"/>
              </w:rPr>
              <w:t>Konstrukcja nawierzchni - Chodnik</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6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 xml:space="preserve">Płyta granitowa cięta </w:t>
            </w:r>
            <w:proofErr w:type="spellStart"/>
            <w:r w:rsidRPr="00B5244F">
              <w:rPr>
                <w:rFonts w:ascii="Arial Narrow" w:eastAsia="SimSun" w:hAnsi="Arial Narrow" w:cs="Times New Roman"/>
                <w:kern w:val="3"/>
                <w:sz w:val="24"/>
                <w:szCs w:val="24"/>
                <w:lang w:eastAsia="zh-CN" w:bidi="hi-IN"/>
              </w:rPr>
              <w:t>płomieniowana</w:t>
            </w:r>
            <w:proofErr w:type="spellEnd"/>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40 x 20 cm / 40 x 40 cm / 60 x 40 cm</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6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Podsypka</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cementowo – piaskowa (1:3)</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10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Podbudowa z betonu cementowego</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klasy C 12/15</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15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Kruszywo łamane naturalne stabilizowane mechanicznie</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4 – 31,5 mm</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15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Mieszanka stabilizowana zgodnie z</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PN-EN 14227-3</w:t>
            </w:r>
          </w:p>
        </w:tc>
      </w:tr>
      <w:tr w:rsidR="00420111" w:rsidRPr="00B5244F" w:rsidTr="00514939">
        <w:trPr>
          <w:trHeight w:hRule="exact" w:val="454"/>
          <w:jc w:val="center"/>
        </w:trPr>
        <w:tc>
          <w:tcPr>
            <w:tcW w:w="793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Times New Roman"/>
                <w:kern w:val="3"/>
                <w:sz w:val="24"/>
                <w:szCs w:val="24"/>
                <w:lang w:eastAsia="zh-CN" w:bidi="hi-IN"/>
              </w:rPr>
              <w:t>Σ = 52 cm</w:t>
            </w:r>
          </w:p>
        </w:tc>
      </w:tr>
    </w:tbl>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tbl>
      <w:tblPr>
        <w:tblW w:w="7938" w:type="dxa"/>
        <w:jc w:val="center"/>
        <w:tblLayout w:type="fixed"/>
        <w:tblCellMar>
          <w:left w:w="10" w:type="dxa"/>
          <w:right w:w="10" w:type="dxa"/>
        </w:tblCellMar>
        <w:tblLook w:val="0000" w:firstRow="0" w:lastRow="0" w:firstColumn="0" w:lastColumn="0" w:noHBand="0" w:noVBand="0"/>
      </w:tblPr>
      <w:tblGrid>
        <w:gridCol w:w="2267"/>
        <w:gridCol w:w="5671"/>
      </w:tblGrid>
      <w:tr w:rsidR="00420111" w:rsidRPr="00B5244F" w:rsidTr="00514939">
        <w:trPr>
          <w:trHeight w:hRule="exact" w:val="454"/>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both"/>
              <w:textAlignment w:val="baseline"/>
              <w:rPr>
                <w:rFonts w:ascii="Arial Narrow" w:eastAsia="SimSun" w:hAnsi="Arial Narrow" w:cs="Times New Roman"/>
                <w:b/>
                <w:kern w:val="3"/>
                <w:sz w:val="24"/>
                <w:szCs w:val="24"/>
                <w:lang w:eastAsia="zh-CN" w:bidi="hi-IN"/>
              </w:rPr>
            </w:pPr>
            <w:r w:rsidRPr="00B5244F">
              <w:rPr>
                <w:rFonts w:ascii="Arial Narrow" w:eastAsia="SimSun" w:hAnsi="Arial Narrow" w:cs="Times New Roman"/>
                <w:b/>
                <w:kern w:val="3"/>
                <w:sz w:val="24"/>
                <w:szCs w:val="24"/>
                <w:lang w:eastAsia="zh-CN" w:bidi="hi-IN"/>
              </w:rPr>
              <w:t>Oznaczenie* 3</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b/>
                <w:kern w:val="3"/>
                <w:sz w:val="24"/>
                <w:szCs w:val="24"/>
                <w:lang w:eastAsia="zh-CN" w:bidi="hi-IN"/>
              </w:rPr>
            </w:pPr>
            <w:r w:rsidRPr="00B5244F">
              <w:rPr>
                <w:rFonts w:ascii="Arial Narrow" w:eastAsia="SimSun" w:hAnsi="Arial Narrow" w:cs="Times New Roman"/>
                <w:b/>
                <w:kern w:val="3"/>
                <w:sz w:val="24"/>
                <w:szCs w:val="24"/>
                <w:lang w:eastAsia="zh-CN" w:bidi="hi-IN"/>
              </w:rPr>
              <w:t>Konstrukcja nawierzchni - Zatoka</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10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 xml:space="preserve">Kostka granitowa łupana </w:t>
            </w:r>
            <w:proofErr w:type="spellStart"/>
            <w:r w:rsidRPr="00B5244F">
              <w:rPr>
                <w:rFonts w:ascii="Arial Narrow" w:eastAsia="SimSun" w:hAnsi="Arial Narrow" w:cs="Times New Roman"/>
                <w:kern w:val="3"/>
                <w:sz w:val="24"/>
                <w:szCs w:val="24"/>
                <w:lang w:eastAsia="zh-CN" w:bidi="hi-IN"/>
              </w:rPr>
              <w:t>paletowana</w:t>
            </w:r>
            <w:proofErr w:type="spellEnd"/>
            <w:r w:rsidRPr="00B5244F">
              <w:rPr>
                <w:rFonts w:ascii="Arial Narrow" w:eastAsia="SimSun" w:hAnsi="Arial Narrow" w:cs="Times New Roman"/>
                <w:kern w:val="3"/>
                <w:sz w:val="24"/>
                <w:szCs w:val="24"/>
                <w:lang w:eastAsia="zh-CN" w:bidi="hi-IN"/>
              </w:rPr>
              <w:t xml:space="preserve"> 9/11</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5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Podsypka</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cementowo – piaskowa (1:3)</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8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Kruszywo łamane naturalne stabilizowane mechanicznie 0 – 31,5 mm</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15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Kruszywo łamane naturalne stabilizowane mechanicznie 31,5 – 63,0 mm</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lastRenderedPageBreak/>
              <w:t>20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Mieszanka stabilizowana zgodnie z</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PN-EN 14227-3</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10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Piasek średni</w:t>
            </w:r>
          </w:p>
        </w:tc>
      </w:tr>
      <w:tr w:rsidR="00420111" w:rsidRPr="00B5244F" w:rsidTr="00514939">
        <w:trPr>
          <w:trHeight w:hRule="exact" w:val="454"/>
          <w:jc w:val="center"/>
        </w:trPr>
        <w:tc>
          <w:tcPr>
            <w:tcW w:w="793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Times New Roman"/>
                <w:kern w:val="3"/>
                <w:sz w:val="24"/>
                <w:szCs w:val="24"/>
                <w:lang w:eastAsia="zh-CN" w:bidi="hi-IN"/>
              </w:rPr>
              <w:t>Σ = 68 cm</w:t>
            </w:r>
          </w:p>
        </w:tc>
      </w:tr>
    </w:tbl>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*Oznaczenie – Oznaczenie nawierzchni ze względu na rodzaj warstwy wierzchniej, podbudowy zostało wskazane na przekrojach typowych.</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650682" w:rsidRPr="00B5244F" w:rsidRDefault="00650682"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W przypadku kategorii ruchu KR2 warstwa ulepszonego podłoża oraz dolne warstwy konstrukcji nawierzchni zaprojektowane łącznie powinny zapewnić uzyskanie nośności E2&gt;80MPa.</w:t>
      </w:r>
    </w:p>
    <w:p w:rsidR="00650682" w:rsidRPr="00B5244F" w:rsidRDefault="00650682"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650682" w:rsidRPr="00B5244F" w:rsidRDefault="00650682"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ab/>
        <w:t>Ze względu na staromiejską zabudowę mieszkaniową która znajduję się bezpośrednio w obszarze prowadzenia robót wszystkie prace związane z wykonywaniem podbudowy należy prowadzić za pomocą maszyn oddziałujących statycznie, nie dopuszcza się robót sprzętem typu zagęszczarki wibracyjne czy walce wibracyjne.</w:t>
      </w:r>
    </w:p>
    <w:p w:rsidR="00650682" w:rsidRPr="00B5244F" w:rsidRDefault="00650682"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b/>
          <w:kern w:val="3"/>
          <w:sz w:val="24"/>
          <w:szCs w:val="24"/>
          <w:lang w:eastAsia="zh-CN" w:bidi="hi-IN"/>
        </w:rPr>
        <w:t>Krawężniki granitowe</w:t>
      </w:r>
      <w:r w:rsidRPr="00B5244F">
        <w:rPr>
          <w:rFonts w:ascii="Arial Narrow" w:eastAsia="SimSun" w:hAnsi="Arial Narrow" w:cs="Arial"/>
          <w:kern w:val="3"/>
          <w:sz w:val="24"/>
          <w:szCs w:val="24"/>
          <w:lang w:eastAsia="zh-CN" w:bidi="hi-IN"/>
        </w:rPr>
        <w:t xml:space="preserve"> – należy stosować krawężniki granitowe o wymiarach 15x30x50 cm ze skosem 3/5 cm. </w:t>
      </w:r>
      <w:proofErr w:type="spellStart"/>
      <w:r w:rsidRPr="00B5244F">
        <w:rPr>
          <w:rFonts w:ascii="Arial Narrow" w:eastAsia="SimSun" w:hAnsi="Arial Narrow" w:cs="Arial"/>
          <w:kern w:val="3"/>
          <w:sz w:val="24"/>
          <w:szCs w:val="24"/>
          <w:lang w:eastAsia="zh-CN" w:bidi="hi-IN"/>
        </w:rPr>
        <w:t>Wyłukowania</w:t>
      </w:r>
      <w:proofErr w:type="spellEnd"/>
      <w:r w:rsidRPr="00B5244F">
        <w:rPr>
          <w:rFonts w:ascii="Arial Narrow" w:eastAsia="SimSun" w:hAnsi="Arial Narrow" w:cs="Arial"/>
          <w:kern w:val="3"/>
          <w:sz w:val="24"/>
          <w:szCs w:val="24"/>
          <w:lang w:eastAsia="zh-CN" w:bidi="hi-IN"/>
        </w:rPr>
        <w:t xml:space="preserve"> na linii krawężnika należy wykonać krawężnikami łukowymi o odpowiednich promieniach. Spoiny krawężników nie powinny przekraczać szerokości 1 cm. Spoiny należy wypełniać zaprawą cementowo – piaskową, przygotowaną w stosunku 1:2. Światło krawężników betonowych wynosi: od strony jezdni wynosić 4 cm na przejściach dla pieszych zaniżenie do poziomu jezdni.</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b/>
          <w:kern w:val="3"/>
          <w:sz w:val="24"/>
          <w:szCs w:val="24"/>
          <w:lang w:eastAsia="zh-CN" w:bidi="hi-IN"/>
        </w:rPr>
        <w:t xml:space="preserve">Obrzeża granitowe </w:t>
      </w:r>
      <w:r w:rsidRPr="00B5244F">
        <w:rPr>
          <w:rFonts w:ascii="Arial Narrow" w:eastAsia="SimSun" w:hAnsi="Arial Narrow" w:cs="Arial"/>
          <w:kern w:val="3"/>
          <w:sz w:val="24"/>
          <w:szCs w:val="24"/>
          <w:lang w:eastAsia="zh-CN" w:bidi="hi-IN"/>
        </w:rPr>
        <w:t xml:space="preserve">– należy stosować obrzeża granitowe o wymiarach 8x30x50 cm z fazowaniem 1 cm. </w:t>
      </w:r>
      <w:proofErr w:type="spellStart"/>
      <w:r w:rsidRPr="00B5244F">
        <w:rPr>
          <w:rFonts w:ascii="Arial Narrow" w:eastAsia="SimSun" w:hAnsi="Arial Narrow" w:cs="Arial"/>
          <w:kern w:val="3"/>
          <w:sz w:val="24"/>
          <w:szCs w:val="24"/>
          <w:lang w:eastAsia="zh-CN" w:bidi="hi-IN"/>
        </w:rPr>
        <w:t>Wyłukowania</w:t>
      </w:r>
      <w:proofErr w:type="spellEnd"/>
      <w:r w:rsidRPr="00B5244F">
        <w:rPr>
          <w:rFonts w:ascii="Arial Narrow" w:eastAsia="SimSun" w:hAnsi="Arial Narrow" w:cs="Arial"/>
          <w:kern w:val="3"/>
          <w:sz w:val="24"/>
          <w:szCs w:val="24"/>
          <w:lang w:eastAsia="zh-CN" w:bidi="hi-IN"/>
        </w:rPr>
        <w:t xml:space="preserve"> na linii projektowanych obrzeży należy wykonać z obrzeży łukowych o odpowiednich promieniach. Spoiny obrzeży nie powinny przekraczać szerokości 1 cm. Spoiny należy wypełniać zaprawą cementowo – piaskową, przygotowaną w stosunku 1:2.</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b/>
          <w:kern w:val="3"/>
          <w:sz w:val="24"/>
          <w:szCs w:val="24"/>
          <w:lang w:eastAsia="zh-CN" w:bidi="hi-IN"/>
        </w:rPr>
        <w:t xml:space="preserve">Oporniki granitowe </w:t>
      </w:r>
      <w:r w:rsidRPr="00B5244F">
        <w:rPr>
          <w:rFonts w:ascii="Arial Narrow" w:eastAsia="SimSun" w:hAnsi="Arial Narrow" w:cs="Arial"/>
          <w:kern w:val="3"/>
          <w:sz w:val="24"/>
          <w:szCs w:val="24"/>
          <w:lang w:eastAsia="zh-CN" w:bidi="hi-IN"/>
        </w:rPr>
        <w:t xml:space="preserve">– należy stosować oporniki granitowe o wymiarach 15x30x50 cm. </w:t>
      </w:r>
      <w:proofErr w:type="spellStart"/>
      <w:r w:rsidRPr="00B5244F">
        <w:rPr>
          <w:rFonts w:ascii="Arial Narrow" w:eastAsia="SimSun" w:hAnsi="Arial Narrow" w:cs="Arial"/>
          <w:kern w:val="3"/>
          <w:sz w:val="24"/>
          <w:szCs w:val="24"/>
          <w:lang w:eastAsia="zh-CN" w:bidi="hi-IN"/>
        </w:rPr>
        <w:t>Wyłukowania</w:t>
      </w:r>
      <w:proofErr w:type="spellEnd"/>
      <w:r w:rsidRPr="00B5244F">
        <w:rPr>
          <w:rFonts w:ascii="Arial Narrow" w:eastAsia="SimSun" w:hAnsi="Arial Narrow" w:cs="Arial"/>
          <w:kern w:val="3"/>
          <w:sz w:val="24"/>
          <w:szCs w:val="24"/>
          <w:lang w:eastAsia="zh-CN" w:bidi="hi-IN"/>
        </w:rPr>
        <w:t xml:space="preserve"> na linii projektowanych oporników należy wykonać z oporników o odpowiednich promieniach. Spoiny oporników nie powinny przekraczać szerokości 1 cm. Spoiny należy wypełniać zaprawą cementowo – piaskową, przygotowaną w stosunku 1:2.</w:t>
      </w:r>
    </w:p>
    <w:p w:rsidR="00D52134" w:rsidRPr="00B5244F" w:rsidRDefault="00D52134"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D52134" w:rsidRPr="00B5244F" w:rsidRDefault="00D52134" w:rsidP="00B5244F">
      <w:pPr>
        <w:suppressAutoHyphens/>
        <w:autoSpaceDN w:val="0"/>
        <w:spacing w:after="0" w:line="360" w:lineRule="auto"/>
        <w:jc w:val="both"/>
        <w:textAlignment w:val="baseline"/>
        <w:rPr>
          <w:rFonts w:ascii="Arial Narrow" w:eastAsia="SimSun" w:hAnsi="Arial Narrow" w:cs="Arial"/>
          <w:b/>
          <w:kern w:val="3"/>
          <w:sz w:val="24"/>
          <w:szCs w:val="24"/>
          <w:lang w:eastAsia="zh-CN" w:bidi="hi-IN"/>
        </w:rPr>
      </w:pPr>
      <w:r w:rsidRPr="00B5244F">
        <w:rPr>
          <w:rFonts w:ascii="Arial Narrow" w:eastAsia="SimSun" w:hAnsi="Arial Narrow" w:cs="Arial"/>
          <w:b/>
          <w:kern w:val="3"/>
          <w:sz w:val="24"/>
          <w:szCs w:val="24"/>
          <w:lang w:eastAsia="zh-CN" w:bidi="hi-IN"/>
        </w:rPr>
        <w:lastRenderedPageBreak/>
        <w:t>Wypełnienie spoin</w:t>
      </w:r>
    </w:p>
    <w:p w:rsidR="00D52134" w:rsidRPr="00B5244F" w:rsidRDefault="00D52134"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 xml:space="preserve">Do wypełnienia spoin nawierzchni stosuję się zgodnie ze wskazaniami w przedmiarach robót spoiny epoksydowe koloru szarego lub wypełnienie spoin piaskiem granitowym koloru szarego. Projektowana zasypka z piaskiem granitowym powinna spełniać wymagania dotyczące rozmiaru frakcji 0/4 mm. Spoina epoksydowa zastosowana w projekcie powinna spełniać minimalne parametry techniczne takie jak : </w:t>
      </w:r>
    </w:p>
    <w:p w:rsidR="00D52134" w:rsidRPr="00B5244F" w:rsidRDefault="00D52134" w:rsidP="00B5244F">
      <w:pPr>
        <w:pStyle w:val="Akapitzlist"/>
        <w:numPr>
          <w:ilvl w:val="0"/>
          <w:numId w:val="44"/>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 xml:space="preserve">Wytrzymałość na ściskanie po 28 dniach  ≥ 30 </w:t>
      </w:r>
      <w:proofErr w:type="spellStart"/>
      <w:r w:rsidRPr="00B5244F">
        <w:rPr>
          <w:rFonts w:ascii="Arial Narrow" w:eastAsia="SimSun" w:hAnsi="Arial Narrow" w:cs="Arial"/>
          <w:kern w:val="3"/>
          <w:sz w:val="24"/>
          <w:szCs w:val="24"/>
          <w:lang w:eastAsia="zh-CN" w:bidi="hi-IN"/>
        </w:rPr>
        <w:t>MPa</w:t>
      </w:r>
      <w:proofErr w:type="spellEnd"/>
      <w:r w:rsidRPr="00B5244F">
        <w:rPr>
          <w:rFonts w:ascii="Arial Narrow" w:eastAsia="SimSun" w:hAnsi="Arial Narrow" w:cs="Arial"/>
          <w:kern w:val="3"/>
          <w:sz w:val="24"/>
          <w:szCs w:val="24"/>
          <w:lang w:eastAsia="zh-CN" w:bidi="hi-IN"/>
        </w:rPr>
        <w:t xml:space="preserve"> (metoda badań wg PN-B-04500:1985)</w:t>
      </w:r>
    </w:p>
    <w:p w:rsidR="00D52134" w:rsidRPr="00B5244F" w:rsidRDefault="00D52134" w:rsidP="00B5244F">
      <w:pPr>
        <w:pStyle w:val="Akapitzlist"/>
        <w:numPr>
          <w:ilvl w:val="0"/>
          <w:numId w:val="44"/>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 xml:space="preserve">Produkt nienasiąkliwy (wg procedury badawczej </w:t>
      </w:r>
      <w:proofErr w:type="spellStart"/>
      <w:r w:rsidRPr="00B5244F">
        <w:rPr>
          <w:rFonts w:ascii="Arial Narrow" w:eastAsia="SimSun" w:hAnsi="Arial Narrow" w:cs="Arial"/>
          <w:kern w:val="3"/>
          <w:sz w:val="24"/>
          <w:szCs w:val="24"/>
          <w:lang w:eastAsia="zh-CN" w:bidi="hi-IN"/>
        </w:rPr>
        <w:t>IBDiM</w:t>
      </w:r>
      <w:proofErr w:type="spellEnd"/>
      <w:r w:rsidRPr="00B5244F">
        <w:rPr>
          <w:rFonts w:ascii="Arial Narrow" w:eastAsia="SimSun" w:hAnsi="Arial Narrow" w:cs="Arial"/>
          <w:kern w:val="3"/>
          <w:sz w:val="24"/>
          <w:szCs w:val="24"/>
          <w:lang w:eastAsia="zh-CN" w:bidi="hi-IN"/>
        </w:rPr>
        <w:t xml:space="preserve"> Nr PB/TB-1/22:2008)</w:t>
      </w:r>
    </w:p>
    <w:p w:rsidR="00D52134" w:rsidRPr="00B5244F" w:rsidRDefault="00D52134" w:rsidP="00B5244F">
      <w:pPr>
        <w:pStyle w:val="Akapitzlist"/>
        <w:numPr>
          <w:ilvl w:val="0"/>
          <w:numId w:val="44"/>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 xml:space="preserve">Wytrzymałość na zginanie ≥ 8 </w:t>
      </w:r>
      <w:proofErr w:type="spellStart"/>
      <w:r w:rsidRPr="00B5244F">
        <w:rPr>
          <w:rFonts w:ascii="Arial Narrow" w:eastAsia="SimSun" w:hAnsi="Arial Narrow" w:cs="Arial"/>
          <w:kern w:val="3"/>
          <w:sz w:val="24"/>
          <w:szCs w:val="24"/>
          <w:lang w:eastAsia="zh-CN" w:bidi="hi-IN"/>
        </w:rPr>
        <w:t>MPa</w:t>
      </w:r>
      <w:proofErr w:type="spellEnd"/>
      <w:r w:rsidRPr="00B5244F">
        <w:rPr>
          <w:rFonts w:ascii="Arial Narrow" w:eastAsia="SimSun" w:hAnsi="Arial Narrow" w:cs="Arial"/>
          <w:kern w:val="3"/>
          <w:sz w:val="24"/>
          <w:szCs w:val="24"/>
          <w:lang w:eastAsia="zh-CN" w:bidi="hi-IN"/>
        </w:rPr>
        <w:t xml:space="preserve"> (metoda badań wg PN-B-04500:1985)</w:t>
      </w:r>
    </w:p>
    <w:p w:rsidR="00D52134" w:rsidRPr="00B5244F" w:rsidRDefault="00D52134" w:rsidP="00B5244F">
      <w:pPr>
        <w:pStyle w:val="Akapitzlist"/>
        <w:numPr>
          <w:ilvl w:val="0"/>
          <w:numId w:val="44"/>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 xml:space="preserve">Produkt mrozoodporny: stopień mrozoodporności ≥ F150 (wg procedury badawczej </w:t>
      </w:r>
      <w:proofErr w:type="spellStart"/>
      <w:r w:rsidRPr="00B5244F">
        <w:rPr>
          <w:rFonts w:ascii="Arial Narrow" w:eastAsia="SimSun" w:hAnsi="Arial Narrow" w:cs="Arial"/>
          <w:kern w:val="3"/>
          <w:sz w:val="24"/>
          <w:szCs w:val="24"/>
          <w:lang w:eastAsia="zh-CN" w:bidi="hi-IN"/>
        </w:rPr>
        <w:t>IBDiM</w:t>
      </w:r>
      <w:proofErr w:type="spellEnd"/>
      <w:r w:rsidRPr="00B5244F">
        <w:rPr>
          <w:rFonts w:ascii="Arial Narrow" w:eastAsia="SimSun" w:hAnsi="Arial Narrow" w:cs="Arial"/>
          <w:kern w:val="3"/>
          <w:sz w:val="24"/>
          <w:szCs w:val="24"/>
          <w:lang w:eastAsia="zh-CN" w:bidi="hi-IN"/>
        </w:rPr>
        <w:t xml:space="preserve"> Nr PO-2)</w:t>
      </w:r>
    </w:p>
    <w:p w:rsidR="00D52134" w:rsidRPr="00B5244F" w:rsidRDefault="00D52134"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D52134" w:rsidRPr="00B5244F" w:rsidRDefault="00D52134"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ab/>
        <w:t xml:space="preserve">Powierzchnię, na której układana będzie spoina, zwilżyć wodą (np. mgłą wodną używając zraszacza), uważając, aby nie zalać szczelin wodą. Odpowiednio przygotowaną mieszankę spoiny należy układać na zwilżoną powierzchnię za pomocą gumowej ściągaczki. Spoinę należy równomiernie rozprowadzić po całej nawierzchni, wprowadzając do szczelin. Nadmiar spoiny, który gromadzi się za ściągaczką  należy przesuwać na wstępną część powierzchni. W przypadku bardzo wąskich szczelin w celu precyzyjnego wprowadzenia do nich zaprawy można mieszankę  żywiczną uplastycznić zgodnie z wytycznymi producenta. Po około 15 minutach (zależnie od temperatury) za pomocą twardej miotły starannie zmieść nadmiar materiału. Następnie nawierzchnie obmieść średnio twardą miotłą i pozostawić do utwardzenia. Świeżo wykonaną </w:t>
      </w:r>
      <w:proofErr w:type="spellStart"/>
      <w:r w:rsidRPr="00B5244F">
        <w:rPr>
          <w:rFonts w:ascii="Arial Narrow" w:eastAsia="SimSun" w:hAnsi="Arial Narrow" w:cs="Arial"/>
          <w:kern w:val="3"/>
          <w:sz w:val="24"/>
          <w:szCs w:val="24"/>
          <w:lang w:eastAsia="zh-CN" w:bidi="hi-IN"/>
        </w:rPr>
        <w:t>zaspoinowaną</w:t>
      </w:r>
      <w:proofErr w:type="spellEnd"/>
      <w:r w:rsidRPr="00B5244F">
        <w:rPr>
          <w:rFonts w:ascii="Arial Narrow" w:eastAsia="SimSun" w:hAnsi="Arial Narrow" w:cs="Arial"/>
          <w:kern w:val="3"/>
          <w:sz w:val="24"/>
          <w:szCs w:val="24"/>
          <w:lang w:eastAsia="zh-CN" w:bidi="hi-IN"/>
        </w:rPr>
        <w:t xml:space="preserve"> nawierzchnię należy chronić przed ewentualnymi opadami atmosferycznymi oraz skraplającą się rosą przez okres wskazany przez producenta. Można w tym celu użyć folii budowlanej zamocowanej na dystansach. Głębokość szczeliny miedzy kostkami lub płytami kamiennymi powinna wynosić min. 2 x szerokość szczelin, jednak nie mniej niż 30 mm. W przypadku zastosowania spoin na powierzchniach, które będą eksploatowane intensywnym ruchem kołowym (miejskie zatoki autobusowe, place z płyt kamiennych), wypełnienie szczelin powinno wynosić minimum 2/3 wysokości kostki lub płyt kamiennych. Powierzchnia ułożonej nawierzchni kamiennej powinna być czysta-wolna od resztek podbudowy. Pozostawienie zanieczyszczeń elementów kamiennych powoduje ich zamknięcie żywicą co uniemożliwi w późniejszym czasie ich wyczyszczenie. Elementy galanterii drogowej, np. krawężniki, słupki itp. powinny zostać zabezpieczone (np. oklejone taśmą) przed ewentualnym zabrudzeniem masą epoksydową.</w:t>
      </w:r>
    </w:p>
    <w:p w:rsidR="00D52134" w:rsidRPr="00B5244F" w:rsidRDefault="00D52134"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F13473" w:rsidRPr="00B5244F" w:rsidRDefault="00F13473" w:rsidP="00B5244F">
      <w:pPr>
        <w:pStyle w:val="Nagwek3"/>
        <w:spacing w:before="0" w:line="360" w:lineRule="auto"/>
        <w:rPr>
          <w:rFonts w:ascii="Arial Narrow" w:hAnsi="Arial Narrow"/>
          <w:color w:val="auto"/>
          <w:sz w:val="24"/>
          <w:szCs w:val="24"/>
        </w:rPr>
      </w:pPr>
      <w:bookmarkStart w:id="49" w:name="_Toc507392063"/>
      <w:r w:rsidRPr="00B5244F">
        <w:rPr>
          <w:rFonts w:ascii="Arial Narrow" w:hAnsi="Arial Narrow"/>
          <w:color w:val="auto"/>
          <w:sz w:val="24"/>
          <w:szCs w:val="24"/>
        </w:rPr>
        <w:lastRenderedPageBreak/>
        <w:t>3.2.2. Etap F</w:t>
      </w:r>
      <w:bookmarkEnd w:id="49"/>
    </w:p>
    <w:p w:rsidR="00FA5F0A" w:rsidRPr="00B5244F" w:rsidRDefault="00FA5F0A" w:rsidP="00B5244F">
      <w:pPr>
        <w:suppressAutoHyphens/>
        <w:autoSpaceDN w:val="0"/>
        <w:spacing w:after="0" w:line="360" w:lineRule="auto"/>
        <w:ind w:firstLine="708"/>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Przedmiotowe ulice : Zamkowa, Gliwicka mają powiązania z ulicami  : Ratuszowa, Dolna, Królika, Legionów. Przebudowywane odcinki ulic stanowią istotny element powiązania dróg publicznych z ścisłym centrum miasta Tarnowskie Góry. Odcinki ulic objęte przebudową tworzą spójny układ powiązań komunikacyjnych w otoczeniu zabudowy miejskiej.</w:t>
      </w:r>
    </w:p>
    <w:p w:rsidR="00FA5F0A" w:rsidRPr="00B5244F" w:rsidRDefault="00FA5F0A" w:rsidP="00B5244F">
      <w:pPr>
        <w:suppressAutoHyphens/>
        <w:autoSpaceDN w:val="0"/>
        <w:spacing w:after="0" w:line="360" w:lineRule="auto"/>
        <w:ind w:firstLine="708"/>
        <w:jc w:val="both"/>
        <w:textAlignment w:val="baseline"/>
        <w:rPr>
          <w:rFonts w:ascii="Arial Narrow" w:eastAsia="SimSun" w:hAnsi="Arial Narrow" w:cs="Arial"/>
          <w:kern w:val="3"/>
          <w:sz w:val="24"/>
          <w:szCs w:val="24"/>
          <w:lang w:eastAsia="zh-CN" w:bidi="hi-IN"/>
        </w:rPr>
      </w:pP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b/>
          <w:kern w:val="3"/>
          <w:sz w:val="24"/>
          <w:szCs w:val="24"/>
          <w:u w:val="single"/>
          <w:lang w:eastAsia="zh-CN" w:bidi="hi-IN"/>
        </w:rPr>
      </w:pPr>
      <w:r w:rsidRPr="00B5244F">
        <w:rPr>
          <w:rFonts w:ascii="Arial Narrow" w:eastAsia="SimSun" w:hAnsi="Arial Narrow" w:cs="Arial"/>
          <w:b/>
          <w:kern w:val="3"/>
          <w:sz w:val="24"/>
          <w:szCs w:val="24"/>
          <w:u w:val="single"/>
          <w:lang w:eastAsia="zh-CN" w:bidi="hi-IN"/>
        </w:rPr>
        <w:t>Ulica Gliwicka</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Klasa drogi : zbiorcza</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Prędkość projektowa : 40 km/h</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Ilość pasów ruchu : 1  / 2</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Rodzaj ruchu odcinkowo : jednokierunkowa / dwukierunkowa</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Szerokość jezdni : 5,30 – 8,00 m (stan istniejący)</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Przekrój poprzeczny : daszkowy</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Wartość pochylenia  poprzecznego  nawierzchni  jezdni : 2%</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b/>
          <w:kern w:val="3"/>
          <w:sz w:val="24"/>
          <w:szCs w:val="24"/>
          <w:lang w:eastAsia="zh-CN" w:bidi="hi-IN"/>
        </w:rPr>
      </w:pPr>
    </w:p>
    <w:p w:rsidR="00FA5F0A" w:rsidRPr="00B5244F" w:rsidRDefault="00FA5F0A" w:rsidP="00B5244F">
      <w:pPr>
        <w:suppressAutoHyphens/>
        <w:autoSpaceDN w:val="0"/>
        <w:spacing w:after="0" w:line="360" w:lineRule="auto"/>
        <w:ind w:firstLine="708"/>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 xml:space="preserve">Przebudowywana ulica Gliwicka została zaprojektowana o nawierzchni  z kostki kamiennej pochodzącej z odzysku i konstrukcji nawierzchni odpowiedniej dla kategorii ruchu KR 2. Pochylenie poprzeczne jezdni zaprojektowano jako daszkowe o spadku równym 2 %. Niweletę jezdni przyjęto tak, aby maksymalnie dostosować rzędne projektowanej niwelety do poziomu terenu,  istniejących zjazdów do posesji, ogrodzeń i istniejącej nawierzchni dróg publicznych. Spadki podłużne należy przyjąć jak w stanie istniejącym z uwzględnieniem korekty wysokościowej nawierzchni jezdni w stosunku do wskazanego w projekcie wyniesienia projektowanych krawężników. Obramowanie jezdni wykonane zostanie z krawężników granitowych typu lekkiego 15x30 cm wyniesionych 4 cm ponad krawędź jezdni. Miejscowo krawężniki zostały obniżone do poziomu jezdni w obrębie przejść dla pieszych i zjazdów indywidualnych. </w:t>
      </w:r>
      <w:r w:rsidRPr="00B5244F">
        <w:rPr>
          <w:rFonts w:ascii="Arial Narrow" w:eastAsia="SimSun" w:hAnsi="Arial Narrow" w:cs="Times New Roman"/>
          <w:kern w:val="3"/>
          <w:sz w:val="24"/>
          <w:szCs w:val="24"/>
          <w:lang w:eastAsia="zh-CN" w:bidi="hi-IN"/>
        </w:rPr>
        <w:t>Szczegółowe rozwiązania przekroju ulicy pokazano w części graficznej projektu, a ich zestawienie w przedmiarze robót.</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b/>
          <w:kern w:val="3"/>
          <w:sz w:val="24"/>
          <w:szCs w:val="24"/>
          <w:lang w:eastAsia="zh-CN" w:bidi="hi-IN"/>
        </w:rPr>
      </w:pPr>
    </w:p>
    <w:p w:rsidR="00650682" w:rsidRPr="00B5244F" w:rsidRDefault="00650682" w:rsidP="00B5244F">
      <w:pPr>
        <w:suppressAutoHyphens/>
        <w:autoSpaceDN w:val="0"/>
        <w:spacing w:after="0" w:line="360" w:lineRule="auto"/>
        <w:jc w:val="both"/>
        <w:textAlignment w:val="baseline"/>
        <w:rPr>
          <w:rFonts w:ascii="Arial Narrow" w:eastAsia="SimSun" w:hAnsi="Arial Narrow" w:cs="Arial"/>
          <w:b/>
          <w:kern w:val="3"/>
          <w:sz w:val="24"/>
          <w:szCs w:val="24"/>
          <w:lang w:eastAsia="zh-CN" w:bidi="hi-IN"/>
        </w:rPr>
      </w:pP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b/>
          <w:kern w:val="3"/>
          <w:sz w:val="24"/>
          <w:szCs w:val="24"/>
          <w:u w:val="single"/>
          <w:lang w:eastAsia="zh-CN" w:bidi="hi-IN"/>
        </w:rPr>
      </w:pPr>
      <w:r w:rsidRPr="00B5244F">
        <w:rPr>
          <w:rFonts w:ascii="Arial Narrow" w:eastAsia="SimSun" w:hAnsi="Arial Narrow" w:cs="Arial"/>
          <w:b/>
          <w:kern w:val="3"/>
          <w:sz w:val="24"/>
          <w:szCs w:val="24"/>
          <w:u w:val="single"/>
          <w:lang w:eastAsia="zh-CN" w:bidi="hi-IN"/>
        </w:rPr>
        <w:t>Ulica Zamkowa</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Klasa drogi : dojazdowa</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Prędkość projektowa : 30 km/h</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Ilość pasów ruchu : 1</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Rodzaj ruchu: jednokierunkowa</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lastRenderedPageBreak/>
        <w:t>Szerokość jezdni : 4,60 – 6,30 m (stan istniejący)</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Przekrój poprzeczny : daszkowy</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Wartość pochylenia  poprzecznego  nawierzchni  jezdni : 2%</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b/>
          <w:kern w:val="3"/>
          <w:sz w:val="24"/>
          <w:szCs w:val="24"/>
          <w:lang w:eastAsia="zh-CN" w:bidi="hi-IN"/>
        </w:rPr>
      </w:pPr>
    </w:p>
    <w:p w:rsidR="00FA5F0A" w:rsidRPr="00B5244F" w:rsidRDefault="00FA5F0A" w:rsidP="00B5244F">
      <w:pPr>
        <w:suppressAutoHyphens/>
        <w:autoSpaceDN w:val="0"/>
        <w:spacing w:after="0" w:line="360" w:lineRule="auto"/>
        <w:ind w:firstLine="708"/>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 xml:space="preserve">Przebudowywana ulica Zamkowa została zaprojektowana o nawierzchni  z kostki kamiennej pochodzącej z odzysku i kostki granitowej. Nawierzchnię zaprojektowano o konstrukcji nawierzchni odpowiedniej dla kategorii ruchu KR 2. Pochylenie poprzeczne jezdni zaprojektowano jako daszkowe o spadku równym 2 %. Niweletę jezdni przyjęto tak, aby maksymalnie dostosować rzędne projektowanej niwelety do poziomu terenu,  istniejących zjazdów do posesji, ogrodzeń i istniejącej nawierzchni dróg publicznych. Spadki podłużne należy przyjąć jak w stanie istniejącym z uwzględnieniem korekty wysokościowej nawierzchni jezdni w stosunku do wskazanego w projekcie wyniesienia projektowanych krawężników.  Obramowanie jezdni wykonane zostanie z krawężników granitowych typu lekkiego 15x30 cm wyniesionych 4 cm ponad krawędź jezdni. Miejscowo krawężniki zostały obniżone do poziomu jezdni w obrębie przejść dla pieszych i zjazdów indywidualnych. </w:t>
      </w:r>
      <w:r w:rsidRPr="00B5244F">
        <w:rPr>
          <w:rFonts w:ascii="Arial Narrow" w:eastAsia="SimSun" w:hAnsi="Arial Narrow" w:cs="Times New Roman"/>
          <w:kern w:val="3"/>
          <w:sz w:val="24"/>
          <w:szCs w:val="24"/>
          <w:lang w:eastAsia="zh-CN" w:bidi="hi-IN"/>
        </w:rPr>
        <w:t>Szczegółowe rozwiązania przekroju ulicy pokazano w przekrojach typowych, a ich zestawienie w przedmiarze robót.</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b/>
          <w:kern w:val="3"/>
          <w:sz w:val="24"/>
          <w:szCs w:val="24"/>
          <w:u w:val="single"/>
          <w:lang w:eastAsia="zh-CN" w:bidi="hi-IN"/>
        </w:rPr>
      </w:pPr>
      <w:r w:rsidRPr="00B5244F">
        <w:rPr>
          <w:rFonts w:ascii="Arial Narrow" w:eastAsia="SimSun" w:hAnsi="Arial Narrow" w:cs="Arial"/>
          <w:b/>
          <w:kern w:val="3"/>
          <w:sz w:val="24"/>
          <w:szCs w:val="24"/>
          <w:u w:val="single"/>
          <w:lang w:eastAsia="zh-CN" w:bidi="hi-IN"/>
        </w:rPr>
        <w:t>Zjazdy</w:t>
      </w:r>
    </w:p>
    <w:p w:rsidR="00FA5F0A" w:rsidRPr="00B5244F" w:rsidRDefault="00FA5F0A" w:rsidP="00B5244F">
      <w:pPr>
        <w:suppressAutoHyphens/>
        <w:autoSpaceDN w:val="0"/>
        <w:spacing w:after="0" w:line="360" w:lineRule="auto"/>
        <w:ind w:firstLine="708"/>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 xml:space="preserve">Zjazdy należy wykonać z kostki granitowej cięto-łupanej </w:t>
      </w:r>
      <w:proofErr w:type="spellStart"/>
      <w:r w:rsidRPr="00B5244F">
        <w:rPr>
          <w:rFonts w:ascii="Arial Narrow" w:eastAsia="SimSun" w:hAnsi="Arial Narrow" w:cs="Arial"/>
          <w:kern w:val="3"/>
          <w:sz w:val="24"/>
          <w:szCs w:val="24"/>
          <w:lang w:eastAsia="zh-CN" w:bidi="hi-IN"/>
        </w:rPr>
        <w:t>płomieniowanej</w:t>
      </w:r>
      <w:proofErr w:type="spellEnd"/>
      <w:r w:rsidRPr="00B5244F">
        <w:rPr>
          <w:rFonts w:ascii="Arial Narrow" w:eastAsia="SimSun" w:hAnsi="Arial Narrow" w:cs="Arial"/>
          <w:kern w:val="3"/>
          <w:sz w:val="24"/>
          <w:szCs w:val="24"/>
          <w:lang w:eastAsia="zh-CN" w:bidi="hi-IN"/>
        </w:rPr>
        <w:t xml:space="preserve"> o wymiarach 10x10x10 cm w kolorze szaro-rudym.  Obramowanie zjazdu od strony przyległych ciągów pieszych należy wykonać, jako pas pojedynczej kostki granitowej łupanej o wymiarach 10 x 10 x 10 cm w kolorze ciemnoszarym. Zależnie od miejsca planowanego zjazdu od strony ogrodzeń, bram wjazdowych należy użyć ogranicznika w postaci opornika granitowego o wymiarach 15 x 30 x 50 cm posadowionego na podsypce cementowo – pias</w:t>
      </w:r>
      <w:r w:rsidR="00650682" w:rsidRPr="00B5244F">
        <w:rPr>
          <w:rFonts w:ascii="Arial Narrow" w:eastAsia="SimSun" w:hAnsi="Arial Narrow" w:cs="Arial"/>
          <w:kern w:val="3"/>
          <w:sz w:val="24"/>
          <w:szCs w:val="24"/>
          <w:lang w:eastAsia="zh-CN" w:bidi="hi-IN"/>
        </w:rPr>
        <w:t>kowej (1:4) i ławie betonowej C12/15</w:t>
      </w:r>
      <w:r w:rsidRPr="00B5244F">
        <w:rPr>
          <w:rFonts w:ascii="Arial Narrow" w:eastAsia="SimSun" w:hAnsi="Arial Narrow" w:cs="Arial"/>
          <w:kern w:val="3"/>
          <w:sz w:val="24"/>
          <w:szCs w:val="24"/>
          <w:lang w:eastAsia="zh-CN" w:bidi="hi-IN"/>
        </w:rPr>
        <w:t xml:space="preserve">  z oporem o wymiarach 30 x 35 cm lub dostosować się bezpośrednio do istniejącej nawierzchni. Od strony jezdni należy ułożyć krawężnik granitowy o skosie 3/5 cm i wymiarach 15 x 30 x 50 cm posadowionego na podsypce cementowo – piaskowej (1:4) gru</w:t>
      </w:r>
      <w:r w:rsidR="00650682" w:rsidRPr="00B5244F">
        <w:rPr>
          <w:rFonts w:ascii="Arial Narrow" w:eastAsia="SimSun" w:hAnsi="Arial Narrow" w:cs="Arial"/>
          <w:kern w:val="3"/>
          <w:sz w:val="24"/>
          <w:szCs w:val="24"/>
          <w:lang w:eastAsia="zh-CN" w:bidi="hi-IN"/>
        </w:rPr>
        <w:t>bości 5 cm i ławie betonowej C12/15</w:t>
      </w:r>
      <w:r w:rsidRPr="00B5244F">
        <w:rPr>
          <w:rFonts w:ascii="Arial Narrow" w:eastAsia="SimSun" w:hAnsi="Arial Narrow" w:cs="Arial"/>
          <w:kern w:val="3"/>
          <w:sz w:val="24"/>
          <w:szCs w:val="24"/>
          <w:lang w:eastAsia="zh-CN" w:bidi="hi-IN"/>
        </w:rPr>
        <w:t xml:space="preserve"> z oporem o wymiarach 35 x 30 cm. Krawężnik w obszarze zjazdu należy wtopić do poziomu nawierzchni jezdni natomiast zmianę wyniesienia krawężnika stosować na długości skosu zjazdowego przez zastosowanie krawężnika skośnego. Zjazdy zostaną nawiązane do nawierzchni jezdni za pomocą skosów zjazdowych 1:1 zgodnie z detalem przedstawionym w dokumentacji graficznej.</w:t>
      </w:r>
    </w:p>
    <w:p w:rsidR="00FA5F0A" w:rsidRPr="00B5244F" w:rsidRDefault="00FA5F0A" w:rsidP="00B5244F">
      <w:pPr>
        <w:suppressAutoHyphens/>
        <w:autoSpaceDN w:val="0"/>
        <w:spacing w:after="0" w:line="360" w:lineRule="auto"/>
        <w:ind w:firstLine="708"/>
        <w:jc w:val="both"/>
        <w:textAlignment w:val="baseline"/>
        <w:rPr>
          <w:rFonts w:ascii="Arial Narrow" w:eastAsia="SimSun" w:hAnsi="Arial Narrow" w:cs="Arial"/>
          <w:kern w:val="3"/>
          <w:sz w:val="24"/>
          <w:szCs w:val="24"/>
          <w:lang w:eastAsia="zh-CN" w:bidi="hi-IN"/>
        </w:rPr>
      </w:pP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b/>
          <w:kern w:val="3"/>
          <w:sz w:val="24"/>
          <w:szCs w:val="24"/>
          <w:u w:val="single"/>
          <w:lang w:eastAsia="zh-CN" w:bidi="hi-IN"/>
        </w:rPr>
      </w:pPr>
      <w:r w:rsidRPr="00B5244F">
        <w:rPr>
          <w:rFonts w:ascii="Arial Narrow" w:eastAsia="SimSun" w:hAnsi="Arial Narrow" w:cs="Arial"/>
          <w:b/>
          <w:kern w:val="3"/>
          <w:sz w:val="24"/>
          <w:szCs w:val="24"/>
          <w:u w:val="single"/>
          <w:lang w:eastAsia="zh-CN" w:bidi="hi-IN"/>
        </w:rPr>
        <w:t>Ciągi piesze</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lastRenderedPageBreak/>
        <w:t xml:space="preserve">Projekt obejmuje przebudowę ciągów pieszych wraz z przyległymi placami. Ciągi piesze wykonano z nawierzchni granitowych :                                                                                                                 </w:t>
      </w:r>
      <w:r w:rsidRPr="00B5244F">
        <w:rPr>
          <w:rFonts w:ascii="Arial Narrow" w:eastAsia="SimSun" w:hAnsi="Arial Narrow" w:cs="Arial"/>
          <w:kern w:val="3"/>
          <w:sz w:val="24"/>
          <w:szCs w:val="24"/>
          <w:lang w:eastAsia="zh-CN" w:bidi="hi-IN"/>
        </w:rPr>
        <w:tab/>
      </w:r>
    </w:p>
    <w:p w:rsidR="00FA5F0A" w:rsidRPr="00B5244F" w:rsidRDefault="00FA5F0A" w:rsidP="00B5244F">
      <w:pPr>
        <w:suppressAutoHyphens/>
        <w:autoSpaceDN w:val="0"/>
        <w:spacing w:after="0" w:line="360" w:lineRule="auto"/>
        <w:ind w:left="708"/>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 xml:space="preserve">- płyt granitowych ciętych płomieniowych o wymiarach 40x60 cm / 40x40 cm /20x40 cm </w:t>
      </w:r>
      <w:r w:rsidRPr="00B5244F">
        <w:rPr>
          <w:rFonts w:ascii="Arial Narrow" w:eastAsia="SimSun" w:hAnsi="Arial Narrow" w:cs="Arial"/>
          <w:kern w:val="3"/>
          <w:sz w:val="24"/>
          <w:szCs w:val="24"/>
          <w:lang w:eastAsia="zh-CN" w:bidi="hi-IN"/>
        </w:rPr>
        <w:br/>
        <w:t xml:space="preserve">i grubości 6 cm ,                                                                              </w:t>
      </w:r>
    </w:p>
    <w:p w:rsidR="00FA5F0A" w:rsidRPr="00B5244F" w:rsidRDefault="00FA5F0A" w:rsidP="00B5244F">
      <w:pPr>
        <w:suppressAutoHyphens/>
        <w:autoSpaceDN w:val="0"/>
        <w:spacing w:after="0" w:line="360" w:lineRule="auto"/>
        <w:ind w:firstLine="708"/>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 kostki granitowej cięto-łupanej o wymiarach 10x10 cm i grubości 10 cm.</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Kostki jak i płyt zostały zaprojektowane zgodnie z przedstawionym na projekcie zagospodarowania terenu układem kompozycyjnym. Nawierzchnię ciągów pieszych od strony jezdni należy wynieść 1 cm ponad niweletę krawężnika. Od strony zabudowy mieszkaniowej fundamenty należy zabezpieczyć folią kubełkową do głębokości prowadzenia wykopów. W celu ograniczenia ciągu pieszego wzdłuż istniejących terenów zielonych  należy zastosować obrzeże granitowe o wymiarach  8x30x50 cm posadowione na podsypce cementowo-piaskowej (1:4) grubości 5 cm i ławie betonowej w</w:t>
      </w:r>
      <w:r w:rsidR="00650682" w:rsidRPr="00B5244F">
        <w:rPr>
          <w:rFonts w:ascii="Arial Narrow" w:eastAsia="SimSun" w:hAnsi="Arial Narrow" w:cs="Arial"/>
          <w:kern w:val="3"/>
          <w:sz w:val="24"/>
          <w:szCs w:val="24"/>
          <w:lang w:eastAsia="zh-CN" w:bidi="hi-IN"/>
        </w:rPr>
        <w:t>ykonanej z betonu cementowego C12/15</w:t>
      </w:r>
      <w:r w:rsidRPr="00B5244F">
        <w:rPr>
          <w:rFonts w:ascii="Arial Narrow" w:eastAsia="SimSun" w:hAnsi="Arial Narrow" w:cs="Arial"/>
          <w:kern w:val="3"/>
          <w:sz w:val="24"/>
          <w:szCs w:val="24"/>
          <w:lang w:eastAsia="zh-CN" w:bidi="hi-IN"/>
        </w:rPr>
        <w:t xml:space="preserve">  z oporem o wymiarach 28x26 cm. Od strony bram wejściowych należy nawiązać się do istniejących nawierzchni lub stosować rozwiązanie ogranicznika w postaci obrzeża granitowego o wymiarach  8x30x50 cm posadowione na podsypce cementowo-piaskowej (1:4) grubości 5 cm i ławie betonowej w</w:t>
      </w:r>
      <w:r w:rsidR="00650682" w:rsidRPr="00B5244F">
        <w:rPr>
          <w:rFonts w:ascii="Arial Narrow" w:eastAsia="SimSun" w:hAnsi="Arial Narrow" w:cs="Arial"/>
          <w:kern w:val="3"/>
          <w:sz w:val="24"/>
          <w:szCs w:val="24"/>
          <w:lang w:eastAsia="zh-CN" w:bidi="hi-IN"/>
        </w:rPr>
        <w:t>ykonanej z betonu cementowego C12/15</w:t>
      </w:r>
      <w:r w:rsidRPr="00B5244F">
        <w:rPr>
          <w:rFonts w:ascii="Arial Narrow" w:eastAsia="SimSun" w:hAnsi="Arial Narrow" w:cs="Arial"/>
          <w:kern w:val="3"/>
          <w:sz w:val="24"/>
          <w:szCs w:val="24"/>
          <w:lang w:eastAsia="zh-CN" w:bidi="hi-IN"/>
        </w:rPr>
        <w:t xml:space="preserve">  z oporem o wymiarach 28x26 cm. </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b/>
          <w:kern w:val="3"/>
          <w:sz w:val="24"/>
          <w:szCs w:val="24"/>
          <w:u w:val="single"/>
          <w:lang w:eastAsia="zh-CN" w:bidi="hi-IN"/>
        </w:rPr>
      </w:pPr>
      <w:r w:rsidRPr="00B5244F">
        <w:rPr>
          <w:rFonts w:ascii="Arial Narrow" w:eastAsia="SimSun" w:hAnsi="Arial Narrow" w:cs="Arial"/>
          <w:b/>
          <w:kern w:val="3"/>
          <w:sz w:val="24"/>
          <w:szCs w:val="24"/>
          <w:u w:val="single"/>
          <w:lang w:eastAsia="zh-CN" w:bidi="hi-IN"/>
        </w:rPr>
        <w:t>Konstrukcje projektowanych nawierzchni</w:t>
      </w:r>
    </w:p>
    <w:tbl>
      <w:tblPr>
        <w:tblW w:w="7938" w:type="dxa"/>
        <w:jc w:val="center"/>
        <w:tblLayout w:type="fixed"/>
        <w:tblCellMar>
          <w:left w:w="10" w:type="dxa"/>
          <w:right w:w="10" w:type="dxa"/>
        </w:tblCellMar>
        <w:tblLook w:val="0000" w:firstRow="0" w:lastRow="0" w:firstColumn="0" w:lastColumn="0" w:noHBand="0" w:noVBand="0"/>
      </w:tblPr>
      <w:tblGrid>
        <w:gridCol w:w="2267"/>
        <w:gridCol w:w="5671"/>
      </w:tblGrid>
      <w:tr w:rsidR="00420111" w:rsidRPr="00B5244F" w:rsidTr="00514939">
        <w:trPr>
          <w:trHeight w:hRule="exact" w:val="454"/>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b/>
                <w:kern w:val="3"/>
                <w:sz w:val="24"/>
                <w:szCs w:val="24"/>
                <w:lang w:eastAsia="zh-CN" w:bidi="hi-IN"/>
              </w:rPr>
            </w:pPr>
            <w:r w:rsidRPr="00B5244F">
              <w:rPr>
                <w:rFonts w:ascii="Arial Narrow" w:eastAsia="SimSun" w:hAnsi="Arial Narrow" w:cs="Times New Roman"/>
                <w:b/>
                <w:kern w:val="3"/>
                <w:sz w:val="24"/>
                <w:szCs w:val="24"/>
                <w:lang w:eastAsia="zh-CN" w:bidi="hi-IN"/>
              </w:rPr>
              <w:t>Oznaczenie* 1</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b/>
                <w:kern w:val="3"/>
                <w:sz w:val="24"/>
                <w:szCs w:val="24"/>
                <w:lang w:eastAsia="zh-CN" w:bidi="hi-IN"/>
              </w:rPr>
            </w:pPr>
            <w:r w:rsidRPr="00B5244F">
              <w:rPr>
                <w:rFonts w:ascii="Arial Narrow" w:eastAsia="SimSun" w:hAnsi="Arial Narrow" w:cs="Times New Roman"/>
                <w:b/>
                <w:kern w:val="3"/>
                <w:sz w:val="24"/>
                <w:szCs w:val="24"/>
                <w:lang w:eastAsia="zh-CN" w:bidi="hi-IN"/>
              </w:rPr>
              <w:t>Konstrukcja nawierzchni - Jezdnia</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12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 xml:space="preserve">Kostka granitowa cięta </w:t>
            </w:r>
            <w:proofErr w:type="spellStart"/>
            <w:r w:rsidRPr="00B5244F">
              <w:rPr>
                <w:rFonts w:ascii="Arial Narrow" w:eastAsia="SimSun" w:hAnsi="Arial Narrow" w:cs="Times New Roman"/>
                <w:kern w:val="3"/>
                <w:sz w:val="24"/>
                <w:szCs w:val="24"/>
                <w:lang w:eastAsia="zh-CN" w:bidi="hi-IN"/>
              </w:rPr>
              <w:t>płomieniowana</w:t>
            </w:r>
            <w:proofErr w:type="spellEnd"/>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12x24 cm</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3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Podsypka</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cementowo – piaskowa (1:3)</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8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Kruszywo łamane naturalne stabilizowane mechanicznie 0 – 31,5 mm</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p>
        </w:tc>
      </w:tr>
      <w:tr w:rsidR="00420111" w:rsidRPr="00B5244F" w:rsidTr="00514939">
        <w:trPr>
          <w:trHeight w:hRule="exact" w:val="87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15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Kruszywo łamane naturalne stabilizowane mechanicznie 31,5 – 63,0 mm</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20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Mieszanka stabilizowana zgodnie z</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PN-EN 14227-3</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10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Piasek średni</w:t>
            </w:r>
          </w:p>
        </w:tc>
      </w:tr>
      <w:tr w:rsidR="00420111" w:rsidRPr="00B5244F" w:rsidTr="00514939">
        <w:trPr>
          <w:trHeight w:hRule="exact" w:val="454"/>
          <w:jc w:val="center"/>
        </w:trPr>
        <w:tc>
          <w:tcPr>
            <w:tcW w:w="793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Times New Roman"/>
                <w:kern w:val="3"/>
                <w:sz w:val="24"/>
                <w:szCs w:val="24"/>
                <w:lang w:eastAsia="zh-CN" w:bidi="hi-IN"/>
              </w:rPr>
              <w:t>Σ = 68 cm</w:t>
            </w:r>
          </w:p>
        </w:tc>
      </w:tr>
    </w:tbl>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tbl>
      <w:tblPr>
        <w:tblW w:w="7938" w:type="dxa"/>
        <w:jc w:val="center"/>
        <w:tblLayout w:type="fixed"/>
        <w:tblCellMar>
          <w:left w:w="10" w:type="dxa"/>
          <w:right w:w="10" w:type="dxa"/>
        </w:tblCellMar>
        <w:tblLook w:val="0000" w:firstRow="0" w:lastRow="0" w:firstColumn="0" w:lastColumn="0" w:noHBand="0" w:noVBand="0"/>
      </w:tblPr>
      <w:tblGrid>
        <w:gridCol w:w="2267"/>
        <w:gridCol w:w="5671"/>
      </w:tblGrid>
      <w:tr w:rsidR="00420111" w:rsidRPr="00B5244F" w:rsidTr="00514939">
        <w:trPr>
          <w:trHeight w:hRule="exact" w:val="454"/>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b/>
                <w:kern w:val="3"/>
                <w:sz w:val="24"/>
                <w:szCs w:val="24"/>
                <w:lang w:eastAsia="zh-CN" w:bidi="hi-IN"/>
              </w:rPr>
            </w:pPr>
            <w:r w:rsidRPr="00B5244F">
              <w:rPr>
                <w:rFonts w:ascii="Arial Narrow" w:eastAsia="SimSun" w:hAnsi="Arial Narrow" w:cs="Times New Roman"/>
                <w:b/>
                <w:kern w:val="3"/>
                <w:sz w:val="24"/>
                <w:szCs w:val="24"/>
                <w:lang w:eastAsia="zh-CN" w:bidi="hi-IN"/>
              </w:rPr>
              <w:lastRenderedPageBreak/>
              <w:t>Oznaczenie* 2.1</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b/>
                <w:kern w:val="3"/>
                <w:sz w:val="24"/>
                <w:szCs w:val="24"/>
                <w:lang w:eastAsia="zh-CN" w:bidi="hi-IN"/>
              </w:rPr>
            </w:pPr>
            <w:r w:rsidRPr="00B5244F">
              <w:rPr>
                <w:rFonts w:ascii="Arial Narrow" w:eastAsia="SimSun" w:hAnsi="Arial Narrow" w:cs="Times New Roman"/>
                <w:b/>
                <w:kern w:val="3"/>
                <w:sz w:val="24"/>
                <w:szCs w:val="24"/>
                <w:lang w:eastAsia="zh-CN" w:bidi="hi-IN"/>
              </w:rPr>
              <w:t>Konstrukcja nawierzchni - Chodnik</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10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 xml:space="preserve">Kostka granitowa cięto – łupana </w:t>
            </w:r>
            <w:proofErr w:type="spellStart"/>
            <w:r w:rsidRPr="00B5244F">
              <w:rPr>
                <w:rFonts w:ascii="Arial Narrow" w:eastAsia="SimSun" w:hAnsi="Arial Narrow" w:cs="Times New Roman"/>
                <w:kern w:val="3"/>
                <w:sz w:val="24"/>
                <w:szCs w:val="24"/>
                <w:lang w:eastAsia="zh-CN" w:bidi="hi-IN"/>
              </w:rPr>
              <w:t>płomieniowna</w:t>
            </w:r>
            <w:proofErr w:type="spellEnd"/>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10x10 cm</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2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Podsypka</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cementowo – piaskowa (1:3)</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10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Podbudowa z betonu cementowego</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klasy C 12/15</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15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Kruszywo łamane naturalne stabilizowane mechanicznie</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4 – 31,5 mm</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15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Mieszanka stabilizowana zgodnie z</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PN-EN 14227-3</w:t>
            </w:r>
          </w:p>
        </w:tc>
      </w:tr>
      <w:tr w:rsidR="00420111" w:rsidRPr="00B5244F" w:rsidTr="00514939">
        <w:trPr>
          <w:trHeight w:hRule="exact" w:val="454"/>
          <w:jc w:val="center"/>
        </w:trPr>
        <w:tc>
          <w:tcPr>
            <w:tcW w:w="793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Times New Roman"/>
                <w:kern w:val="3"/>
                <w:sz w:val="24"/>
                <w:szCs w:val="24"/>
                <w:lang w:eastAsia="zh-CN" w:bidi="hi-IN"/>
              </w:rPr>
              <w:t>Σ = 52 cm</w:t>
            </w:r>
          </w:p>
        </w:tc>
      </w:tr>
    </w:tbl>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tbl>
      <w:tblPr>
        <w:tblW w:w="7938" w:type="dxa"/>
        <w:jc w:val="center"/>
        <w:tblLayout w:type="fixed"/>
        <w:tblCellMar>
          <w:left w:w="10" w:type="dxa"/>
          <w:right w:w="10" w:type="dxa"/>
        </w:tblCellMar>
        <w:tblLook w:val="0000" w:firstRow="0" w:lastRow="0" w:firstColumn="0" w:lastColumn="0" w:noHBand="0" w:noVBand="0"/>
      </w:tblPr>
      <w:tblGrid>
        <w:gridCol w:w="2267"/>
        <w:gridCol w:w="5671"/>
      </w:tblGrid>
      <w:tr w:rsidR="00420111" w:rsidRPr="00B5244F" w:rsidTr="00514939">
        <w:trPr>
          <w:trHeight w:hRule="exact" w:val="454"/>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b/>
                <w:kern w:val="3"/>
                <w:sz w:val="24"/>
                <w:szCs w:val="24"/>
                <w:lang w:eastAsia="zh-CN" w:bidi="hi-IN"/>
              </w:rPr>
            </w:pPr>
            <w:r w:rsidRPr="00B5244F">
              <w:rPr>
                <w:rFonts w:ascii="Arial Narrow" w:eastAsia="SimSun" w:hAnsi="Arial Narrow" w:cs="Times New Roman"/>
                <w:b/>
                <w:kern w:val="3"/>
                <w:sz w:val="24"/>
                <w:szCs w:val="24"/>
                <w:lang w:eastAsia="zh-CN" w:bidi="hi-IN"/>
              </w:rPr>
              <w:t>Oznaczenie* 2.2</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b/>
                <w:kern w:val="3"/>
                <w:sz w:val="24"/>
                <w:szCs w:val="24"/>
                <w:lang w:eastAsia="zh-CN" w:bidi="hi-IN"/>
              </w:rPr>
            </w:pPr>
            <w:r w:rsidRPr="00B5244F">
              <w:rPr>
                <w:rFonts w:ascii="Arial Narrow" w:eastAsia="SimSun" w:hAnsi="Arial Narrow" w:cs="Times New Roman"/>
                <w:b/>
                <w:kern w:val="3"/>
                <w:sz w:val="24"/>
                <w:szCs w:val="24"/>
                <w:lang w:eastAsia="zh-CN" w:bidi="hi-IN"/>
              </w:rPr>
              <w:t>Konstrukcja nawierzchni - Chodnik</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6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 xml:space="preserve">Płyta granitowa cięta </w:t>
            </w:r>
            <w:proofErr w:type="spellStart"/>
            <w:r w:rsidRPr="00B5244F">
              <w:rPr>
                <w:rFonts w:ascii="Arial Narrow" w:eastAsia="SimSun" w:hAnsi="Arial Narrow" w:cs="Times New Roman"/>
                <w:kern w:val="3"/>
                <w:sz w:val="24"/>
                <w:szCs w:val="24"/>
                <w:lang w:eastAsia="zh-CN" w:bidi="hi-IN"/>
              </w:rPr>
              <w:t>płomieniowana</w:t>
            </w:r>
            <w:proofErr w:type="spellEnd"/>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40 x 20 cm / 40 x 40 cm / 60 x 40 cm</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6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Podsypka</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cementowo – piaskowa (1:3)</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10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Podbudowa z betonu cementowego</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klasy C 12/15</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15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Kruszywo łamane naturalne stabilizowane mechanicznie</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4 – 31,5 mm</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15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Mieszanka stabilizowana zgodnie z</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PN-EN 14227-3</w:t>
            </w:r>
          </w:p>
        </w:tc>
      </w:tr>
      <w:tr w:rsidR="00420111" w:rsidRPr="00B5244F" w:rsidTr="00514939">
        <w:trPr>
          <w:trHeight w:hRule="exact" w:val="454"/>
          <w:jc w:val="center"/>
        </w:trPr>
        <w:tc>
          <w:tcPr>
            <w:tcW w:w="793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Times New Roman"/>
                <w:kern w:val="3"/>
                <w:sz w:val="24"/>
                <w:szCs w:val="24"/>
                <w:lang w:eastAsia="zh-CN" w:bidi="hi-IN"/>
              </w:rPr>
              <w:t>Σ = 52 cm</w:t>
            </w:r>
          </w:p>
        </w:tc>
      </w:tr>
    </w:tbl>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D52134" w:rsidRPr="00B5244F" w:rsidRDefault="00D52134"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tbl>
      <w:tblPr>
        <w:tblW w:w="7938" w:type="dxa"/>
        <w:jc w:val="center"/>
        <w:tblLayout w:type="fixed"/>
        <w:tblCellMar>
          <w:left w:w="10" w:type="dxa"/>
          <w:right w:w="10" w:type="dxa"/>
        </w:tblCellMar>
        <w:tblLook w:val="0000" w:firstRow="0" w:lastRow="0" w:firstColumn="0" w:lastColumn="0" w:noHBand="0" w:noVBand="0"/>
      </w:tblPr>
      <w:tblGrid>
        <w:gridCol w:w="2267"/>
        <w:gridCol w:w="5671"/>
      </w:tblGrid>
      <w:tr w:rsidR="00420111" w:rsidRPr="00B5244F" w:rsidTr="00514939">
        <w:trPr>
          <w:trHeight w:hRule="exact" w:val="454"/>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b/>
                <w:kern w:val="3"/>
                <w:sz w:val="24"/>
                <w:szCs w:val="24"/>
                <w:lang w:eastAsia="zh-CN" w:bidi="hi-IN"/>
              </w:rPr>
            </w:pPr>
            <w:r w:rsidRPr="00B5244F">
              <w:rPr>
                <w:rFonts w:ascii="Arial Narrow" w:eastAsia="SimSun" w:hAnsi="Arial Narrow" w:cs="Times New Roman"/>
                <w:b/>
                <w:kern w:val="3"/>
                <w:sz w:val="24"/>
                <w:szCs w:val="24"/>
                <w:lang w:eastAsia="zh-CN" w:bidi="hi-IN"/>
              </w:rPr>
              <w:t>Oznaczenie* 5</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b/>
                <w:kern w:val="3"/>
                <w:sz w:val="24"/>
                <w:szCs w:val="24"/>
                <w:lang w:eastAsia="zh-CN" w:bidi="hi-IN"/>
              </w:rPr>
            </w:pPr>
            <w:r w:rsidRPr="00B5244F">
              <w:rPr>
                <w:rFonts w:ascii="Arial Narrow" w:eastAsia="SimSun" w:hAnsi="Arial Narrow" w:cs="Times New Roman"/>
                <w:b/>
                <w:kern w:val="3"/>
                <w:sz w:val="24"/>
                <w:szCs w:val="24"/>
                <w:lang w:eastAsia="zh-CN" w:bidi="hi-IN"/>
              </w:rPr>
              <w:t>Konstrukcja nawierzchni – Jezdnia (Odzysk)</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15-20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Kostka kamienna łupana z odzysku</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15x15 cm</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650682"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lastRenderedPageBreak/>
              <w:t>7</w:t>
            </w:r>
            <w:r w:rsidR="00FA5F0A" w:rsidRPr="00B5244F">
              <w:rPr>
                <w:rFonts w:ascii="Arial Narrow" w:eastAsia="SimSun" w:hAnsi="Arial Narrow" w:cs="Times New Roman"/>
                <w:kern w:val="3"/>
                <w:sz w:val="24"/>
                <w:szCs w:val="24"/>
                <w:lang w:eastAsia="zh-CN" w:bidi="hi-IN"/>
              </w:rPr>
              <w:t xml:space="preserve">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Podsypka</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cementowo – piaskowa (1:2)</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50682" w:rsidRPr="00B5244F" w:rsidRDefault="00650682"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8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50682" w:rsidRPr="00B5244F" w:rsidRDefault="00650682"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Kruszywo łamane naturalne stabilizowane mechanicznie 0 – 31,5 mm</w:t>
            </w:r>
          </w:p>
          <w:p w:rsidR="00650682" w:rsidRPr="00B5244F" w:rsidRDefault="00650682"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20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Mieszanka stabilizowana zgodnie z</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PN-EN 14227-3</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50682" w:rsidRPr="00B5244F" w:rsidRDefault="00650682"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50682" w:rsidRPr="00B5244F" w:rsidRDefault="00650682"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proofErr w:type="spellStart"/>
            <w:r w:rsidRPr="00B5244F">
              <w:rPr>
                <w:rFonts w:ascii="Arial Narrow" w:eastAsia="SimSun" w:hAnsi="Arial Narrow" w:cs="Times New Roman"/>
                <w:kern w:val="3"/>
                <w:sz w:val="24"/>
                <w:szCs w:val="24"/>
                <w:lang w:eastAsia="zh-CN" w:bidi="hi-IN"/>
              </w:rPr>
              <w:t>Geosiatka</w:t>
            </w:r>
            <w:proofErr w:type="spellEnd"/>
            <w:r w:rsidRPr="00B5244F">
              <w:rPr>
                <w:rFonts w:ascii="Arial Narrow" w:eastAsia="SimSun" w:hAnsi="Arial Narrow" w:cs="Times New Roman"/>
                <w:kern w:val="3"/>
                <w:sz w:val="24"/>
                <w:szCs w:val="24"/>
                <w:lang w:eastAsia="zh-CN" w:bidi="hi-IN"/>
              </w:rPr>
              <w:t xml:space="preserve"> dwukierunkowa**</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50682" w:rsidRPr="00B5244F" w:rsidRDefault="00650682"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15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50682" w:rsidRPr="00B5244F" w:rsidRDefault="00650682"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Piasek średni</w:t>
            </w:r>
          </w:p>
        </w:tc>
      </w:tr>
      <w:tr w:rsidR="00420111" w:rsidRPr="00B5244F" w:rsidTr="00514939">
        <w:trPr>
          <w:trHeight w:hRule="exact" w:val="454"/>
          <w:jc w:val="center"/>
        </w:trPr>
        <w:tc>
          <w:tcPr>
            <w:tcW w:w="793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650682" w:rsidRPr="00B5244F" w:rsidRDefault="00F32C4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Times New Roman"/>
                <w:kern w:val="3"/>
                <w:sz w:val="24"/>
                <w:szCs w:val="24"/>
                <w:lang w:eastAsia="zh-CN" w:bidi="hi-IN"/>
              </w:rPr>
              <w:t>Σ = 65-70</w:t>
            </w:r>
            <w:r w:rsidR="00650682" w:rsidRPr="00B5244F">
              <w:rPr>
                <w:rFonts w:ascii="Arial Narrow" w:eastAsia="SimSun" w:hAnsi="Arial Narrow" w:cs="Times New Roman"/>
                <w:kern w:val="3"/>
                <w:sz w:val="24"/>
                <w:szCs w:val="24"/>
                <w:lang w:eastAsia="zh-CN" w:bidi="hi-IN"/>
              </w:rPr>
              <w:t xml:space="preserve"> cm</w:t>
            </w:r>
          </w:p>
        </w:tc>
      </w:tr>
    </w:tbl>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*Oznaczenie – Oznaczenie nawierzchni ze względu na rodzaj warstwy wierzchniej, podbudowy zostało wskazane na przekrojach typowych.</w:t>
      </w:r>
    </w:p>
    <w:p w:rsidR="00650682" w:rsidRPr="00B5244F" w:rsidRDefault="00650682"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650682" w:rsidRPr="00B5244F" w:rsidRDefault="00650682"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w:t>
      </w:r>
      <w:proofErr w:type="spellStart"/>
      <w:r w:rsidRPr="00B5244F">
        <w:rPr>
          <w:rFonts w:ascii="Arial Narrow" w:eastAsia="SimSun" w:hAnsi="Arial Narrow" w:cs="Arial"/>
          <w:kern w:val="3"/>
          <w:sz w:val="24"/>
          <w:szCs w:val="24"/>
          <w:lang w:eastAsia="zh-CN" w:bidi="hi-IN"/>
        </w:rPr>
        <w:t>Geosiatka</w:t>
      </w:r>
      <w:proofErr w:type="spellEnd"/>
      <w:r w:rsidRPr="00B5244F">
        <w:rPr>
          <w:rFonts w:ascii="Arial Narrow" w:eastAsia="SimSun" w:hAnsi="Arial Narrow" w:cs="Arial"/>
          <w:kern w:val="3"/>
          <w:sz w:val="24"/>
          <w:szCs w:val="24"/>
          <w:lang w:eastAsia="zh-CN" w:bidi="hi-IN"/>
        </w:rPr>
        <w:t xml:space="preserve"> dwukierunkowa o nie gorszych lub równoważnych parametrach jak :</w:t>
      </w:r>
    </w:p>
    <w:p w:rsidR="00650682" w:rsidRPr="00B5244F" w:rsidRDefault="00650682"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Parametry wzdłuż pasma :</w:t>
      </w:r>
    </w:p>
    <w:p w:rsidR="00650682" w:rsidRPr="00B5244F" w:rsidRDefault="00650682"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ab/>
        <w:t xml:space="preserve">-wytrzymałość na rozciąganie : 45 </w:t>
      </w:r>
      <w:proofErr w:type="spellStart"/>
      <w:r w:rsidRPr="00B5244F">
        <w:rPr>
          <w:rFonts w:ascii="Arial Narrow" w:eastAsia="SimSun" w:hAnsi="Arial Narrow" w:cs="Arial"/>
          <w:kern w:val="3"/>
          <w:sz w:val="24"/>
          <w:szCs w:val="24"/>
          <w:lang w:eastAsia="zh-CN" w:bidi="hi-IN"/>
        </w:rPr>
        <w:t>kN</w:t>
      </w:r>
      <w:proofErr w:type="spellEnd"/>
      <w:r w:rsidRPr="00B5244F">
        <w:rPr>
          <w:rFonts w:ascii="Arial Narrow" w:eastAsia="SimSun" w:hAnsi="Arial Narrow" w:cs="Arial"/>
          <w:kern w:val="3"/>
          <w:sz w:val="24"/>
          <w:szCs w:val="24"/>
          <w:lang w:eastAsia="zh-CN" w:bidi="hi-IN"/>
        </w:rPr>
        <w:t>/m</w:t>
      </w:r>
    </w:p>
    <w:p w:rsidR="00650682" w:rsidRPr="00B5244F" w:rsidRDefault="00650682"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ab/>
        <w:t>-wydłużenie przy zerwaniu : 10 %</w:t>
      </w:r>
    </w:p>
    <w:p w:rsidR="00650682" w:rsidRPr="00B5244F" w:rsidRDefault="00650682"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ab/>
        <w:t>-wymiar oczka : 33x33 mm</w:t>
      </w:r>
    </w:p>
    <w:p w:rsidR="00650682" w:rsidRPr="00B5244F" w:rsidRDefault="00650682"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ab/>
        <w:t>-surowiec : PP</w:t>
      </w:r>
    </w:p>
    <w:p w:rsidR="00650682" w:rsidRPr="00B5244F" w:rsidRDefault="00650682"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ab/>
        <w:t>-rodzaj węzła : sztywny</w:t>
      </w:r>
    </w:p>
    <w:p w:rsidR="00650682" w:rsidRPr="00B5244F" w:rsidRDefault="00650682"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Parametry wszerz pasma :</w:t>
      </w:r>
    </w:p>
    <w:p w:rsidR="00650682" w:rsidRPr="00B5244F" w:rsidRDefault="00650682"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ab/>
        <w:t xml:space="preserve">-wytrzymałość na rozciąganie : 46 </w:t>
      </w:r>
      <w:proofErr w:type="spellStart"/>
      <w:r w:rsidRPr="00B5244F">
        <w:rPr>
          <w:rFonts w:ascii="Arial Narrow" w:eastAsia="SimSun" w:hAnsi="Arial Narrow" w:cs="Arial"/>
          <w:kern w:val="3"/>
          <w:sz w:val="24"/>
          <w:szCs w:val="24"/>
          <w:lang w:eastAsia="zh-CN" w:bidi="hi-IN"/>
        </w:rPr>
        <w:t>kN</w:t>
      </w:r>
      <w:proofErr w:type="spellEnd"/>
      <w:r w:rsidRPr="00B5244F">
        <w:rPr>
          <w:rFonts w:ascii="Arial Narrow" w:eastAsia="SimSun" w:hAnsi="Arial Narrow" w:cs="Arial"/>
          <w:kern w:val="3"/>
          <w:sz w:val="24"/>
          <w:szCs w:val="24"/>
          <w:lang w:eastAsia="zh-CN" w:bidi="hi-IN"/>
        </w:rPr>
        <w:t>/m</w:t>
      </w:r>
    </w:p>
    <w:p w:rsidR="00650682" w:rsidRPr="00B5244F" w:rsidRDefault="00650682"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ab/>
        <w:t>-wydłużenie przy zerwaniu : 10 %</w:t>
      </w:r>
    </w:p>
    <w:p w:rsidR="00650682" w:rsidRPr="00B5244F" w:rsidRDefault="00650682"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ab/>
        <w:t>-wymiar oczka : 33x33 mm</w:t>
      </w:r>
    </w:p>
    <w:p w:rsidR="00650682" w:rsidRPr="00B5244F" w:rsidRDefault="00650682"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ab/>
        <w:t>-surowiec : PP</w:t>
      </w:r>
    </w:p>
    <w:p w:rsidR="00650682" w:rsidRPr="00B5244F" w:rsidRDefault="00650682"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ab/>
        <w:t>-rodzaj węzła : sztywny</w:t>
      </w:r>
    </w:p>
    <w:p w:rsidR="00650682" w:rsidRPr="00B5244F" w:rsidRDefault="00650682"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650682" w:rsidRPr="00B5244F" w:rsidRDefault="00650682"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650682" w:rsidRPr="00B5244F" w:rsidRDefault="00650682"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ab/>
        <w:t>W przypadku kategorii ruchu KR2 warstwa ulepszonego podłoża oraz dolne warstwy konstrukcji nawierzchni zaprojektowane łącznie powinny zapewnić uzyskanie nośności E2&gt;80MPa.</w:t>
      </w:r>
    </w:p>
    <w:p w:rsidR="00650682" w:rsidRPr="00B5244F" w:rsidRDefault="00650682"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650682" w:rsidRPr="00B5244F" w:rsidRDefault="00650682"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lastRenderedPageBreak/>
        <w:tab/>
        <w:t>Ze względu na staromiejską zabudowę mieszkaniową która znajduję się bezpośrednio w obszarze prowadzenia robót wszystkie prace związane z wykonywaniem podbudowy należy prowadzić za pomocą maszyn oddziałujących statycznie, nie dopuszcza się robót sprzętem typu zagęszczarki wibracyjne czy walce wibracyjne.</w:t>
      </w:r>
    </w:p>
    <w:p w:rsidR="00650682" w:rsidRPr="00B5244F" w:rsidRDefault="00650682"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D52134" w:rsidRPr="00B5244F" w:rsidRDefault="00D52134" w:rsidP="00B5244F">
      <w:pPr>
        <w:suppressAutoHyphens/>
        <w:autoSpaceDN w:val="0"/>
        <w:spacing w:after="0" w:line="360" w:lineRule="auto"/>
        <w:jc w:val="both"/>
        <w:textAlignment w:val="baseline"/>
        <w:rPr>
          <w:rFonts w:ascii="Arial Narrow" w:eastAsia="SimSun" w:hAnsi="Arial Narrow" w:cs="Arial"/>
          <w:b/>
          <w:kern w:val="3"/>
          <w:sz w:val="24"/>
          <w:szCs w:val="24"/>
          <w:lang w:eastAsia="zh-CN" w:bidi="hi-IN"/>
        </w:rPr>
      </w:pPr>
      <w:r w:rsidRPr="00B5244F">
        <w:rPr>
          <w:rFonts w:ascii="Arial Narrow" w:eastAsia="SimSun" w:hAnsi="Arial Narrow" w:cs="Arial"/>
          <w:b/>
          <w:kern w:val="3"/>
          <w:sz w:val="24"/>
          <w:szCs w:val="24"/>
          <w:lang w:eastAsia="zh-CN" w:bidi="hi-IN"/>
        </w:rPr>
        <w:t>Wypełnienie spoin</w:t>
      </w:r>
    </w:p>
    <w:p w:rsidR="00D52134" w:rsidRPr="00B5244F" w:rsidRDefault="00D52134"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 xml:space="preserve">Do wypełnienia spoin nawierzchni stosuję się zgodnie ze wskazaniami w przedmiarach robót spoiny epoksydowe koloru szarego lub wypełnienie spoin piaskiem granitowym koloru szarego. Projektowana zasypka z piaskiem granitowym powinna spełniać wymagania dotyczące rozmiaru frakcji 0/4 mm. Spoina epoksydowa zastosowana w projekcie powinna spełniać minimalne parametry techniczne takie jak : </w:t>
      </w:r>
    </w:p>
    <w:p w:rsidR="00D52134" w:rsidRPr="00B5244F" w:rsidRDefault="00D52134" w:rsidP="00B5244F">
      <w:pPr>
        <w:pStyle w:val="Akapitzlist"/>
        <w:numPr>
          <w:ilvl w:val="0"/>
          <w:numId w:val="44"/>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 xml:space="preserve">Wytrzymałość na ściskanie po 28 dniach  ≥ 30 </w:t>
      </w:r>
      <w:proofErr w:type="spellStart"/>
      <w:r w:rsidRPr="00B5244F">
        <w:rPr>
          <w:rFonts w:ascii="Arial Narrow" w:eastAsia="SimSun" w:hAnsi="Arial Narrow" w:cs="Arial"/>
          <w:kern w:val="3"/>
          <w:sz w:val="24"/>
          <w:szCs w:val="24"/>
          <w:lang w:eastAsia="zh-CN" w:bidi="hi-IN"/>
        </w:rPr>
        <w:t>MPa</w:t>
      </w:r>
      <w:proofErr w:type="spellEnd"/>
      <w:r w:rsidRPr="00B5244F">
        <w:rPr>
          <w:rFonts w:ascii="Arial Narrow" w:eastAsia="SimSun" w:hAnsi="Arial Narrow" w:cs="Arial"/>
          <w:kern w:val="3"/>
          <w:sz w:val="24"/>
          <w:szCs w:val="24"/>
          <w:lang w:eastAsia="zh-CN" w:bidi="hi-IN"/>
        </w:rPr>
        <w:t xml:space="preserve"> (metoda badań wg PN-B-04500:1985)</w:t>
      </w:r>
    </w:p>
    <w:p w:rsidR="00D52134" w:rsidRPr="00B5244F" w:rsidRDefault="00D52134" w:rsidP="00B5244F">
      <w:pPr>
        <w:pStyle w:val="Akapitzlist"/>
        <w:numPr>
          <w:ilvl w:val="0"/>
          <w:numId w:val="44"/>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 xml:space="preserve">Produkt nienasiąkliwy (wg procedury badawczej </w:t>
      </w:r>
      <w:proofErr w:type="spellStart"/>
      <w:r w:rsidRPr="00B5244F">
        <w:rPr>
          <w:rFonts w:ascii="Arial Narrow" w:eastAsia="SimSun" w:hAnsi="Arial Narrow" w:cs="Arial"/>
          <w:kern w:val="3"/>
          <w:sz w:val="24"/>
          <w:szCs w:val="24"/>
          <w:lang w:eastAsia="zh-CN" w:bidi="hi-IN"/>
        </w:rPr>
        <w:t>IBDiM</w:t>
      </w:r>
      <w:proofErr w:type="spellEnd"/>
      <w:r w:rsidRPr="00B5244F">
        <w:rPr>
          <w:rFonts w:ascii="Arial Narrow" w:eastAsia="SimSun" w:hAnsi="Arial Narrow" w:cs="Arial"/>
          <w:kern w:val="3"/>
          <w:sz w:val="24"/>
          <w:szCs w:val="24"/>
          <w:lang w:eastAsia="zh-CN" w:bidi="hi-IN"/>
        </w:rPr>
        <w:t xml:space="preserve"> Nr PB/TB-1/22:2008)</w:t>
      </w:r>
    </w:p>
    <w:p w:rsidR="00D52134" w:rsidRPr="00B5244F" w:rsidRDefault="00D52134" w:rsidP="00B5244F">
      <w:pPr>
        <w:pStyle w:val="Akapitzlist"/>
        <w:numPr>
          <w:ilvl w:val="0"/>
          <w:numId w:val="44"/>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 xml:space="preserve">Wytrzymałość na zginanie ≥ 8 </w:t>
      </w:r>
      <w:proofErr w:type="spellStart"/>
      <w:r w:rsidRPr="00B5244F">
        <w:rPr>
          <w:rFonts w:ascii="Arial Narrow" w:eastAsia="SimSun" w:hAnsi="Arial Narrow" w:cs="Arial"/>
          <w:kern w:val="3"/>
          <w:sz w:val="24"/>
          <w:szCs w:val="24"/>
          <w:lang w:eastAsia="zh-CN" w:bidi="hi-IN"/>
        </w:rPr>
        <w:t>MPa</w:t>
      </w:r>
      <w:proofErr w:type="spellEnd"/>
      <w:r w:rsidRPr="00B5244F">
        <w:rPr>
          <w:rFonts w:ascii="Arial Narrow" w:eastAsia="SimSun" w:hAnsi="Arial Narrow" w:cs="Arial"/>
          <w:kern w:val="3"/>
          <w:sz w:val="24"/>
          <w:szCs w:val="24"/>
          <w:lang w:eastAsia="zh-CN" w:bidi="hi-IN"/>
        </w:rPr>
        <w:t xml:space="preserve"> (metoda badań wg PN-B-04500:1985)</w:t>
      </w:r>
    </w:p>
    <w:p w:rsidR="00D52134" w:rsidRPr="00B5244F" w:rsidRDefault="00D52134" w:rsidP="00B5244F">
      <w:pPr>
        <w:pStyle w:val="Akapitzlist"/>
        <w:numPr>
          <w:ilvl w:val="0"/>
          <w:numId w:val="44"/>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 xml:space="preserve">Produkt mrozoodporny: stopień mrozoodporności ≥ F150 (wg procedury badawczej </w:t>
      </w:r>
      <w:proofErr w:type="spellStart"/>
      <w:r w:rsidRPr="00B5244F">
        <w:rPr>
          <w:rFonts w:ascii="Arial Narrow" w:eastAsia="SimSun" w:hAnsi="Arial Narrow" w:cs="Arial"/>
          <w:kern w:val="3"/>
          <w:sz w:val="24"/>
          <w:szCs w:val="24"/>
          <w:lang w:eastAsia="zh-CN" w:bidi="hi-IN"/>
        </w:rPr>
        <w:t>IBDiM</w:t>
      </w:r>
      <w:proofErr w:type="spellEnd"/>
      <w:r w:rsidRPr="00B5244F">
        <w:rPr>
          <w:rFonts w:ascii="Arial Narrow" w:eastAsia="SimSun" w:hAnsi="Arial Narrow" w:cs="Arial"/>
          <w:kern w:val="3"/>
          <w:sz w:val="24"/>
          <w:szCs w:val="24"/>
          <w:lang w:eastAsia="zh-CN" w:bidi="hi-IN"/>
        </w:rPr>
        <w:t xml:space="preserve"> Nr PO-2)</w:t>
      </w:r>
    </w:p>
    <w:p w:rsidR="00D52134" w:rsidRPr="00B5244F" w:rsidRDefault="00D52134"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D52134" w:rsidRPr="00B5244F" w:rsidRDefault="00D52134"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ab/>
        <w:t xml:space="preserve">Powierzchnię, na której układana będzie spoina, zwilżyć wodą (np. mgłą wodną używając zraszacza), uważając, aby nie zalać szczelin wodą. Odpowiednio przygotowaną mieszankę spoiny należy układać na zwilżoną powierzchnię za pomocą gumowej ściągaczki. Spoinę należy równomiernie rozprowadzić po całej nawierzchni, wprowadzając do szczelin. Nadmiar spoiny, który gromadzi się za ściągaczką  należy przesuwać na wstępną część powierzchni. W przypadku bardzo wąskich szczelin w celu precyzyjnego wprowadzenia do nich zaprawy można mieszankę  żywiczną uplastycznić zgodnie z wytycznymi producenta. Po około 15 minutach (zależnie od temperatury) za pomocą twardej miotły starannie zmieść nadmiar materiału. Następnie nawierzchnie obmieść średnio twardą miotłą i pozostawić do utwardzenia. Świeżo wykonaną </w:t>
      </w:r>
      <w:proofErr w:type="spellStart"/>
      <w:r w:rsidRPr="00B5244F">
        <w:rPr>
          <w:rFonts w:ascii="Arial Narrow" w:eastAsia="SimSun" w:hAnsi="Arial Narrow" w:cs="Arial"/>
          <w:kern w:val="3"/>
          <w:sz w:val="24"/>
          <w:szCs w:val="24"/>
          <w:lang w:eastAsia="zh-CN" w:bidi="hi-IN"/>
        </w:rPr>
        <w:t>zaspoinowaną</w:t>
      </w:r>
      <w:proofErr w:type="spellEnd"/>
      <w:r w:rsidRPr="00B5244F">
        <w:rPr>
          <w:rFonts w:ascii="Arial Narrow" w:eastAsia="SimSun" w:hAnsi="Arial Narrow" w:cs="Arial"/>
          <w:kern w:val="3"/>
          <w:sz w:val="24"/>
          <w:szCs w:val="24"/>
          <w:lang w:eastAsia="zh-CN" w:bidi="hi-IN"/>
        </w:rPr>
        <w:t xml:space="preserve"> nawierzchnię należy chronić przed ewentualnymi opadami atmosferycznymi oraz skraplającą się rosą przez okres wskazany przez producenta. Można w tym celu użyć folii budowlanej zamocowanej na dystansach. Głębokość szczeliny miedzy kostkami lub płytami kamiennymi powinna wynosić min. 2 x szerokość szczelin, jednak nie mniej niż 30 mm. W przypadku zastosowania spoin na powierzchniach, które będą eksploatowane intensywnym ruchem kołowym (miejskie zatoki autobusowe, place z płyt kamiennych), wypełnienie szczelin powinno wynosić minimum 2/3 wysokości kostki lub płyt kamiennych. Powierzchnia ułożonej nawierzchni kamiennej powinna być czysta-wolna od resztek podbudowy. Pozostawienie </w:t>
      </w:r>
      <w:r w:rsidRPr="00B5244F">
        <w:rPr>
          <w:rFonts w:ascii="Arial Narrow" w:eastAsia="SimSun" w:hAnsi="Arial Narrow" w:cs="Arial"/>
          <w:kern w:val="3"/>
          <w:sz w:val="24"/>
          <w:szCs w:val="24"/>
          <w:lang w:eastAsia="zh-CN" w:bidi="hi-IN"/>
        </w:rPr>
        <w:lastRenderedPageBreak/>
        <w:t>zanieczyszczeń elementów kamiennych powoduje ich zamknięcie żywicą co uniemożliwi w późniejszym czasie ich wyczyszczenie. Elementy galanterii drogowej, np. krawężniki, słupki itp. powinny zostać zabezpieczone (np. oklejone taśmą) przed ewentualnym zabrudzeniem masą epoksydową.</w:t>
      </w:r>
    </w:p>
    <w:p w:rsidR="00D52134" w:rsidRPr="00B5244F" w:rsidRDefault="00D52134"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650682" w:rsidRPr="00B5244F" w:rsidRDefault="00650682"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b/>
          <w:kern w:val="3"/>
          <w:sz w:val="24"/>
          <w:szCs w:val="24"/>
          <w:lang w:eastAsia="zh-CN" w:bidi="hi-IN"/>
        </w:rPr>
        <w:t>Krawężniki granitowe</w:t>
      </w:r>
      <w:r w:rsidRPr="00B5244F">
        <w:rPr>
          <w:rFonts w:ascii="Arial Narrow" w:eastAsia="SimSun" w:hAnsi="Arial Narrow" w:cs="Arial"/>
          <w:kern w:val="3"/>
          <w:sz w:val="24"/>
          <w:szCs w:val="24"/>
          <w:lang w:eastAsia="zh-CN" w:bidi="hi-IN"/>
        </w:rPr>
        <w:t xml:space="preserve"> – należy stosować krawężniki granitowe o wymiarach 15x30x50 cm ze skosem 3/5 cm. </w:t>
      </w:r>
      <w:proofErr w:type="spellStart"/>
      <w:r w:rsidRPr="00B5244F">
        <w:rPr>
          <w:rFonts w:ascii="Arial Narrow" w:eastAsia="SimSun" w:hAnsi="Arial Narrow" w:cs="Arial"/>
          <w:kern w:val="3"/>
          <w:sz w:val="24"/>
          <w:szCs w:val="24"/>
          <w:lang w:eastAsia="zh-CN" w:bidi="hi-IN"/>
        </w:rPr>
        <w:t>Wyłukowania</w:t>
      </w:r>
      <w:proofErr w:type="spellEnd"/>
      <w:r w:rsidRPr="00B5244F">
        <w:rPr>
          <w:rFonts w:ascii="Arial Narrow" w:eastAsia="SimSun" w:hAnsi="Arial Narrow" w:cs="Arial"/>
          <w:kern w:val="3"/>
          <w:sz w:val="24"/>
          <w:szCs w:val="24"/>
          <w:lang w:eastAsia="zh-CN" w:bidi="hi-IN"/>
        </w:rPr>
        <w:t xml:space="preserve"> na linii krawężnika należy wykonać krawężnikami łukowymi o odpowiednich promieniach. Spoiny krawężników nie powinny przekraczać szerokości 1 cm. Spoiny należy wypełniać zaprawą cementowo – piaskową, przygotowaną w stosunku 1:2. Światło krawężników betonowych wynosi: od strony jezdni wynosić 4 cm na przejściach dla pieszych zaniżenie do poziomu jezdni.</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b/>
          <w:kern w:val="3"/>
          <w:sz w:val="24"/>
          <w:szCs w:val="24"/>
          <w:lang w:eastAsia="zh-CN" w:bidi="hi-IN"/>
        </w:rPr>
        <w:t xml:space="preserve">Obrzeża granitowe </w:t>
      </w:r>
      <w:r w:rsidRPr="00B5244F">
        <w:rPr>
          <w:rFonts w:ascii="Arial Narrow" w:eastAsia="SimSun" w:hAnsi="Arial Narrow" w:cs="Arial"/>
          <w:kern w:val="3"/>
          <w:sz w:val="24"/>
          <w:szCs w:val="24"/>
          <w:lang w:eastAsia="zh-CN" w:bidi="hi-IN"/>
        </w:rPr>
        <w:t xml:space="preserve">– należy stosować obrzeża granitowe o wymiarach 8x30x50 cm z fazowaniem 1 cm. </w:t>
      </w:r>
      <w:proofErr w:type="spellStart"/>
      <w:r w:rsidRPr="00B5244F">
        <w:rPr>
          <w:rFonts w:ascii="Arial Narrow" w:eastAsia="SimSun" w:hAnsi="Arial Narrow" w:cs="Arial"/>
          <w:kern w:val="3"/>
          <w:sz w:val="24"/>
          <w:szCs w:val="24"/>
          <w:lang w:eastAsia="zh-CN" w:bidi="hi-IN"/>
        </w:rPr>
        <w:t>Wyłukowania</w:t>
      </w:r>
      <w:proofErr w:type="spellEnd"/>
      <w:r w:rsidRPr="00B5244F">
        <w:rPr>
          <w:rFonts w:ascii="Arial Narrow" w:eastAsia="SimSun" w:hAnsi="Arial Narrow" w:cs="Arial"/>
          <w:kern w:val="3"/>
          <w:sz w:val="24"/>
          <w:szCs w:val="24"/>
          <w:lang w:eastAsia="zh-CN" w:bidi="hi-IN"/>
        </w:rPr>
        <w:t xml:space="preserve"> na linii projektowanych obrzeży należy wykonać z obrzeży łukowych o odpowiednich promieniach. Spoiny obrzeży nie powinny przekraczać szerokości 1 cm. Spoiny należy wypełniać zaprawą cementowo – piaskową, przygotowaną w stosunku 1:2.</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b/>
          <w:kern w:val="3"/>
          <w:sz w:val="24"/>
          <w:szCs w:val="24"/>
          <w:lang w:eastAsia="zh-CN" w:bidi="hi-IN"/>
        </w:rPr>
        <w:t xml:space="preserve">Oporniki granitowe </w:t>
      </w:r>
      <w:r w:rsidRPr="00B5244F">
        <w:rPr>
          <w:rFonts w:ascii="Arial Narrow" w:eastAsia="SimSun" w:hAnsi="Arial Narrow" w:cs="Arial"/>
          <w:kern w:val="3"/>
          <w:sz w:val="24"/>
          <w:szCs w:val="24"/>
          <w:lang w:eastAsia="zh-CN" w:bidi="hi-IN"/>
        </w:rPr>
        <w:t xml:space="preserve">– należy stosować oporniki granitowe o wymiarach 15x30x50 cm. </w:t>
      </w:r>
      <w:proofErr w:type="spellStart"/>
      <w:r w:rsidRPr="00B5244F">
        <w:rPr>
          <w:rFonts w:ascii="Arial Narrow" w:eastAsia="SimSun" w:hAnsi="Arial Narrow" w:cs="Arial"/>
          <w:kern w:val="3"/>
          <w:sz w:val="24"/>
          <w:szCs w:val="24"/>
          <w:lang w:eastAsia="zh-CN" w:bidi="hi-IN"/>
        </w:rPr>
        <w:t>Wyłukowania</w:t>
      </w:r>
      <w:proofErr w:type="spellEnd"/>
      <w:r w:rsidRPr="00B5244F">
        <w:rPr>
          <w:rFonts w:ascii="Arial Narrow" w:eastAsia="SimSun" w:hAnsi="Arial Narrow" w:cs="Arial"/>
          <w:kern w:val="3"/>
          <w:sz w:val="24"/>
          <w:szCs w:val="24"/>
          <w:lang w:eastAsia="zh-CN" w:bidi="hi-IN"/>
        </w:rPr>
        <w:t xml:space="preserve"> na linii projektowanych oporników należy wykonać z oporników o odpowiednich promieniach. Spoiny oporników nie powinny przekraczać szerokości 1 cm. Spoiny należy wypełniać zaprawą cementowo – piaskową, przygotowaną w stosunku 1:2.</w:t>
      </w:r>
    </w:p>
    <w:p w:rsidR="00F13473" w:rsidRPr="00B5244F" w:rsidRDefault="00F13473" w:rsidP="00B5244F">
      <w:pPr>
        <w:pStyle w:val="Nagwek3"/>
        <w:spacing w:before="0" w:line="360" w:lineRule="auto"/>
        <w:rPr>
          <w:rFonts w:ascii="Arial Narrow" w:hAnsi="Arial Narrow"/>
          <w:color w:val="auto"/>
          <w:sz w:val="24"/>
          <w:szCs w:val="24"/>
        </w:rPr>
      </w:pPr>
      <w:bookmarkStart w:id="50" w:name="_Toc507392064"/>
      <w:r w:rsidRPr="00B5244F">
        <w:rPr>
          <w:rFonts w:ascii="Arial Narrow" w:hAnsi="Arial Narrow"/>
          <w:color w:val="auto"/>
          <w:sz w:val="24"/>
          <w:szCs w:val="24"/>
        </w:rPr>
        <w:t>3.2.3. Etap G</w:t>
      </w:r>
      <w:bookmarkEnd w:id="50"/>
    </w:p>
    <w:p w:rsidR="00FA5F0A" w:rsidRPr="00B5244F" w:rsidRDefault="00FA5F0A" w:rsidP="00B5244F">
      <w:pPr>
        <w:suppressAutoHyphens/>
        <w:autoSpaceDN w:val="0"/>
        <w:spacing w:after="0" w:line="360" w:lineRule="auto"/>
        <w:ind w:firstLine="708"/>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 xml:space="preserve">Przedmiotowe ulice : Mleczna, Zamkowa, Jana </w:t>
      </w:r>
      <w:proofErr w:type="spellStart"/>
      <w:r w:rsidRPr="00B5244F">
        <w:rPr>
          <w:rFonts w:ascii="Arial Narrow" w:eastAsia="SimSun" w:hAnsi="Arial Narrow" w:cs="Arial"/>
          <w:kern w:val="3"/>
          <w:sz w:val="24"/>
          <w:szCs w:val="24"/>
          <w:lang w:eastAsia="zh-CN" w:bidi="hi-IN"/>
        </w:rPr>
        <w:t>Bondkowskiego</w:t>
      </w:r>
      <w:proofErr w:type="spellEnd"/>
      <w:r w:rsidRPr="00B5244F">
        <w:rPr>
          <w:rFonts w:ascii="Arial Narrow" w:eastAsia="SimSun" w:hAnsi="Arial Narrow" w:cs="Arial"/>
          <w:kern w:val="3"/>
          <w:sz w:val="24"/>
          <w:szCs w:val="24"/>
          <w:lang w:eastAsia="zh-CN" w:bidi="hi-IN"/>
        </w:rPr>
        <w:t xml:space="preserve"> mają powiązania z ulicami : Legionów, Górnicza, Gliwicka, Jana Nowaka. Przebudowywane odcinki ulic stanowią istotny element powiązania dróg publicznych z ścisłym centrum miasta Tarnowskie Góry. Odcinki ulic objęte przebudową tworzą spójny układ powiązań komunikacyjnych w otoczeniu zabudowy miejskiej.</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b/>
          <w:kern w:val="3"/>
          <w:sz w:val="24"/>
          <w:szCs w:val="24"/>
          <w:u w:val="single"/>
          <w:lang w:eastAsia="zh-CN" w:bidi="hi-IN"/>
        </w:rPr>
      </w:pPr>
      <w:r w:rsidRPr="00B5244F">
        <w:rPr>
          <w:rFonts w:ascii="Arial Narrow" w:eastAsia="SimSun" w:hAnsi="Arial Narrow" w:cs="Arial"/>
          <w:b/>
          <w:kern w:val="3"/>
          <w:sz w:val="24"/>
          <w:szCs w:val="24"/>
          <w:lang w:eastAsia="zh-CN" w:bidi="hi-IN"/>
        </w:rPr>
        <w:br w:type="column"/>
      </w:r>
      <w:r w:rsidRPr="00B5244F">
        <w:rPr>
          <w:rFonts w:ascii="Arial Narrow" w:eastAsia="SimSun" w:hAnsi="Arial Narrow" w:cs="Arial"/>
          <w:b/>
          <w:kern w:val="3"/>
          <w:sz w:val="24"/>
          <w:szCs w:val="24"/>
          <w:u w:val="single"/>
          <w:lang w:eastAsia="zh-CN" w:bidi="hi-IN"/>
        </w:rPr>
        <w:lastRenderedPageBreak/>
        <w:t>Ulica Zamkowa</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Klasa drogi : dojazdowa</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Prędkość projektowa : 30 km/h</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Ilość pasów ruchu : 1</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Rodzaj ruchu: jednokierunkowa</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Szerokość jezdni : 3,50 – 6,30 m</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Przekrój poprzeczny : daszkowy</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Wartość pochylenia  poprzecznego  nawierzchni  jezdni : 2%</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b/>
          <w:kern w:val="3"/>
          <w:sz w:val="24"/>
          <w:szCs w:val="24"/>
          <w:lang w:eastAsia="zh-CN" w:bidi="hi-IN"/>
        </w:rPr>
      </w:pPr>
    </w:p>
    <w:p w:rsidR="00FA5F0A" w:rsidRPr="00B5244F" w:rsidRDefault="00FA5F0A" w:rsidP="00B5244F">
      <w:pPr>
        <w:suppressAutoHyphens/>
        <w:autoSpaceDN w:val="0"/>
        <w:spacing w:after="0" w:line="360" w:lineRule="auto"/>
        <w:ind w:firstLine="708"/>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 xml:space="preserve">Przebudowywana ulica Zamkowa została zaprojektowana o nawierzchni  z kostki granitowej i konstrukcji nawierzchni odpowiedniej dla kategorii ruchu KR 2. Pochylenie poprzeczne jezdni zaprojektowano jako daszkowe o spadku równym 2 %. Niweletę jezdni przyjęto tak, aby maksymalnie dostosować rzędne projektowanej niwelety do poziomu terenu,  istniejących zjazdów do posesji, ogrodzeń i istniejącej nawierzchni dróg publicznych. Spadki podłużne należy przyjąć jak w stanie istniejącym z uwzględnieniem korekty wysokościowej nawierzchni jezdni w stosunku do wskazanego w projekcie wyniesienia projektowanych krawężników. Obramowanie jezdni wykonane zostanie z krawężników granitowych typu lekkiego 15x30 cm wyniesionych 4 cm ponad krawędź jezdni. Miejscowo krawężniki zostały obniżone do poziomu jezdni w obrębie przejść dla pieszych i zjazdów indywidualnych. </w:t>
      </w:r>
      <w:r w:rsidRPr="00B5244F">
        <w:rPr>
          <w:rFonts w:ascii="Arial Narrow" w:eastAsia="SimSun" w:hAnsi="Arial Narrow" w:cs="Times New Roman"/>
          <w:kern w:val="3"/>
          <w:sz w:val="24"/>
          <w:szCs w:val="24"/>
          <w:lang w:eastAsia="zh-CN" w:bidi="hi-IN"/>
        </w:rPr>
        <w:t>Szczegółowe rozwiązania przekroju ulicy pokazano w części graficznej projektu, a ich zestawienie w przedmiarze robót.</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b/>
          <w:kern w:val="3"/>
          <w:sz w:val="24"/>
          <w:szCs w:val="24"/>
          <w:lang w:eastAsia="zh-CN" w:bidi="hi-IN"/>
        </w:rPr>
      </w:pP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b/>
          <w:kern w:val="3"/>
          <w:sz w:val="24"/>
          <w:szCs w:val="24"/>
          <w:u w:val="single"/>
          <w:lang w:eastAsia="zh-CN" w:bidi="hi-IN"/>
        </w:rPr>
      </w:pPr>
      <w:r w:rsidRPr="00B5244F">
        <w:rPr>
          <w:rFonts w:ascii="Arial Narrow" w:eastAsia="SimSun" w:hAnsi="Arial Narrow" w:cs="Arial"/>
          <w:b/>
          <w:kern w:val="3"/>
          <w:sz w:val="24"/>
          <w:szCs w:val="24"/>
          <w:u w:val="single"/>
          <w:lang w:eastAsia="zh-CN" w:bidi="hi-IN"/>
        </w:rPr>
        <w:t>Ulica Mleczna</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Klasa drogi : dojazdowa</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Prędkość projektowa : 30 km/h</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Ilość pasów ruchu : 1</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Rodzaj ruchu: jednokierunkowa</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Szerokość jezdni : 3,50 m</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Przekrój poprzeczny : daszkowy</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Wartość pochylenia  poprzecznego  nawierzchni  jezdni : 2%</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b/>
          <w:kern w:val="3"/>
          <w:sz w:val="24"/>
          <w:szCs w:val="24"/>
          <w:lang w:eastAsia="zh-CN" w:bidi="hi-IN"/>
        </w:rPr>
      </w:pPr>
    </w:p>
    <w:p w:rsidR="00FA5F0A" w:rsidRPr="00B5244F" w:rsidRDefault="00FA5F0A" w:rsidP="00B5244F">
      <w:pPr>
        <w:suppressAutoHyphens/>
        <w:autoSpaceDN w:val="0"/>
        <w:spacing w:after="0" w:line="360" w:lineRule="auto"/>
        <w:ind w:firstLine="708"/>
        <w:jc w:val="both"/>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Arial"/>
          <w:kern w:val="3"/>
          <w:sz w:val="24"/>
          <w:szCs w:val="24"/>
          <w:lang w:eastAsia="zh-CN" w:bidi="hi-IN"/>
        </w:rPr>
        <w:t xml:space="preserve">Przebudowywana ulica Mleczna została zaprojektowana o nawierzchni  z kostki granitowej i konstrukcji nawierzchni odpowiedniej dla kategorii ruchu KR 2. Pochylenie poprzeczne jezdni zaprojektowano jako daszkowe o spadku równym 2 %. Niweletę jezdni przyjęto tak, aby maksymalnie </w:t>
      </w:r>
      <w:r w:rsidRPr="00B5244F">
        <w:rPr>
          <w:rFonts w:ascii="Arial Narrow" w:eastAsia="SimSun" w:hAnsi="Arial Narrow" w:cs="Arial"/>
          <w:kern w:val="3"/>
          <w:sz w:val="24"/>
          <w:szCs w:val="24"/>
          <w:lang w:eastAsia="zh-CN" w:bidi="hi-IN"/>
        </w:rPr>
        <w:lastRenderedPageBreak/>
        <w:t xml:space="preserve">dostosować rzędne projektowanej niwelety do poziomu terenu,  istniejących zjazdów do posesji, ogrodzeń i istniejącej nawierzchni dróg publicznych. Spadki podłużne należy przyjąć jak w stanie istniejącym z uwzględnieniem korekty wysokościowej nawierzchni jezdni w stosunku do wskazanego w projekcie wyniesienia projektowanych krawężników.  Obramowanie jezdni wykonane zostanie z krawężników granitowych typu lekkiego 15x30 cm wyniesionych 4 cm ponad krawędź jezdni. Miejscowo krawężniki zostały obniżone do poziomu jezdni w obrębie przejść dla pieszych i zjazdów indywidualnych. </w:t>
      </w:r>
      <w:r w:rsidRPr="00B5244F">
        <w:rPr>
          <w:rFonts w:ascii="Arial Narrow" w:eastAsia="SimSun" w:hAnsi="Arial Narrow" w:cs="Times New Roman"/>
          <w:kern w:val="3"/>
          <w:sz w:val="24"/>
          <w:szCs w:val="24"/>
          <w:lang w:eastAsia="zh-CN" w:bidi="hi-IN"/>
        </w:rPr>
        <w:t xml:space="preserve">Szczegółowe rozwiązania przekroju ulicy pokazano w przekrojach typowych, a ich </w:t>
      </w:r>
      <w:r w:rsidR="00650682" w:rsidRPr="00B5244F">
        <w:rPr>
          <w:rFonts w:ascii="Arial Narrow" w:eastAsia="SimSun" w:hAnsi="Arial Narrow" w:cs="Times New Roman"/>
          <w:kern w:val="3"/>
          <w:sz w:val="24"/>
          <w:szCs w:val="24"/>
          <w:lang w:eastAsia="zh-CN" w:bidi="hi-IN"/>
        </w:rPr>
        <w:t>zestawienie w przedmiarze robót</w:t>
      </w:r>
      <w:r w:rsidRPr="00B5244F">
        <w:rPr>
          <w:rFonts w:ascii="Arial Narrow" w:eastAsia="SimSun" w:hAnsi="Arial Narrow" w:cs="Times New Roman"/>
          <w:kern w:val="3"/>
          <w:sz w:val="24"/>
          <w:szCs w:val="24"/>
          <w:lang w:eastAsia="zh-CN" w:bidi="hi-IN"/>
        </w:rPr>
        <w:t>.</w:t>
      </w:r>
    </w:p>
    <w:p w:rsidR="00FA5F0A" w:rsidRPr="00B5244F" w:rsidRDefault="00FA5F0A" w:rsidP="00B5244F">
      <w:pPr>
        <w:suppressAutoHyphens/>
        <w:autoSpaceDN w:val="0"/>
        <w:spacing w:after="0" w:line="360" w:lineRule="auto"/>
        <w:ind w:firstLine="708"/>
        <w:jc w:val="both"/>
        <w:textAlignment w:val="baseline"/>
        <w:rPr>
          <w:rFonts w:ascii="Arial Narrow" w:eastAsia="SimSun" w:hAnsi="Arial Narrow" w:cs="Arial"/>
          <w:kern w:val="3"/>
          <w:sz w:val="24"/>
          <w:szCs w:val="24"/>
          <w:lang w:eastAsia="zh-CN" w:bidi="hi-IN"/>
        </w:rPr>
      </w:pP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b/>
          <w:kern w:val="3"/>
          <w:sz w:val="24"/>
          <w:szCs w:val="24"/>
          <w:u w:val="single"/>
          <w:lang w:eastAsia="zh-CN" w:bidi="hi-IN"/>
        </w:rPr>
      </w:pPr>
      <w:r w:rsidRPr="00B5244F">
        <w:rPr>
          <w:rFonts w:ascii="Arial Narrow" w:eastAsia="SimSun" w:hAnsi="Arial Narrow" w:cs="Arial"/>
          <w:b/>
          <w:kern w:val="3"/>
          <w:sz w:val="24"/>
          <w:szCs w:val="24"/>
          <w:u w:val="single"/>
          <w:lang w:eastAsia="zh-CN" w:bidi="hi-IN"/>
        </w:rPr>
        <w:t xml:space="preserve">Ulica Jana </w:t>
      </w:r>
      <w:proofErr w:type="spellStart"/>
      <w:r w:rsidRPr="00B5244F">
        <w:rPr>
          <w:rFonts w:ascii="Arial Narrow" w:eastAsia="SimSun" w:hAnsi="Arial Narrow" w:cs="Arial"/>
          <w:b/>
          <w:kern w:val="3"/>
          <w:sz w:val="24"/>
          <w:szCs w:val="24"/>
          <w:u w:val="single"/>
          <w:lang w:eastAsia="zh-CN" w:bidi="hi-IN"/>
        </w:rPr>
        <w:t>Bondkowskiego</w:t>
      </w:r>
      <w:proofErr w:type="spellEnd"/>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Klasa drogi : dojazdowa</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Prędkość projektowa : 30 km/h</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Ilość pasów ruchu : 1</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Rodzaj ruchu odcinkowo : jednokierunkowa / dwukierunkowa</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Szerokość jezdni : 6,00 m</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Przekrój poprzeczny : daszkowy</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Wartość pochylenia  poprzecznego  nawierzchni  jezdni : 2%</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b/>
          <w:kern w:val="3"/>
          <w:sz w:val="24"/>
          <w:szCs w:val="24"/>
          <w:lang w:eastAsia="zh-CN" w:bidi="hi-IN"/>
        </w:rPr>
      </w:pPr>
    </w:p>
    <w:p w:rsidR="00FA5F0A" w:rsidRPr="00B5244F" w:rsidRDefault="00FA5F0A" w:rsidP="00B5244F">
      <w:pPr>
        <w:suppressAutoHyphens/>
        <w:autoSpaceDN w:val="0"/>
        <w:spacing w:after="0" w:line="360" w:lineRule="auto"/>
        <w:ind w:firstLine="708"/>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 xml:space="preserve">Przebudowywana ulica Jana </w:t>
      </w:r>
      <w:proofErr w:type="spellStart"/>
      <w:r w:rsidRPr="00B5244F">
        <w:rPr>
          <w:rFonts w:ascii="Arial Narrow" w:eastAsia="SimSun" w:hAnsi="Arial Narrow" w:cs="Arial"/>
          <w:kern w:val="3"/>
          <w:sz w:val="24"/>
          <w:szCs w:val="24"/>
          <w:lang w:eastAsia="zh-CN" w:bidi="hi-IN"/>
        </w:rPr>
        <w:t>Bondkowskiego</w:t>
      </w:r>
      <w:proofErr w:type="spellEnd"/>
      <w:r w:rsidRPr="00B5244F">
        <w:rPr>
          <w:rFonts w:ascii="Arial Narrow" w:eastAsia="SimSun" w:hAnsi="Arial Narrow" w:cs="Arial"/>
          <w:kern w:val="3"/>
          <w:sz w:val="24"/>
          <w:szCs w:val="24"/>
          <w:lang w:eastAsia="zh-CN" w:bidi="hi-IN"/>
        </w:rPr>
        <w:t xml:space="preserve"> została zaprojektowana o nawierzchni  z kostki granitowej i konstrukcji nawierzchni odpowiedniej dla kategorii ruchu KR 2. Pochylenie poprzeczne jezdni zaprojektowano jako daszkowe o spadku równym 2 %. Niweletę jezdni przyjęto tak, aby maksymalnie dostosować rzędne projektowanej niwelety do poziomu terenu,  istniejących zjazdów do posesji, ogrodzeń i istniejącej nawierzchni dróg publicznych. Spadki podłużne należy przyjąć jak w stanie istniejącym z uwzględnieniem korekty wysokościowej nawierzchni jezdni w stosunku do wskazanego w projekcie wyniesienia projektowanych krawężników. Projektowane ciągi piesze zaprojektowano o spadku poprzecznym oscylującym w granicach 1-2%. Obramowanie jezdni wykonane zostanie z krawężników granitowych typu lekkiego 15x30 cm wyniesionych 4 cm ponad krawędź jezdni. Miejscowo krawężniki zostały obniżone do poziomu jezdni w obrębie przejść dla pieszych i zjazdów indywidualnych. </w:t>
      </w:r>
      <w:r w:rsidRPr="00B5244F">
        <w:rPr>
          <w:rFonts w:ascii="Arial Narrow" w:eastAsia="SimSun" w:hAnsi="Arial Narrow" w:cs="Times New Roman"/>
          <w:kern w:val="3"/>
          <w:sz w:val="24"/>
          <w:szCs w:val="24"/>
          <w:lang w:eastAsia="zh-CN" w:bidi="hi-IN"/>
        </w:rPr>
        <w:t>Szczegółowe rozwiązania przekroju ulicy pokazano w przekrojach typowych, a ich zestawienie w przedmiarze robót.</w:t>
      </w:r>
    </w:p>
    <w:p w:rsidR="00650682" w:rsidRPr="00B5244F" w:rsidRDefault="00650682" w:rsidP="00B5244F">
      <w:pPr>
        <w:suppressAutoHyphens/>
        <w:autoSpaceDN w:val="0"/>
        <w:spacing w:after="0" w:line="360" w:lineRule="auto"/>
        <w:ind w:firstLine="708"/>
        <w:jc w:val="both"/>
        <w:textAlignment w:val="baseline"/>
        <w:rPr>
          <w:rFonts w:ascii="Arial Narrow" w:eastAsia="SimSun" w:hAnsi="Arial Narrow" w:cs="Arial"/>
          <w:kern w:val="3"/>
          <w:sz w:val="24"/>
          <w:szCs w:val="24"/>
          <w:lang w:eastAsia="zh-CN" w:bidi="hi-IN"/>
        </w:rPr>
      </w:pPr>
    </w:p>
    <w:p w:rsidR="00650682" w:rsidRPr="00B5244F" w:rsidRDefault="00650682" w:rsidP="00B5244F">
      <w:pPr>
        <w:suppressAutoHyphens/>
        <w:autoSpaceDN w:val="0"/>
        <w:spacing w:after="0" w:line="360" w:lineRule="auto"/>
        <w:ind w:firstLine="708"/>
        <w:jc w:val="both"/>
        <w:textAlignment w:val="baseline"/>
        <w:rPr>
          <w:rFonts w:ascii="Arial Narrow" w:eastAsia="SimSun" w:hAnsi="Arial Narrow" w:cs="Arial"/>
          <w:kern w:val="3"/>
          <w:sz w:val="24"/>
          <w:szCs w:val="24"/>
          <w:lang w:eastAsia="zh-CN" w:bidi="hi-IN"/>
        </w:rPr>
      </w:pPr>
    </w:p>
    <w:p w:rsidR="00650682" w:rsidRPr="00B5244F" w:rsidRDefault="00650682" w:rsidP="00B5244F">
      <w:pPr>
        <w:suppressAutoHyphens/>
        <w:autoSpaceDN w:val="0"/>
        <w:spacing w:after="0" w:line="360" w:lineRule="auto"/>
        <w:ind w:firstLine="708"/>
        <w:jc w:val="both"/>
        <w:textAlignment w:val="baseline"/>
        <w:rPr>
          <w:rFonts w:ascii="Arial Narrow" w:eastAsia="SimSun" w:hAnsi="Arial Narrow" w:cs="Arial"/>
          <w:kern w:val="3"/>
          <w:sz w:val="24"/>
          <w:szCs w:val="24"/>
          <w:lang w:eastAsia="zh-CN" w:bidi="hi-IN"/>
        </w:rPr>
      </w:pP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b/>
          <w:kern w:val="3"/>
          <w:sz w:val="24"/>
          <w:szCs w:val="24"/>
          <w:u w:val="single"/>
          <w:lang w:eastAsia="zh-CN" w:bidi="hi-IN"/>
        </w:rPr>
      </w:pPr>
      <w:r w:rsidRPr="00B5244F">
        <w:rPr>
          <w:rFonts w:ascii="Arial Narrow" w:eastAsia="SimSun" w:hAnsi="Arial Narrow" w:cs="Arial"/>
          <w:b/>
          <w:kern w:val="3"/>
          <w:sz w:val="24"/>
          <w:szCs w:val="24"/>
          <w:u w:val="single"/>
          <w:lang w:eastAsia="zh-CN" w:bidi="hi-IN"/>
        </w:rPr>
        <w:lastRenderedPageBreak/>
        <w:t>Zjazdy</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 xml:space="preserve">Zjazdy należy wykonać z kostki granitowej cięto-łupanej </w:t>
      </w:r>
      <w:proofErr w:type="spellStart"/>
      <w:r w:rsidRPr="00B5244F">
        <w:rPr>
          <w:rFonts w:ascii="Arial Narrow" w:eastAsia="SimSun" w:hAnsi="Arial Narrow" w:cs="Arial"/>
          <w:kern w:val="3"/>
          <w:sz w:val="24"/>
          <w:szCs w:val="24"/>
          <w:lang w:eastAsia="zh-CN" w:bidi="hi-IN"/>
        </w:rPr>
        <w:t>płomieniowanej</w:t>
      </w:r>
      <w:proofErr w:type="spellEnd"/>
      <w:r w:rsidRPr="00B5244F">
        <w:rPr>
          <w:rFonts w:ascii="Arial Narrow" w:eastAsia="SimSun" w:hAnsi="Arial Narrow" w:cs="Arial"/>
          <w:kern w:val="3"/>
          <w:sz w:val="24"/>
          <w:szCs w:val="24"/>
          <w:lang w:eastAsia="zh-CN" w:bidi="hi-IN"/>
        </w:rPr>
        <w:t xml:space="preserve"> o wymiarach 10x10x10 cm w kolorze szaro-rudym.  Obramowanie zjazdu od strony przyległych ciągów pieszych należy wykonać, jako pas pojedynczej kostki granitowej łupanej o wymiarach 10 x 10 x 10 cm w kolorze ciemnoszarym. Zależnie od miejsca planowanego zjazdu od strony ogrodzeń, bram wjazdowych należy użyć ogranicznika w postaci opornika granitowego o wymiarach 15 x 30 x 50 cm posadowionego na podsypce cementowo – pias</w:t>
      </w:r>
      <w:r w:rsidR="00650682" w:rsidRPr="00B5244F">
        <w:rPr>
          <w:rFonts w:ascii="Arial Narrow" w:eastAsia="SimSun" w:hAnsi="Arial Narrow" w:cs="Arial"/>
          <w:kern w:val="3"/>
          <w:sz w:val="24"/>
          <w:szCs w:val="24"/>
          <w:lang w:eastAsia="zh-CN" w:bidi="hi-IN"/>
        </w:rPr>
        <w:t>kowej (1:4) i ławie betonowej C12/15</w:t>
      </w:r>
      <w:r w:rsidRPr="00B5244F">
        <w:rPr>
          <w:rFonts w:ascii="Arial Narrow" w:eastAsia="SimSun" w:hAnsi="Arial Narrow" w:cs="Arial"/>
          <w:kern w:val="3"/>
          <w:sz w:val="24"/>
          <w:szCs w:val="24"/>
          <w:lang w:eastAsia="zh-CN" w:bidi="hi-IN"/>
        </w:rPr>
        <w:t xml:space="preserve">  z oporem o wymiarach 30 x 35 cm lub dostosować się bezpośrednio do istniejącej nawierzchni. Od strony jezdni należy ułożyć krawężnik granitowy o skosie 3/5 cm i wymiarach 15 x 30 x 50 cm posadowionego na podsypce cementowo – piaskowej (1:4) gru</w:t>
      </w:r>
      <w:r w:rsidR="00650682" w:rsidRPr="00B5244F">
        <w:rPr>
          <w:rFonts w:ascii="Arial Narrow" w:eastAsia="SimSun" w:hAnsi="Arial Narrow" w:cs="Arial"/>
          <w:kern w:val="3"/>
          <w:sz w:val="24"/>
          <w:szCs w:val="24"/>
          <w:lang w:eastAsia="zh-CN" w:bidi="hi-IN"/>
        </w:rPr>
        <w:t>bości 5 cm i ławie betonowej C12/15</w:t>
      </w:r>
      <w:r w:rsidRPr="00B5244F">
        <w:rPr>
          <w:rFonts w:ascii="Arial Narrow" w:eastAsia="SimSun" w:hAnsi="Arial Narrow" w:cs="Arial"/>
          <w:kern w:val="3"/>
          <w:sz w:val="24"/>
          <w:szCs w:val="24"/>
          <w:lang w:eastAsia="zh-CN" w:bidi="hi-IN"/>
        </w:rPr>
        <w:t xml:space="preserve"> z oporem o wymiarach 35 x 30 cm. Krawężnik w obszarze zjazdu należy wtopić do poziomu nawierzchni jezdni natomiast zmianę wyniesienia krawężnika stosować na długości skosu zjazdowego przez zastosowanie krawężnika skośnego. Zjazdy zostaną nawiązane do nawierzchni jezdni za pomocą skosów zjazdowych 1:1 zgodnie z detalem przedstawionym w dokumentacji graficznej.</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b/>
          <w:kern w:val="3"/>
          <w:sz w:val="24"/>
          <w:szCs w:val="24"/>
          <w:u w:val="single"/>
          <w:lang w:eastAsia="zh-CN" w:bidi="hi-IN"/>
        </w:rPr>
      </w:pPr>
      <w:r w:rsidRPr="00B5244F">
        <w:rPr>
          <w:rFonts w:ascii="Arial Narrow" w:eastAsia="SimSun" w:hAnsi="Arial Narrow" w:cs="Arial"/>
          <w:b/>
          <w:kern w:val="3"/>
          <w:sz w:val="24"/>
          <w:szCs w:val="24"/>
          <w:u w:val="single"/>
          <w:lang w:eastAsia="zh-CN" w:bidi="hi-IN"/>
        </w:rPr>
        <w:t>Ciągi piesze</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 xml:space="preserve">Projekt obejmuje przebudowę ciągów pieszych wraz z przyległymi placami. Ciągi piesze wykonano z nawierzchni granitowych :                                                                                                                 </w:t>
      </w:r>
    </w:p>
    <w:p w:rsidR="00FA5F0A" w:rsidRPr="00B5244F" w:rsidRDefault="00FA5F0A" w:rsidP="00B5244F">
      <w:pPr>
        <w:suppressAutoHyphens/>
        <w:autoSpaceDN w:val="0"/>
        <w:spacing w:after="0" w:line="360" w:lineRule="auto"/>
        <w:ind w:left="705"/>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 xml:space="preserve">- płyt granitowych ciętych płomieniowych o wymiarach 40x60cm /40x40 cm /20x40 cm i grubości 6 cm ,                                                                              </w:t>
      </w:r>
      <w:r w:rsidRPr="00B5244F">
        <w:rPr>
          <w:rFonts w:ascii="Arial Narrow" w:eastAsia="SimSun" w:hAnsi="Arial Narrow" w:cs="Arial"/>
          <w:kern w:val="3"/>
          <w:sz w:val="24"/>
          <w:szCs w:val="24"/>
          <w:lang w:eastAsia="zh-CN" w:bidi="hi-IN"/>
        </w:rPr>
        <w:tab/>
      </w:r>
    </w:p>
    <w:p w:rsidR="00FA5F0A" w:rsidRPr="00B5244F" w:rsidRDefault="00FA5F0A" w:rsidP="00B5244F">
      <w:pPr>
        <w:suppressAutoHyphens/>
        <w:autoSpaceDN w:val="0"/>
        <w:spacing w:after="0" w:line="360" w:lineRule="auto"/>
        <w:ind w:firstLine="705"/>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 kostki granitowej cięto-łupanej o wymiarach 10x10 cm i grubości 10 cm.</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Kostki jak i płyt zostały zaprojektowane zgodnie z przedstawionym na projekcie zagospodarowania terenu układem kompozycyjnym. Nawierzchnię ciągów pieszych od strony jezdni należy wynieść 1 cm ponad niweletę krawężnika. Od strony zabudowy mieszkaniowej fundamenty należy zabezpieczyć folią kubełkową do głębokości prowadzenia wykopów. W celu ograniczenia ciągu pieszego wzdłuż istniejących terenów zielonych  należy zastosować obrzeże granitowe o wymiarach  8x30x50 cm posadowione na podsypce cementowo-piaskowej (1:4) grubości 5 cm i ławie betonowej w</w:t>
      </w:r>
      <w:r w:rsidR="00650682" w:rsidRPr="00B5244F">
        <w:rPr>
          <w:rFonts w:ascii="Arial Narrow" w:eastAsia="SimSun" w:hAnsi="Arial Narrow" w:cs="Arial"/>
          <w:kern w:val="3"/>
          <w:sz w:val="24"/>
          <w:szCs w:val="24"/>
          <w:lang w:eastAsia="zh-CN" w:bidi="hi-IN"/>
        </w:rPr>
        <w:t>ykonanej z betonu cementowego C12/15</w:t>
      </w:r>
      <w:r w:rsidRPr="00B5244F">
        <w:rPr>
          <w:rFonts w:ascii="Arial Narrow" w:eastAsia="SimSun" w:hAnsi="Arial Narrow" w:cs="Arial"/>
          <w:kern w:val="3"/>
          <w:sz w:val="24"/>
          <w:szCs w:val="24"/>
          <w:lang w:eastAsia="zh-CN" w:bidi="hi-IN"/>
        </w:rPr>
        <w:t xml:space="preserve">  z oporem o wymiarach 28x26 cm. Od strony bram wejściowych należy nawiązać się do istniejących nawierzchni lub stosować rozwiązanie ogranicznika w postaci obrzeża granitowego o wymiarach  8x30x50 cm posadowione na podsypce cementowo-piaskowej (1:4) grubości 5 cm i ławie betonowej w</w:t>
      </w:r>
      <w:r w:rsidR="00650682" w:rsidRPr="00B5244F">
        <w:rPr>
          <w:rFonts w:ascii="Arial Narrow" w:eastAsia="SimSun" w:hAnsi="Arial Narrow" w:cs="Arial"/>
          <w:kern w:val="3"/>
          <w:sz w:val="24"/>
          <w:szCs w:val="24"/>
          <w:lang w:eastAsia="zh-CN" w:bidi="hi-IN"/>
        </w:rPr>
        <w:t>ykonanej z betonu cementowego C12/15</w:t>
      </w:r>
      <w:r w:rsidRPr="00B5244F">
        <w:rPr>
          <w:rFonts w:ascii="Arial Narrow" w:eastAsia="SimSun" w:hAnsi="Arial Narrow" w:cs="Arial"/>
          <w:kern w:val="3"/>
          <w:sz w:val="24"/>
          <w:szCs w:val="24"/>
          <w:lang w:eastAsia="zh-CN" w:bidi="hi-IN"/>
        </w:rPr>
        <w:t xml:space="preserve">  z oporem o wymiarach 28x26 cm. </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u w:val="single"/>
          <w:lang w:eastAsia="zh-CN" w:bidi="hi-IN"/>
        </w:rPr>
      </w:pPr>
      <w:r w:rsidRPr="00B5244F">
        <w:rPr>
          <w:rFonts w:ascii="Arial Narrow" w:eastAsia="SimSun" w:hAnsi="Arial Narrow" w:cs="Arial"/>
          <w:b/>
          <w:kern w:val="3"/>
          <w:sz w:val="24"/>
          <w:szCs w:val="24"/>
          <w:lang w:eastAsia="zh-CN" w:bidi="hi-IN"/>
        </w:rPr>
        <w:br w:type="column"/>
      </w:r>
      <w:r w:rsidRPr="00B5244F">
        <w:rPr>
          <w:rFonts w:ascii="Arial Narrow" w:eastAsia="SimSun" w:hAnsi="Arial Narrow" w:cs="Arial"/>
          <w:b/>
          <w:kern w:val="3"/>
          <w:sz w:val="24"/>
          <w:szCs w:val="24"/>
          <w:u w:val="single"/>
          <w:lang w:eastAsia="zh-CN" w:bidi="hi-IN"/>
        </w:rPr>
        <w:lastRenderedPageBreak/>
        <w:t>Miejsca parkingowe w ciągu ulicy Zamkowej odcinek 0+000 – 0+0+053 KM</w:t>
      </w:r>
    </w:p>
    <w:tbl>
      <w:tblPr>
        <w:tblW w:w="8931" w:type="dxa"/>
        <w:tblInd w:w="1" w:type="dxa"/>
        <w:tblLayout w:type="fixed"/>
        <w:tblCellMar>
          <w:left w:w="10" w:type="dxa"/>
          <w:right w:w="10" w:type="dxa"/>
        </w:tblCellMar>
        <w:tblLook w:val="0000" w:firstRow="0" w:lastRow="0" w:firstColumn="0" w:lastColumn="0" w:noHBand="0" w:noVBand="0"/>
      </w:tblPr>
      <w:tblGrid>
        <w:gridCol w:w="8931"/>
      </w:tblGrid>
      <w:tr w:rsidR="00420111" w:rsidRPr="00B5244F" w:rsidTr="00514939">
        <w:tc>
          <w:tcPr>
            <w:tcW w:w="8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Zestawienie miejsc parkingowych</w:t>
            </w:r>
          </w:p>
        </w:tc>
      </w:tr>
      <w:tr w:rsidR="00420111" w:rsidRPr="00B5244F" w:rsidTr="00514939">
        <w:tc>
          <w:tcPr>
            <w:tcW w:w="8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Wymiar</w:t>
            </w:r>
          </w:p>
        </w:tc>
      </w:tr>
      <w:tr w:rsidR="00420111" w:rsidRPr="00B5244F" w:rsidTr="00514939">
        <w:tc>
          <w:tcPr>
            <w:tcW w:w="8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2,50 m x 5,00 m</w:t>
            </w:r>
          </w:p>
        </w:tc>
      </w:tr>
    </w:tbl>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tbl>
      <w:tblPr>
        <w:tblW w:w="8931" w:type="dxa"/>
        <w:tblInd w:w="1" w:type="dxa"/>
        <w:tblLayout w:type="fixed"/>
        <w:tblCellMar>
          <w:left w:w="10" w:type="dxa"/>
          <w:right w:w="10" w:type="dxa"/>
        </w:tblCellMar>
        <w:tblLook w:val="0000" w:firstRow="0" w:lastRow="0" w:firstColumn="0" w:lastColumn="0" w:noHBand="0" w:noVBand="0"/>
      </w:tblPr>
      <w:tblGrid>
        <w:gridCol w:w="8931"/>
      </w:tblGrid>
      <w:tr w:rsidR="00420111" w:rsidRPr="00B5244F" w:rsidTr="00514939">
        <w:tc>
          <w:tcPr>
            <w:tcW w:w="8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 xml:space="preserve">Kilometraż usytuowania zatoki parkingowej w ciągu ulicy </w:t>
            </w:r>
            <w:r w:rsidR="00650682" w:rsidRPr="00B5244F">
              <w:rPr>
                <w:rFonts w:ascii="Arial Narrow" w:eastAsia="SimSun" w:hAnsi="Arial Narrow" w:cs="Arial"/>
                <w:kern w:val="3"/>
                <w:sz w:val="24"/>
                <w:szCs w:val="24"/>
                <w:lang w:eastAsia="zh-CN" w:bidi="hi-IN"/>
              </w:rPr>
              <w:t>Zamkowej</w:t>
            </w:r>
          </w:p>
        </w:tc>
      </w:tr>
      <w:tr w:rsidR="00420111" w:rsidRPr="00B5244F" w:rsidTr="00514939">
        <w:tc>
          <w:tcPr>
            <w:tcW w:w="8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0+11,802 – 0+35,802 KM</w:t>
            </w:r>
          </w:p>
        </w:tc>
      </w:tr>
    </w:tbl>
    <w:p w:rsidR="00FA5F0A" w:rsidRPr="00B5244F" w:rsidRDefault="00FA5F0A" w:rsidP="00B5244F">
      <w:pPr>
        <w:suppressAutoHyphens/>
        <w:autoSpaceDN w:val="0"/>
        <w:spacing w:after="0" w:line="360" w:lineRule="auto"/>
        <w:jc w:val="both"/>
        <w:textAlignment w:val="baseline"/>
        <w:rPr>
          <w:rFonts w:ascii="Arial Narrow" w:eastAsia="SimSun" w:hAnsi="Arial Narrow" w:cs="Arial"/>
          <w:b/>
          <w:kern w:val="3"/>
          <w:sz w:val="24"/>
          <w:szCs w:val="24"/>
          <w:lang w:eastAsia="zh-CN" w:bidi="hi-IN"/>
        </w:rPr>
      </w:pPr>
    </w:p>
    <w:p w:rsidR="00FA5F0A" w:rsidRPr="00B5244F" w:rsidRDefault="00FA5F0A" w:rsidP="00B5244F">
      <w:pPr>
        <w:suppressAutoHyphens/>
        <w:autoSpaceDN w:val="0"/>
        <w:spacing w:after="0" w:line="360" w:lineRule="auto"/>
        <w:ind w:firstLine="708"/>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W ciągu ulicy Zamkowej projektuje się miejsca parkingowe o całkowitych wymiarach 5,00x20,00 m i wymiarach miejsca parkingowego 2,50x5,00 m. Wszystkie miejsca zostały usytuowane prostopadle względem osi ulicy Zamkowej. Miejsca parkingowe wykonane zostaną z kostki kamiennej pochodzącej z odzysku. Obramowanie od strony nawierzchni jezdni zostanie wykonane z opornika granitowego o wymiarach 15 x 30 x 50 cm posadowionego na podsypce cementowo-piaskowej (1:4) gr</w:t>
      </w:r>
      <w:r w:rsidR="00650682" w:rsidRPr="00B5244F">
        <w:rPr>
          <w:rFonts w:ascii="Arial Narrow" w:eastAsia="SimSun" w:hAnsi="Arial Narrow" w:cs="Arial"/>
          <w:kern w:val="3"/>
          <w:sz w:val="24"/>
          <w:szCs w:val="24"/>
          <w:lang w:eastAsia="zh-CN" w:bidi="hi-IN"/>
        </w:rPr>
        <w:t>ubości 5 cm i ławie betonowej C12/15</w:t>
      </w:r>
      <w:r w:rsidRPr="00B5244F">
        <w:rPr>
          <w:rFonts w:ascii="Arial Narrow" w:eastAsia="SimSun" w:hAnsi="Arial Narrow" w:cs="Arial"/>
          <w:kern w:val="3"/>
          <w:sz w:val="24"/>
          <w:szCs w:val="24"/>
          <w:lang w:eastAsia="zh-CN" w:bidi="hi-IN"/>
        </w:rPr>
        <w:t xml:space="preserve">  z oporem o wymiarach 30 x 35 cm. Opornik należy wynieść 2 cm ponad krawędź dna </w:t>
      </w:r>
      <w:r w:rsidR="00650682" w:rsidRPr="00B5244F">
        <w:rPr>
          <w:rFonts w:ascii="Arial Narrow" w:eastAsia="SimSun" w:hAnsi="Arial Narrow" w:cs="Arial"/>
          <w:kern w:val="3"/>
          <w:sz w:val="24"/>
          <w:szCs w:val="24"/>
          <w:lang w:eastAsia="zh-CN" w:bidi="hi-IN"/>
        </w:rPr>
        <w:t>ś</w:t>
      </w:r>
      <w:r w:rsidRPr="00B5244F">
        <w:rPr>
          <w:rFonts w:ascii="Arial Narrow" w:eastAsia="SimSun" w:hAnsi="Arial Narrow" w:cs="Arial"/>
          <w:kern w:val="3"/>
          <w:sz w:val="24"/>
          <w:szCs w:val="24"/>
          <w:lang w:eastAsia="zh-CN" w:bidi="hi-IN"/>
        </w:rPr>
        <w:t>cieku. Od strony ciągów pieszych miejsca parkingowe zostały obramowane za pomocą krawężnika granitowego o wymiarach 15 x 30 x 50 i skosie 3/5 na podsypce cementowo – piaskowej (1:4) gru</w:t>
      </w:r>
      <w:r w:rsidR="00650682" w:rsidRPr="00B5244F">
        <w:rPr>
          <w:rFonts w:ascii="Arial Narrow" w:eastAsia="SimSun" w:hAnsi="Arial Narrow" w:cs="Arial"/>
          <w:kern w:val="3"/>
          <w:sz w:val="24"/>
          <w:szCs w:val="24"/>
          <w:lang w:eastAsia="zh-CN" w:bidi="hi-IN"/>
        </w:rPr>
        <w:t>bości 5 cm i ławie betonowej C12/15</w:t>
      </w:r>
      <w:r w:rsidRPr="00B5244F">
        <w:rPr>
          <w:rFonts w:ascii="Arial Narrow" w:eastAsia="SimSun" w:hAnsi="Arial Narrow" w:cs="Arial"/>
          <w:kern w:val="3"/>
          <w:sz w:val="24"/>
          <w:szCs w:val="24"/>
          <w:lang w:eastAsia="zh-CN" w:bidi="hi-IN"/>
        </w:rPr>
        <w:t xml:space="preserve"> z oporem o wymiarach 35 x 30 cm. Wyniesienie krawężnika 4 cm ponad nawierzchnię. Miejsca postojowe zostały zaprojektowane ze spadkiem poprzecznym w kierunku jezdni równym 1%.</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b/>
          <w:kern w:val="3"/>
          <w:sz w:val="24"/>
          <w:szCs w:val="24"/>
          <w:lang w:eastAsia="zh-CN" w:bidi="hi-IN"/>
        </w:rPr>
      </w:pP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b/>
          <w:kern w:val="3"/>
          <w:sz w:val="24"/>
          <w:szCs w:val="24"/>
          <w:u w:val="single"/>
          <w:lang w:eastAsia="zh-CN" w:bidi="hi-IN"/>
        </w:rPr>
      </w:pPr>
      <w:r w:rsidRPr="00B5244F">
        <w:rPr>
          <w:rFonts w:ascii="Arial Narrow" w:eastAsia="SimSun" w:hAnsi="Arial Narrow" w:cs="Arial"/>
          <w:b/>
          <w:kern w:val="3"/>
          <w:sz w:val="24"/>
          <w:szCs w:val="24"/>
          <w:u w:val="single"/>
          <w:lang w:eastAsia="zh-CN" w:bidi="hi-IN"/>
        </w:rPr>
        <w:t>Miejsca parkingowe w ciągu ulicy Zamkowej odcinek 0+000 – 0+111 KM</w:t>
      </w:r>
    </w:p>
    <w:tbl>
      <w:tblPr>
        <w:tblW w:w="8931" w:type="dxa"/>
        <w:tblInd w:w="1" w:type="dxa"/>
        <w:tblLayout w:type="fixed"/>
        <w:tblCellMar>
          <w:left w:w="10" w:type="dxa"/>
          <w:right w:w="10" w:type="dxa"/>
        </w:tblCellMar>
        <w:tblLook w:val="0000" w:firstRow="0" w:lastRow="0" w:firstColumn="0" w:lastColumn="0" w:noHBand="0" w:noVBand="0"/>
      </w:tblPr>
      <w:tblGrid>
        <w:gridCol w:w="8931"/>
      </w:tblGrid>
      <w:tr w:rsidR="00420111" w:rsidRPr="00B5244F" w:rsidTr="00514939">
        <w:tc>
          <w:tcPr>
            <w:tcW w:w="8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Zestawienie miejsc parkingowych</w:t>
            </w:r>
          </w:p>
        </w:tc>
      </w:tr>
      <w:tr w:rsidR="00420111" w:rsidRPr="00B5244F" w:rsidTr="00514939">
        <w:tc>
          <w:tcPr>
            <w:tcW w:w="8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Wymiar</w:t>
            </w:r>
          </w:p>
        </w:tc>
      </w:tr>
      <w:tr w:rsidR="00420111" w:rsidRPr="00B5244F" w:rsidTr="00514939">
        <w:tc>
          <w:tcPr>
            <w:tcW w:w="8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1) 2,50x5,00 m</w:t>
            </w:r>
          </w:p>
        </w:tc>
      </w:tr>
      <w:tr w:rsidR="00420111" w:rsidRPr="00B5244F" w:rsidTr="00514939">
        <w:tc>
          <w:tcPr>
            <w:tcW w:w="8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2) 2,50x5,00 m</w:t>
            </w:r>
          </w:p>
        </w:tc>
      </w:tr>
      <w:tr w:rsidR="00420111" w:rsidRPr="00B5244F" w:rsidTr="00514939">
        <w:tc>
          <w:tcPr>
            <w:tcW w:w="8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3) 2,50x5,00 m</w:t>
            </w:r>
          </w:p>
        </w:tc>
      </w:tr>
    </w:tbl>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tbl>
      <w:tblPr>
        <w:tblW w:w="8931" w:type="dxa"/>
        <w:tblInd w:w="1" w:type="dxa"/>
        <w:tblLayout w:type="fixed"/>
        <w:tblCellMar>
          <w:left w:w="10" w:type="dxa"/>
          <w:right w:w="10" w:type="dxa"/>
        </w:tblCellMar>
        <w:tblLook w:val="0000" w:firstRow="0" w:lastRow="0" w:firstColumn="0" w:lastColumn="0" w:noHBand="0" w:noVBand="0"/>
      </w:tblPr>
      <w:tblGrid>
        <w:gridCol w:w="8931"/>
      </w:tblGrid>
      <w:tr w:rsidR="00420111" w:rsidRPr="00B5244F" w:rsidTr="00514939">
        <w:tc>
          <w:tcPr>
            <w:tcW w:w="8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 xml:space="preserve">Kilometraż usytuowania miejsc parkingowych w ciągu ulicy </w:t>
            </w:r>
            <w:r w:rsidR="00650682" w:rsidRPr="00B5244F">
              <w:rPr>
                <w:rFonts w:ascii="Arial Narrow" w:eastAsia="SimSun" w:hAnsi="Arial Narrow" w:cs="Arial"/>
                <w:kern w:val="3"/>
                <w:sz w:val="24"/>
                <w:szCs w:val="24"/>
                <w:lang w:eastAsia="zh-CN" w:bidi="hi-IN"/>
              </w:rPr>
              <w:t>Zamkowej</w:t>
            </w:r>
          </w:p>
        </w:tc>
      </w:tr>
      <w:tr w:rsidR="00420111" w:rsidRPr="00B5244F" w:rsidTr="00514939">
        <w:tc>
          <w:tcPr>
            <w:tcW w:w="8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widowControl w:val="0"/>
              <w:numPr>
                <w:ilvl w:val="0"/>
                <w:numId w:val="41"/>
              </w:numPr>
              <w:suppressAutoHyphens/>
              <w:autoSpaceDN w:val="0"/>
              <w:spacing w:after="0" w:line="360" w:lineRule="auto"/>
              <w:jc w:val="center"/>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0+11,814 – 0+42,462</w:t>
            </w:r>
          </w:p>
        </w:tc>
      </w:tr>
      <w:tr w:rsidR="00420111" w:rsidRPr="00B5244F" w:rsidTr="00514939">
        <w:tc>
          <w:tcPr>
            <w:tcW w:w="8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widowControl w:val="0"/>
              <w:numPr>
                <w:ilvl w:val="0"/>
                <w:numId w:val="41"/>
              </w:numPr>
              <w:suppressAutoHyphens/>
              <w:autoSpaceDN w:val="0"/>
              <w:spacing w:after="0" w:line="360" w:lineRule="auto"/>
              <w:jc w:val="center"/>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0+45,492 – 0+73,753</w:t>
            </w:r>
          </w:p>
        </w:tc>
      </w:tr>
      <w:tr w:rsidR="00420111" w:rsidRPr="00B5244F" w:rsidTr="00514939">
        <w:tc>
          <w:tcPr>
            <w:tcW w:w="8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widowControl w:val="0"/>
              <w:numPr>
                <w:ilvl w:val="0"/>
                <w:numId w:val="41"/>
              </w:numPr>
              <w:suppressAutoHyphens/>
              <w:autoSpaceDN w:val="0"/>
              <w:spacing w:after="0" w:line="360" w:lineRule="auto"/>
              <w:jc w:val="center"/>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0+90,750 – 0+76,039</w:t>
            </w:r>
          </w:p>
        </w:tc>
      </w:tr>
    </w:tbl>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FA5F0A" w:rsidRPr="00B5244F" w:rsidRDefault="00FA5F0A" w:rsidP="00B5244F">
      <w:pPr>
        <w:suppressAutoHyphens/>
        <w:autoSpaceDN w:val="0"/>
        <w:spacing w:after="0" w:line="360" w:lineRule="auto"/>
        <w:ind w:firstLine="708"/>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lastRenderedPageBreak/>
        <w:t>W ciągu ulicy Zamkowej projektuje się wydzielone miejsce parkingowe usytuowane prostopadle do osi jezdni bez podziału parkowania. Miejsca parkingowe docelowo o wymiarach 2,50 m x 5,00 m zostaną wydzielone odpowiednio poziomą organizacją ruchu na etapie realizacji. Wszystkie miejsca zostały usytuowane prostopadle względem osi ulicy Dolnej. Nawierzchnia zostanie wykonana z kostki granitowej łupanej ciemnoszarej o wymiarach 10 x 10 x 10 cm Obramowanie od strony nawierzchni jezdni zostanie wykonane z opornika granitowego o wymiarach 15 x 30 x 50 cm posadowionego na podsypce cementowo – piaskowej (1:4) gr</w:t>
      </w:r>
      <w:r w:rsidR="00650682" w:rsidRPr="00B5244F">
        <w:rPr>
          <w:rFonts w:ascii="Arial Narrow" w:eastAsia="SimSun" w:hAnsi="Arial Narrow" w:cs="Arial"/>
          <w:kern w:val="3"/>
          <w:sz w:val="24"/>
          <w:szCs w:val="24"/>
          <w:lang w:eastAsia="zh-CN" w:bidi="hi-IN"/>
        </w:rPr>
        <w:t>ubości 5 cm i ławie betonowej C12/15</w:t>
      </w:r>
      <w:r w:rsidRPr="00B5244F">
        <w:rPr>
          <w:rFonts w:ascii="Arial Narrow" w:eastAsia="SimSun" w:hAnsi="Arial Narrow" w:cs="Arial"/>
          <w:kern w:val="3"/>
          <w:sz w:val="24"/>
          <w:szCs w:val="24"/>
          <w:lang w:eastAsia="zh-CN" w:bidi="hi-IN"/>
        </w:rPr>
        <w:t xml:space="preserve">  z oporem o wymiarach 30 x 35 cm. Opornik należy wynieść 2 cm ponad nawierzchnię jezdni. Od strony ciągów pieszych miejsca parkingowe zostały obramowane za pomocą krawężnika granitowego o wymiarach 15 x 30 x 50 i skosie 3/5 na podsypce cementowo – piaskowej (1:4) gru</w:t>
      </w:r>
      <w:r w:rsidR="00650682" w:rsidRPr="00B5244F">
        <w:rPr>
          <w:rFonts w:ascii="Arial Narrow" w:eastAsia="SimSun" w:hAnsi="Arial Narrow" w:cs="Arial"/>
          <w:kern w:val="3"/>
          <w:sz w:val="24"/>
          <w:szCs w:val="24"/>
          <w:lang w:eastAsia="zh-CN" w:bidi="hi-IN"/>
        </w:rPr>
        <w:t>bości 5 cm i ławie betonowej C12/15</w:t>
      </w:r>
      <w:r w:rsidRPr="00B5244F">
        <w:rPr>
          <w:rFonts w:ascii="Arial Narrow" w:eastAsia="SimSun" w:hAnsi="Arial Narrow" w:cs="Arial"/>
          <w:kern w:val="3"/>
          <w:sz w:val="24"/>
          <w:szCs w:val="24"/>
          <w:lang w:eastAsia="zh-CN" w:bidi="hi-IN"/>
        </w:rPr>
        <w:t xml:space="preserve"> z oporem o wymiarach 35 x 30 cm. Wyniesienie krawężnika 4 cm ponad nawierzchnię. Miejsca postojowe zostały zaprojektowane ze spadkiem poprzecznym w kierunku jezdni równym 2%. Krawędź wjazdowa została wyokrąglona łukami kołowymi o promieniu R – 2.</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b/>
          <w:kern w:val="3"/>
          <w:sz w:val="24"/>
          <w:szCs w:val="24"/>
          <w:u w:val="single"/>
          <w:lang w:eastAsia="zh-CN" w:bidi="hi-IN"/>
        </w:rPr>
      </w:pPr>
      <w:r w:rsidRPr="00B5244F">
        <w:rPr>
          <w:rFonts w:ascii="Arial Narrow" w:eastAsia="SimSun" w:hAnsi="Arial Narrow" w:cs="Arial"/>
          <w:b/>
          <w:kern w:val="3"/>
          <w:sz w:val="24"/>
          <w:szCs w:val="24"/>
          <w:u w:val="single"/>
          <w:lang w:eastAsia="zh-CN" w:bidi="hi-IN"/>
        </w:rPr>
        <w:t>Konstrukcje projektowanych nawierzchni</w:t>
      </w:r>
    </w:p>
    <w:tbl>
      <w:tblPr>
        <w:tblW w:w="7938" w:type="dxa"/>
        <w:jc w:val="center"/>
        <w:tblLayout w:type="fixed"/>
        <w:tblCellMar>
          <w:left w:w="10" w:type="dxa"/>
          <w:right w:w="10" w:type="dxa"/>
        </w:tblCellMar>
        <w:tblLook w:val="0000" w:firstRow="0" w:lastRow="0" w:firstColumn="0" w:lastColumn="0" w:noHBand="0" w:noVBand="0"/>
      </w:tblPr>
      <w:tblGrid>
        <w:gridCol w:w="2267"/>
        <w:gridCol w:w="5671"/>
      </w:tblGrid>
      <w:tr w:rsidR="00420111" w:rsidRPr="00B5244F" w:rsidTr="00514939">
        <w:trPr>
          <w:trHeight w:hRule="exact" w:val="454"/>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b/>
                <w:kern w:val="3"/>
                <w:sz w:val="24"/>
                <w:szCs w:val="24"/>
                <w:lang w:eastAsia="zh-CN" w:bidi="hi-IN"/>
              </w:rPr>
            </w:pPr>
            <w:r w:rsidRPr="00B5244F">
              <w:rPr>
                <w:rFonts w:ascii="Arial Narrow" w:eastAsia="SimSun" w:hAnsi="Arial Narrow" w:cs="Times New Roman"/>
                <w:b/>
                <w:kern w:val="3"/>
                <w:sz w:val="24"/>
                <w:szCs w:val="24"/>
                <w:lang w:eastAsia="zh-CN" w:bidi="hi-IN"/>
              </w:rPr>
              <w:t>Oznaczenie* 1</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b/>
                <w:kern w:val="3"/>
                <w:sz w:val="24"/>
                <w:szCs w:val="24"/>
                <w:lang w:eastAsia="zh-CN" w:bidi="hi-IN"/>
              </w:rPr>
            </w:pPr>
            <w:r w:rsidRPr="00B5244F">
              <w:rPr>
                <w:rFonts w:ascii="Arial Narrow" w:eastAsia="SimSun" w:hAnsi="Arial Narrow" w:cs="Times New Roman"/>
                <w:b/>
                <w:kern w:val="3"/>
                <w:sz w:val="24"/>
                <w:szCs w:val="24"/>
                <w:lang w:eastAsia="zh-CN" w:bidi="hi-IN"/>
              </w:rPr>
              <w:t>Konstrukcja nawierzchni - Jezdnia</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12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 xml:space="preserve">Kostka granitowa cięta </w:t>
            </w:r>
            <w:proofErr w:type="spellStart"/>
            <w:r w:rsidRPr="00B5244F">
              <w:rPr>
                <w:rFonts w:ascii="Arial Narrow" w:eastAsia="SimSun" w:hAnsi="Arial Narrow" w:cs="Times New Roman"/>
                <w:kern w:val="3"/>
                <w:sz w:val="24"/>
                <w:szCs w:val="24"/>
                <w:lang w:eastAsia="zh-CN" w:bidi="hi-IN"/>
              </w:rPr>
              <w:t>płomieniowana</w:t>
            </w:r>
            <w:proofErr w:type="spellEnd"/>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12x24 cm</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3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Podsypka</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cementowo – piaskowa (1:3)</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8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Kruszywo łamane naturalne stabilizowane mechanicznie 0 – 31,5 mm</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p>
        </w:tc>
      </w:tr>
      <w:tr w:rsidR="00420111" w:rsidRPr="00B5244F" w:rsidTr="00514939">
        <w:trPr>
          <w:trHeight w:hRule="exact" w:val="87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15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Kruszywo łamane naturalne stabilizowane mechanicznie 31,5 – 63,0 mm</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20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Mieszanka stabilizowana zgodnie z</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PN-EN 14227-3</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10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Piasek średni</w:t>
            </w:r>
          </w:p>
        </w:tc>
      </w:tr>
      <w:tr w:rsidR="00420111" w:rsidRPr="00B5244F" w:rsidTr="00514939">
        <w:trPr>
          <w:trHeight w:hRule="exact" w:val="454"/>
          <w:jc w:val="center"/>
        </w:trPr>
        <w:tc>
          <w:tcPr>
            <w:tcW w:w="793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Times New Roman"/>
                <w:kern w:val="3"/>
                <w:sz w:val="24"/>
                <w:szCs w:val="24"/>
                <w:lang w:eastAsia="zh-CN" w:bidi="hi-IN"/>
              </w:rPr>
              <w:t>Σ = 68 cm</w:t>
            </w:r>
          </w:p>
        </w:tc>
      </w:tr>
    </w:tbl>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tbl>
      <w:tblPr>
        <w:tblW w:w="7938" w:type="dxa"/>
        <w:jc w:val="center"/>
        <w:tblLayout w:type="fixed"/>
        <w:tblCellMar>
          <w:left w:w="10" w:type="dxa"/>
          <w:right w:w="10" w:type="dxa"/>
        </w:tblCellMar>
        <w:tblLook w:val="0000" w:firstRow="0" w:lastRow="0" w:firstColumn="0" w:lastColumn="0" w:noHBand="0" w:noVBand="0"/>
      </w:tblPr>
      <w:tblGrid>
        <w:gridCol w:w="2267"/>
        <w:gridCol w:w="5671"/>
      </w:tblGrid>
      <w:tr w:rsidR="00420111" w:rsidRPr="00B5244F" w:rsidTr="00514939">
        <w:trPr>
          <w:trHeight w:hRule="exact" w:val="454"/>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b/>
                <w:kern w:val="3"/>
                <w:sz w:val="24"/>
                <w:szCs w:val="24"/>
                <w:lang w:eastAsia="zh-CN" w:bidi="hi-IN"/>
              </w:rPr>
            </w:pPr>
            <w:r w:rsidRPr="00B5244F">
              <w:rPr>
                <w:rFonts w:ascii="Arial Narrow" w:eastAsia="SimSun" w:hAnsi="Arial Narrow" w:cs="Times New Roman"/>
                <w:b/>
                <w:kern w:val="3"/>
                <w:sz w:val="24"/>
                <w:szCs w:val="24"/>
                <w:lang w:eastAsia="zh-CN" w:bidi="hi-IN"/>
              </w:rPr>
              <w:t>Oznaczenie* 2.1</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b/>
                <w:kern w:val="3"/>
                <w:sz w:val="24"/>
                <w:szCs w:val="24"/>
                <w:lang w:eastAsia="zh-CN" w:bidi="hi-IN"/>
              </w:rPr>
            </w:pPr>
            <w:r w:rsidRPr="00B5244F">
              <w:rPr>
                <w:rFonts w:ascii="Arial Narrow" w:eastAsia="SimSun" w:hAnsi="Arial Narrow" w:cs="Times New Roman"/>
                <w:b/>
                <w:kern w:val="3"/>
                <w:sz w:val="24"/>
                <w:szCs w:val="24"/>
                <w:lang w:eastAsia="zh-CN" w:bidi="hi-IN"/>
              </w:rPr>
              <w:t>Konstrukcja nawierzchni - Chodnik</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lastRenderedPageBreak/>
              <w:t>10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 xml:space="preserve">Kostka granitowa cięto – łupana </w:t>
            </w:r>
            <w:proofErr w:type="spellStart"/>
            <w:r w:rsidRPr="00B5244F">
              <w:rPr>
                <w:rFonts w:ascii="Arial Narrow" w:eastAsia="SimSun" w:hAnsi="Arial Narrow" w:cs="Times New Roman"/>
                <w:kern w:val="3"/>
                <w:sz w:val="24"/>
                <w:szCs w:val="24"/>
                <w:lang w:eastAsia="zh-CN" w:bidi="hi-IN"/>
              </w:rPr>
              <w:t>płomieniowna</w:t>
            </w:r>
            <w:proofErr w:type="spellEnd"/>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10x10 cm</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2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Podsypka</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cementowo – piaskowa (1:3)</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10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Podbudowa z betonu cementowego</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klasy C 12/15</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15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Kruszywo łamane naturalne stabilizowane mechanicznie</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4 – 31,5 mm</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15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Mieszanka stabilizowana zgodnie z</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PN-EN 14227-3</w:t>
            </w:r>
          </w:p>
        </w:tc>
      </w:tr>
      <w:tr w:rsidR="00420111" w:rsidRPr="00B5244F" w:rsidTr="00514939">
        <w:trPr>
          <w:trHeight w:hRule="exact" w:val="454"/>
          <w:jc w:val="center"/>
        </w:trPr>
        <w:tc>
          <w:tcPr>
            <w:tcW w:w="793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Times New Roman"/>
                <w:kern w:val="3"/>
                <w:sz w:val="24"/>
                <w:szCs w:val="24"/>
                <w:lang w:eastAsia="zh-CN" w:bidi="hi-IN"/>
              </w:rPr>
              <w:t>Σ = 52 cm</w:t>
            </w:r>
          </w:p>
        </w:tc>
      </w:tr>
    </w:tbl>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tbl>
      <w:tblPr>
        <w:tblW w:w="7938" w:type="dxa"/>
        <w:jc w:val="center"/>
        <w:tblLayout w:type="fixed"/>
        <w:tblCellMar>
          <w:left w:w="10" w:type="dxa"/>
          <w:right w:w="10" w:type="dxa"/>
        </w:tblCellMar>
        <w:tblLook w:val="0000" w:firstRow="0" w:lastRow="0" w:firstColumn="0" w:lastColumn="0" w:noHBand="0" w:noVBand="0"/>
      </w:tblPr>
      <w:tblGrid>
        <w:gridCol w:w="2267"/>
        <w:gridCol w:w="5671"/>
      </w:tblGrid>
      <w:tr w:rsidR="00420111" w:rsidRPr="00B5244F" w:rsidTr="00514939">
        <w:trPr>
          <w:trHeight w:hRule="exact" w:val="454"/>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b/>
                <w:kern w:val="3"/>
                <w:sz w:val="24"/>
                <w:szCs w:val="24"/>
                <w:lang w:eastAsia="zh-CN" w:bidi="hi-IN"/>
              </w:rPr>
            </w:pPr>
            <w:r w:rsidRPr="00B5244F">
              <w:rPr>
                <w:rFonts w:ascii="Arial Narrow" w:eastAsia="SimSun" w:hAnsi="Arial Narrow" w:cs="Times New Roman"/>
                <w:b/>
                <w:kern w:val="3"/>
                <w:sz w:val="24"/>
                <w:szCs w:val="24"/>
                <w:lang w:eastAsia="zh-CN" w:bidi="hi-IN"/>
              </w:rPr>
              <w:t>Oznaczenie* 2.2</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b/>
                <w:kern w:val="3"/>
                <w:sz w:val="24"/>
                <w:szCs w:val="24"/>
                <w:lang w:eastAsia="zh-CN" w:bidi="hi-IN"/>
              </w:rPr>
            </w:pPr>
            <w:r w:rsidRPr="00B5244F">
              <w:rPr>
                <w:rFonts w:ascii="Arial Narrow" w:eastAsia="SimSun" w:hAnsi="Arial Narrow" w:cs="Times New Roman"/>
                <w:b/>
                <w:kern w:val="3"/>
                <w:sz w:val="24"/>
                <w:szCs w:val="24"/>
                <w:lang w:eastAsia="zh-CN" w:bidi="hi-IN"/>
              </w:rPr>
              <w:t>Konstrukcja nawierzchni - Chodnik</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6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 xml:space="preserve">Płyta granitowa cięta </w:t>
            </w:r>
            <w:proofErr w:type="spellStart"/>
            <w:r w:rsidRPr="00B5244F">
              <w:rPr>
                <w:rFonts w:ascii="Arial Narrow" w:eastAsia="SimSun" w:hAnsi="Arial Narrow" w:cs="Times New Roman"/>
                <w:kern w:val="3"/>
                <w:sz w:val="24"/>
                <w:szCs w:val="24"/>
                <w:lang w:eastAsia="zh-CN" w:bidi="hi-IN"/>
              </w:rPr>
              <w:t>płomieniowana</w:t>
            </w:r>
            <w:proofErr w:type="spellEnd"/>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40 x 20 cm / 40 x 40 cm / 60 x 40 cm</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6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Podsypka</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cementowo – piaskowa (1:3)</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10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Podbudowa z betonu cementowego</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klasy C 12/15</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15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Kruszywo łamane naturalne stabilizowane mechanicznie</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4 – 31,5 mm</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15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Mieszanka stabilizowana zgodnie z</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PN-EN 14227-3</w:t>
            </w:r>
          </w:p>
        </w:tc>
      </w:tr>
      <w:tr w:rsidR="00420111" w:rsidRPr="00B5244F" w:rsidTr="00514939">
        <w:trPr>
          <w:trHeight w:hRule="exact" w:val="454"/>
          <w:jc w:val="center"/>
        </w:trPr>
        <w:tc>
          <w:tcPr>
            <w:tcW w:w="793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Times New Roman"/>
                <w:kern w:val="3"/>
                <w:sz w:val="24"/>
                <w:szCs w:val="24"/>
                <w:lang w:eastAsia="zh-CN" w:bidi="hi-IN"/>
              </w:rPr>
              <w:t>Σ = 52 cm</w:t>
            </w:r>
          </w:p>
        </w:tc>
      </w:tr>
    </w:tbl>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tbl>
      <w:tblPr>
        <w:tblW w:w="7938" w:type="dxa"/>
        <w:jc w:val="center"/>
        <w:tblLayout w:type="fixed"/>
        <w:tblCellMar>
          <w:left w:w="10" w:type="dxa"/>
          <w:right w:w="10" w:type="dxa"/>
        </w:tblCellMar>
        <w:tblLook w:val="0000" w:firstRow="0" w:lastRow="0" w:firstColumn="0" w:lastColumn="0" w:noHBand="0" w:noVBand="0"/>
      </w:tblPr>
      <w:tblGrid>
        <w:gridCol w:w="2267"/>
        <w:gridCol w:w="5671"/>
      </w:tblGrid>
      <w:tr w:rsidR="00420111" w:rsidRPr="00B5244F" w:rsidTr="00514939">
        <w:trPr>
          <w:trHeight w:hRule="exact" w:val="454"/>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b/>
                <w:kern w:val="3"/>
                <w:sz w:val="24"/>
                <w:szCs w:val="24"/>
                <w:lang w:eastAsia="zh-CN" w:bidi="hi-IN"/>
              </w:rPr>
            </w:pPr>
            <w:r w:rsidRPr="00B5244F">
              <w:rPr>
                <w:rFonts w:ascii="Arial Narrow" w:eastAsia="SimSun" w:hAnsi="Arial Narrow" w:cs="Times New Roman"/>
                <w:b/>
                <w:kern w:val="3"/>
                <w:sz w:val="24"/>
                <w:szCs w:val="24"/>
                <w:lang w:eastAsia="zh-CN" w:bidi="hi-IN"/>
              </w:rPr>
              <w:t>Oznaczenie* 3</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b/>
                <w:kern w:val="3"/>
                <w:sz w:val="24"/>
                <w:szCs w:val="24"/>
                <w:lang w:eastAsia="zh-CN" w:bidi="hi-IN"/>
              </w:rPr>
            </w:pPr>
            <w:r w:rsidRPr="00B5244F">
              <w:rPr>
                <w:rFonts w:ascii="Arial Narrow" w:eastAsia="SimSun" w:hAnsi="Arial Narrow" w:cs="Times New Roman"/>
                <w:b/>
                <w:kern w:val="3"/>
                <w:sz w:val="24"/>
                <w:szCs w:val="24"/>
                <w:lang w:eastAsia="zh-CN" w:bidi="hi-IN"/>
              </w:rPr>
              <w:t>Konstrukcja nawierzchni – Miejsca parkingowe</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10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 xml:space="preserve">Kostka granitowa łupana </w:t>
            </w:r>
            <w:proofErr w:type="spellStart"/>
            <w:r w:rsidRPr="00B5244F">
              <w:rPr>
                <w:rFonts w:ascii="Arial Narrow" w:eastAsia="SimSun" w:hAnsi="Arial Narrow" w:cs="Times New Roman"/>
                <w:kern w:val="3"/>
                <w:sz w:val="24"/>
                <w:szCs w:val="24"/>
                <w:lang w:eastAsia="zh-CN" w:bidi="hi-IN"/>
              </w:rPr>
              <w:t>paletowana</w:t>
            </w:r>
            <w:proofErr w:type="spellEnd"/>
            <w:r w:rsidRPr="00B5244F">
              <w:rPr>
                <w:rFonts w:ascii="Arial Narrow" w:eastAsia="SimSun" w:hAnsi="Arial Narrow" w:cs="Times New Roman"/>
                <w:kern w:val="3"/>
                <w:sz w:val="24"/>
                <w:szCs w:val="24"/>
                <w:lang w:eastAsia="zh-CN" w:bidi="hi-IN"/>
              </w:rPr>
              <w:t xml:space="preserve"> 9/11</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5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Podsypka</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cementowo – piaskowa (1:3)</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lastRenderedPageBreak/>
              <w:t>8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Kruszywo łamane naturalne stabilizowane mechanicznie 0 – 31,5 mm</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15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Kruszywo łamane naturalne stabilizowane mechanicznie 31,5 – 63,0 mm</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20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Mieszanka stabilizowana zgodnie z</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PN-EN 14227-3</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10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Piasek średni</w:t>
            </w:r>
          </w:p>
        </w:tc>
      </w:tr>
      <w:tr w:rsidR="00420111" w:rsidRPr="00B5244F" w:rsidTr="00514939">
        <w:trPr>
          <w:trHeight w:hRule="exact" w:val="454"/>
          <w:jc w:val="center"/>
        </w:trPr>
        <w:tc>
          <w:tcPr>
            <w:tcW w:w="793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Times New Roman"/>
                <w:kern w:val="3"/>
                <w:sz w:val="24"/>
                <w:szCs w:val="24"/>
                <w:lang w:eastAsia="zh-CN" w:bidi="hi-IN"/>
              </w:rPr>
              <w:t>Σ = 68 cm</w:t>
            </w:r>
          </w:p>
        </w:tc>
      </w:tr>
    </w:tbl>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tbl>
      <w:tblPr>
        <w:tblW w:w="7938" w:type="dxa"/>
        <w:jc w:val="center"/>
        <w:tblLayout w:type="fixed"/>
        <w:tblCellMar>
          <w:left w:w="10" w:type="dxa"/>
          <w:right w:w="10" w:type="dxa"/>
        </w:tblCellMar>
        <w:tblLook w:val="0000" w:firstRow="0" w:lastRow="0" w:firstColumn="0" w:lastColumn="0" w:noHBand="0" w:noVBand="0"/>
      </w:tblPr>
      <w:tblGrid>
        <w:gridCol w:w="2267"/>
        <w:gridCol w:w="5671"/>
      </w:tblGrid>
      <w:tr w:rsidR="00420111" w:rsidRPr="00B5244F" w:rsidTr="00514939">
        <w:trPr>
          <w:trHeight w:hRule="exact" w:val="454"/>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b/>
                <w:kern w:val="3"/>
                <w:sz w:val="24"/>
                <w:szCs w:val="24"/>
                <w:lang w:eastAsia="zh-CN" w:bidi="hi-IN"/>
              </w:rPr>
            </w:pPr>
            <w:r w:rsidRPr="00B5244F">
              <w:rPr>
                <w:rFonts w:ascii="Arial Narrow" w:eastAsia="SimSun" w:hAnsi="Arial Narrow" w:cs="Times New Roman"/>
                <w:b/>
                <w:kern w:val="3"/>
                <w:sz w:val="24"/>
                <w:szCs w:val="24"/>
                <w:lang w:eastAsia="zh-CN" w:bidi="hi-IN"/>
              </w:rPr>
              <w:t>Oznaczenie* 4</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b/>
                <w:kern w:val="3"/>
                <w:sz w:val="24"/>
                <w:szCs w:val="24"/>
                <w:lang w:eastAsia="zh-CN" w:bidi="hi-IN"/>
              </w:rPr>
            </w:pPr>
            <w:r w:rsidRPr="00B5244F">
              <w:rPr>
                <w:rFonts w:ascii="Arial Narrow" w:eastAsia="SimSun" w:hAnsi="Arial Narrow" w:cs="Times New Roman"/>
                <w:b/>
                <w:kern w:val="3"/>
                <w:sz w:val="24"/>
                <w:szCs w:val="24"/>
                <w:lang w:eastAsia="zh-CN" w:bidi="hi-IN"/>
              </w:rPr>
              <w:t>Konstrukcja nawierzchni – Miejsca parkingowe</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15-20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Kostka kamienna łupana z odzysku</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15x15 cm</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650682"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5</w:t>
            </w:r>
            <w:r w:rsidR="00FA5F0A" w:rsidRPr="00B5244F">
              <w:rPr>
                <w:rFonts w:ascii="Arial Narrow" w:eastAsia="SimSun" w:hAnsi="Arial Narrow" w:cs="Times New Roman"/>
                <w:kern w:val="3"/>
                <w:sz w:val="24"/>
                <w:szCs w:val="24"/>
                <w:lang w:eastAsia="zh-CN" w:bidi="hi-IN"/>
              </w:rPr>
              <w:t xml:space="preserve">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Podsypka</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cementowo – piaskowa (1:2)</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8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Kruszywo łamane naturalne stabilizowane mechanicznie 0 – 31,5 mm</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15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Kruszywo łamane naturalne stabilizowane mechanicznie 31,5 – 63,0 mm</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20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Mieszanka stabilizowana zgodnie z</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PN-EN 14227-3</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10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Piasek średni</w:t>
            </w:r>
          </w:p>
        </w:tc>
      </w:tr>
      <w:tr w:rsidR="00420111" w:rsidRPr="00B5244F" w:rsidTr="00514939">
        <w:trPr>
          <w:trHeight w:hRule="exact" w:val="454"/>
          <w:jc w:val="center"/>
        </w:trPr>
        <w:tc>
          <w:tcPr>
            <w:tcW w:w="793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Times New Roman"/>
                <w:kern w:val="3"/>
                <w:sz w:val="24"/>
                <w:szCs w:val="24"/>
                <w:lang w:eastAsia="zh-CN" w:bidi="hi-IN"/>
              </w:rPr>
              <w:t>Σ = 73-83 cm</w:t>
            </w:r>
          </w:p>
        </w:tc>
      </w:tr>
    </w:tbl>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tbl>
      <w:tblPr>
        <w:tblW w:w="7938" w:type="dxa"/>
        <w:jc w:val="center"/>
        <w:tblLayout w:type="fixed"/>
        <w:tblCellMar>
          <w:left w:w="10" w:type="dxa"/>
          <w:right w:w="10" w:type="dxa"/>
        </w:tblCellMar>
        <w:tblLook w:val="0000" w:firstRow="0" w:lastRow="0" w:firstColumn="0" w:lastColumn="0" w:noHBand="0" w:noVBand="0"/>
      </w:tblPr>
      <w:tblGrid>
        <w:gridCol w:w="2267"/>
        <w:gridCol w:w="5671"/>
      </w:tblGrid>
      <w:tr w:rsidR="00420111" w:rsidRPr="00B5244F" w:rsidTr="00514939">
        <w:trPr>
          <w:trHeight w:hRule="exact" w:val="454"/>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b/>
                <w:kern w:val="3"/>
                <w:sz w:val="24"/>
                <w:szCs w:val="24"/>
                <w:lang w:eastAsia="zh-CN" w:bidi="hi-IN"/>
              </w:rPr>
            </w:pPr>
            <w:r w:rsidRPr="00B5244F">
              <w:rPr>
                <w:rFonts w:ascii="Arial Narrow" w:eastAsia="SimSun" w:hAnsi="Arial Narrow" w:cs="Times New Roman"/>
                <w:b/>
                <w:kern w:val="3"/>
                <w:sz w:val="24"/>
                <w:szCs w:val="24"/>
                <w:lang w:eastAsia="zh-CN" w:bidi="hi-IN"/>
              </w:rPr>
              <w:t>Oznaczenie* 5</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b/>
                <w:kern w:val="3"/>
                <w:sz w:val="24"/>
                <w:szCs w:val="24"/>
                <w:lang w:eastAsia="zh-CN" w:bidi="hi-IN"/>
              </w:rPr>
            </w:pPr>
            <w:r w:rsidRPr="00B5244F">
              <w:rPr>
                <w:rFonts w:ascii="Arial Narrow" w:eastAsia="SimSun" w:hAnsi="Arial Narrow" w:cs="Times New Roman"/>
                <w:b/>
                <w:kern w:val="3"/>
                <w:sz w:val="24"/>
                <w:szCs w:val="24"/>
                <w:lang w:eastAsia="zh-CN" w:bidi="hi-IN"/>
              </w:rPr>
              <w:t>Konstrukcja nawierzchni – Zieleniec</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15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Humus wraz z obsiewem mieszanką traw</w:t>
            </w:r>
          </w:p>
        </w:tc>
      </w:tr>
      <w:tr w:rsidR="00420111" w:rsidRPr="00B5244F" w:rsidTr="00514939">
        <w:trPr>
          <w:trHeight w:hRule="exact" w:val="454"/>
          <w:jc w:val="center"/>
        </w:trPr>
        <w:tc>
          <w:tcPr>
            <w:tcW w:w="793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Times New Roman"/>
                <w:kern w:val="3"/>
                <w:sz w:val="24"/>
                <w:szCs w:val="24"/>
                <w:lang w:eastAsia="zh-CN" w:bidi="hi-IN"/>
              </w:rPr>
              <w:t>Σ = 15 cm</w:t>
            </w:r>
          </w:p>
        </w:tc>
      </w:tr>
    </w:tbl>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tbl>
      <w:tblPr>
        <w:tblW w:w="7938" w:type="dxa"/>
        <w:jc w:val="center"/>
        <w:tblLayout w:type="fixed"/>
        <w:tblCellMar>
          <w:left w:w="10" w:type="dxa"/>
          <w:right w:w="10" w:type="dxa"/>
        </w:tblCellMar>
        <w:tblLook w:val="0000" w:firstRow="0" w:lastRow="0" w:firstColumn="0" w:lastColumn="0" w:noHBand="0" w:noVBand="0"/>
      </w:tblPr>
      <w:tblGrid>
        <w:gridCol w:w="2267"/>
        <w:gridCol w:w="5671"/>
      </w:tblGrid>
      <w:tr w:rsidR="00420111" w:rsidRPr="00B5244F" w:rsidTr="00514939">
        <w:trPr>
          <w:trHeight w:hRule="exact" w:val="454"/>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b/>
                <w:kern w:val="3"/>
                <w:sz w:val="24"/>
                <w:szCs w:val="24"/>
                <w:lang w:eastAsia="zh-CN" w:bidi="hi-IN"/>
              </w:rPr>
            </w:pPr>
            <w:r w:rsidRPr="00B5244F">
              <w:rPr>
                <w:rFonts w:ascii="Arial Narrow" w:eastAsia="SimSun" w:hAnsi="Arial Narrow" w:cs="Times New Roman"/>
                <w:b/>
                <w:kern w:val="3"/>
                <w:sz w:val="24"/>
                <w:szCs w:val="24"/>
                <w:lang w:eastAsia="zh-CN" w:bidi="hi-IN"/>
              </w:rPr>
              <w:lastRenderedPageBreak/>
              <w:t>Oznaczenie* 6</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b/>
                <w:kern w:val="3"/>
                <w:sz w:val="24"/>
                <w:szCs w:val="24"/>
                <w:lang w:eastAsia="zh-CN" w:bidi="hi-IN"/>
              </w:rPr>
            </w:pPr>
            <w:r w:rsidRPr="00B5244F">
              <w:rPr>
                <w:rFonts w:ascii="Arial Narrow" w:eastAsia="SimSun" w:hAnsi="Arial Narrow" w:cs="Times New Roman"/>
                <w:b/>
                <w:kern w:val="3"/>
                <w:sz w:val="24"/>
                <w:szCs w:val="24"/>
                <w:lang w:eastAsia="zh-CN" w:bidi="hi-IN"/>
              </w:rPr>
              <w:t xml:space="preserve">Konstrukcja nawierzchni – </w:t>
            </w:r>
            <w:proofErr w:type="spellStart"/>
            <w:r w:rsidRPr="00B5244F">
              <w:rPr>
                <w:rFonts w:ascii="Arial Narrow" w:eastAsia="SimSun" w:hAnsi="Arial Narrow" w:cs="Times New Roman"/>
                <w:b/>
                <w:kern w:val="3"/>
                <w:sz w:val="24"/>
                <w:szCs w:val="24"/>
                <w:lang w:eastAsia="zh-CN" w:bidi="hi-IN"/>
              </w:rPr>
              <w:t>Obruk</w:t>
            </w:r>
            <w:proofErr w:type="spellEnd"/>
            <w:r w:rsidRPr="00B5244F">
              <w:rPr>
                <w:rFonts w:ascii="Arial Narrow" w:eastAsia="SimSun" w:hAnsi="Arial Narrow" w:cs="Times New Roman"/>
                <w:b/>
                <w:kern w:val="3"/>
                <w:sz w:val="24"/>
                <w:szCs w:val="24"/>
                <w:lang w:eastAsia="zh-CN" w:bidi="hi-IN"/>
              </w:rPr>
              <w:t xml:space="preserve"> zieleńca</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15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Kostka kamienna nieregularna pochodząca</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z odzysku 15x15 cm</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2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Podsypka</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cementowo – piaskowa (1:3)</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10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Podbudowa z betonu cementowego</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klasy C 12/15</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15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Kruszywo łamane naturalne stabilizowane mechanicznie</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4 – 31,5 mm</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15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Mieszanka stabilizowana zgodnie z</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PN-EN 14227-3</w:t>
            </w:r>
          </w:p>
        </w:tc>
      </w:tr>
      <w:tr w:rsidR="00420111" w:rsidRPr="00B5244F" w:rsidTr="00514939">
        <w:trPr>
          <w:trHeight w:hRule="exact" w:val="454"/>
          <w:jc w:val="center"/>
        </w:trPr>
        <w:tc>
          <w:tcPr>
            <w:tcW w:w="793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Times New Roman"/>
                <w:kern w:val="3"/>
                <w:sz w:val="24"/>
                <w:szCs w:val="24"/>
                <w:lang w:eastAsia="zh-CN" w:bidi="hi-IN"/>
              </w:rPr>
              <w:t>Σ = 57 cm</w:t>
            </w:r>
          </w:p>
        </w:tc>
      </w:tr>
    </w:tbl>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*Oznaczenie – Oznaczenie nawierzchni ze względu na rodzaj warstwy wierzchniej, podbudowy zostało wskazane na przekrojach typowych.</w:t>
      </w:r>
    </w:p>
    <w:p w:rsidR="00650682" w:rsidRPr="00B5244F" w:rsidRDefault="00650682"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650682" w:rsidRPr="00B5244F" w:rsidRDefault="00650682"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W przypadku kategorii ruchu KR2 warstwa ulepszonego podłoża oraz dolne warstwy konstrukcji nawierzchni zaprojektowane łącznie powinny zapewnić uzyskanie nośności E2&gt;80MPa.</w:t>
      </w:r>
    </w:p>
    <w:p w:rsidR="00650682" w:rsidRPr="00B5244F" w:rsidRDefault="00650682"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650682" w:rsidRPr="00B5244F" w:rsidRDefault="00650682"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ab/>
        <w:t>Ze względu na staromiejską zabudowę mieszkaniową która znajduję się bezpośrednio w obszarze prowadzenia robót wszystkie prace związane z wykonywaniem podbudowy należy prowadzić za pomocą maszyn oddziałujących statycznie, nie dopuszcza się robót sprzętem typu zagęszczarki wibracyjne czy walce wibracyjne.</w:t>
      </w:r>
    </w:p>
    <w:p w:rsidR="00650682" w:rsidRPr="00B5244F" w:rsidRDefault="00650682"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b/>
          <w:kern w:val="3"/>
          <w:sz w:val="24"/>
          <w:szCs w:val="24"/>
          <w:lang w:eastAsia="zh-CN" w:bidi="hi-IN"/>
        </w:rPr>
        <w:t>Krawężniki granitowe</w:t>
      </w:r>
      <w:r w:rsidRPr="00B5244F">
        <w:rPr>
          <w:rFonts w:ascii="Arial Narrow" w:eastAsia="SimSun" w:hAnsi="Arial Narrow" w:cs="Arial"/>
          <w:kern w:val="3"/>
          <w:sz w:val="24"/>
          <w:szCs w:val="24"/>
          <w:lang w:eastAsia="zh-CN" w:bidi="hi-IN"/>
        </w:rPr>
        <w:t xml:space="preserve"> – należy stosować krawężniki granitowe o wymiarach 15x30x50 cm ze skosem 3/5 cm. </w:t>
      </w:r>
      <w:proofErr w:type="spellStart"/>
      <w:r w:rsidRPr="00B5244F">
        <w:rPr>
          <w:rFonts w:ascii="Arial Narrow" w:eastAsia="SimSun" w:hAnsi="Arial Narrow" w:cs="Arial"/>
          <w:kern w:val="3"/>
          <w:sz w:val="24"/>
          <w:szCs w:val="24"/>
          <w:lang w:eastAsia="zh-CN" w:bidi="hi-IN"/>
        </w:rPr>
        <w:t>Wyłukowania</w:t>
      </w:r>
      <w:proofErr w:type="spellEnd"/>
      <w:r w:rsidRPr="00B5244F">
        <w:rPr>
          <w:rFonts w:ascii="Arial Narrow" w:eastAsia="SimSun" w:hAnsi="Arial Narrow" w:cs="Arial"/>
          <w:kern w:val="3"/>
          <w:sz w:val="24"/>
          <w:szCs w:val="24"/>
          <w:lang w:eastAsia="zh-CN" w:bidi="hi-IN"/>
        </w:rPr>
        <w:t xml:space="preserve"> na linii krawężnika należy wykonać krawężnikami łukowymi o odpowiednich promieniach. Spoiny krawężników nie powinny przekraczać szerokości 1 cm. Spoiny należy wypełniać zaprawą cementowo – piaskową, przygotowaną w stosunku 1:2. Światło krawężników betonowych wynosi: od strony jezdni wynosić 4 cm na przejściach dla pieszych zaniżenie do poziomu jezdni.</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b/>
          <w:kern w:val="3"/>
          <w:sz w:val="24"/>
          <w:szCs w:val="24"/>
          <w:lang w:eastAsia="zh-CN" w:bidi="hi-IN"/>
        </w:rPr>
        <w:lastRenderedPageBreak/>
        <w:t xml:space="preserve">Obrzeża granitowe </w:t>
      </w:r>
      <w:r w:rsidRPr="00B5244F">
        <w:rPr>
          <w:rFonts w:ascii="Arial Narrow" w:eastAsia="SimSun" w:hAnsi="Arial Narrow" w:cs="Arial"/>
          <w:kern w:val="3"/>
          <w:sz w:val="24"/>
          <w:szCs w:val="24"/>
          <w:lang w:eastAsia="zh-CN" w:bidi="hi-IN"/>
        </w:rPr>
        <w:t xml:space="preserve">– należy stosować obrzeża granitowe o wymiarach 8x30x50 cm z fazowaniem 1 cm. </w:t>
      </w:r>
      <w:proofErr w:type="spellStart"/>
      <w:r w:rsidRPr="00B5244F">
        <w:rPr>
          <w:rFonts w:ascii="Arial Narrow" w:eastAsia="SimSun" w:hAnsi="Arial Narrow" w:cs="Arial"/>
          <w:kern w:val="3"/>
          <w:sz w:val="24"/>
          <w:szCs w:val="24"/>
          <w:lang w:eastAsia="zh-CN" w:bidi="hi-IN"/>
        </w:rPr>
        <w:t>Wyłukowania</w:t>
      </w:r>
      <w:proofErr w:type="spellEnd"/>
      <w:r w:rsidRPr="00B5244F">
        <w:rPr>
          <w:rFonts w:ascii="Arial Narrow" w:eastAsia="SimSun" w:hAnsi="Arial Narrow" w:cs="Arial"/>
          <w:kern w:val="3"/>
          <w:sz w:val="24"/>
          <w:szCs w:val="24"/>
          <w:lang w:eastAsia="zh-CN" w:bidi="hi-IN"/>
        </w:rPr>
        <w:t xml:space="preserve"> na linii projektowanych obrzeży należy wykonać z obrzeży łukowych o odpowiednich promieniach. Spoiny obrzeży nie powinny przekraczać szerokości 1 cm. Spoiny należy wypełniać zaprawą cementowo – piaskową, przygotowaną w stosunku 1:2.</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b/>
          <w:kern w:val="3"/>
          <w:sz w:val="24"/>
          <w:szCs w:val="24"/>
          <w:lang w:eastAsia="zh-CN" w:bidi="hi-IN"/>
        </w:rPr>
        <w:t xml:space="preserve">Oporniki granitowe </w:t>
      </w:r>
      <w:r w:rsidRPr="00B5244F">
        <w:rPr>
          <w:rFonts w:ascii="Arial Narrow" w:eastAsia="SimSun" w:hAnsi="Arial Narrow" w:cs="Arial"/>
          <w:kern w:val="3"/>
          <w:sz w:val="24"/>
          <w:szCs w:val="24"/>
          <w:lang w:eastAsia="zh-CN" w:bidi="hi-IN"/>
        </w:rPr>
        <w:t xml:space="preserve">– należy stosować oporniki granitowe o wymiarach 15x30x50 cm. </w:t>
      </w:r>
      <w:proofErr w:type="spellStart"/>
      <w:r w:rsidRPr="00B5244F">
        <w:rPr>
          <w:rFonts w:ascii="Arial Narrow" w:eastAsia="SimSun" w:hAnsi="Arial Narrow" w:cs="Arial"/>
          <w:kern w:val="3"/>
          <w:sz w:val="24"/>
          <w:szCs w:val="24"/>
          <w:lang w:eastAsia="zh-CN" w:bidi="hi-IN"/>
        </w:rPr>
        <w:t>Wyłukowania</w:t>
      </w:r>
      <w:proofErr w:type="spellEnd"/>
      <w:r w:rsidRPr="00B5244F">
        <w:rPr>
          <w:rFonts w:ascii="Arial Narrow" w:eastAsia="SimSun" w:hAnsi="Arial Narrow" w:cs="Arial"/>
          <w:kern w:val="3"/>
          <w:sz w:val="24"/>
          <w:szCs w:val="24"/>
          <w:lang w:eastAsia="zh-CN" w:bidi="hi-IN"/>
        </w:rPr>
        <w:t xml:space="preserve"> na linii projektowanych oporników należy wykonać z oporników o odpowiednich promieniach. Spoiny oporników nie powinny przekraczać szerokości 1 cm. Spoiny należy wypełniać zaprawą cementowo – piaskową, przygotowaną w stosunku 1:2.</w:t>
      </w:r>
    </w:p>
    <w:p w:rsidR="00D52134" w:rsidRPr="00B5244F" w:rsidRDefault="00D52134"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D52134" w:rsidRPr="00B5244F" w:rsidRDefault="00D52134" w:rsidP="00B5244F">
      <w:pPr>
        <w:suppressAutoHyphens/>
        <w:autoSpaceDN w:val="0"/>
        <w:spacing w:after="0" w:line="360" w:lineRule="auto"/>
        <w:jc w:val="both"/>
        <w:textAlignment w:val="baseline"/>
        <w:rPr>
          <w:rFonts w:ascii="Arial Narrow" w:eastAsia="SimSun" w:hAnsi="Arial Narrow" w:cs="Arial"/>
          <w:b/>
          <w:kern w:val="3"/>
          <w:sz w:val="24"/>
          <w:szCs w:val="24"/>
          <w:lang w:eastAsia="zh-CN" w:bidi="hi-IN"/>
        </w:rPr>
      </w:pPr>
      <w:r w:rsidRPr="00B5244F">
        <w:rPr>
          <w:rFonts w:ascii="Arial Narrow" w:eastAsia="SimSun" w:hAnsi="Arial Narrow" w:cs="Arial"/>
          <w:b/>
          <w:kern w:val="3"/>
          <w:sz w:val="24"/>
          <w:szCs w:val="24"/>
          <w:lang w:eastAsia="zh-CN" w:bidi="hi-IN"/>
        </w:rPr>
        <w:t>Wypełnienie spoin</w:t>
      </w:r>
    </w:p>
    <w:p w:rsidR="00D52134" w:rsidRPr="00B5244F" w:rsidRDefault="00D52134"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 xml:space="preserve">Do wypełnienia spoin nawierzchni stosuję się zgodnie ze wskazaniami w przedmiarach robót spoiny epoksydowe koloru szarego lub wypełnienie spoin piaskiem granitowym koloru szarego. Projektowana zasypka z piaskiem granitowym powinna spełniać wymagania dotyczące rozmiaru frakcji 0/4 mm. Spoina epoksydowa zastosowana w projekcie powinna spełniać minimalne parametry techniczne takie jak : </w:t>
      </w:r>
    </w:p>
    <w:p w:rsidR="00D52134" w:rsidRPr="00B5244F" w:rsidRDefault="00D52134" w:rsidP="00B5244F">
      <w:pPr>
        <w:pStyle w:val="Akapitzlist"/>
        <w:numPr>
          <w:ilvl w:val="0"/>
          <w:numId w:val="44"/>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 xml:space="preserve">Wytrzymałość na ściskanie po 28 dniach  ≥ 30 </w:t>
      </w:r>
      <w:proofErr w:type="spellStart"/>
      <w:r w:rsidRPr="00B5244F">
        <w:rPr>
          <w:rFonts w:ascii="Arial Narrow" w:eastAsia="SimSun" w:hAnsi="Arial Narrow" w:cs="Arial"/>
          <w:kern w:val="3"/>
          <w:sz w:val="24"/>
          <w:szCs w:val="24"/>
          <w:lang w:eastAsia="zh-CN" w:bidi="hi-IN"/>
        </w:rPr>
        <w:t>MPa</w:t>
      </w:r>
      <w:proofErr w:type="spellEnd"/>
      <w:r w:rsidRPr="00B5244F">
        <w:rPr>
          <w:rFonts w:ascii="Arial Narrow" w:eastAsia="SimSun" w:hAnsi="Arial Narrow" w:cs="Arial"/>
          <w:kern w:val="3"/>
          <w:sz w:val="24"/>
          <w:szCs w:val="24"/>
          <w:lang w:eastAsia="zh-CN" w:bidi="hi-IN"/>
        </w:rPr>
        <w:t xml:space="preserve"> (metoda badań wg PN-B-04500:1985)</w:t>
      </w:r>
    </w:p>
    <w:p w:rsidR="00D52134" w:rsidRPr="00B5244F" w:rsidRDefault="00D52134" w:rsidP="00B5244F">
      <w:pPr>
        <w:pStyle w:val="Akapitzlist"/>
        <w:numPr>
          <w:ilvl w:val="0"/>
          <w:numId w:val="44"/>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 xml:space="preserve">Produkt nienasiąkliwy (wg procedury badawczej </w:t>
      </w:r>
      <w:proofErr w:type="spellStart"/>
      <w:r w:rsidRPr="00B5244F">
        <w:rPr>
          <w:rFonts w:ascii="Arial Narrow" w:eastAsia="SimSun" w:hAnsi="Arial Narrow" w:cs="Arial"/>
          <w:kern w:val="3"/>
          <w:sz w:val="24"/>
          <w:szCs w:val="24"/>
          <w:lang w:eastAsia="zh-CN" w:bidi="hi-IN"/>
        </w:rPr>
        <w:t>IBDiM</w:t>
      </w:r>
      <w:proofErr w:type="spellEnd"/>
      <w:r w:rsidRPr="00B5244F">
        <w:rPr>
          <w:rFonts w:ascii="Arial Narrow" w:eastAsia="SimSun" w:hAnsi="Arial Narrow" w:cs="Arial"/>
          <w:kern w:val="3"/>
          <w:sz w:val="24"/>
          <w:szCs w:val="24"/>
          <w:lang w:eastAsia="zh-CN" w:bidi="hi-IN"/>
        </w:rPr>
        <w:t xml:space="preserve"> Nr PB/TB-1/22:2008)</w:t>
      </w:r>
    </w:p>
    <w:p w:rsidR="00D52134" w:rsidRPr="00B5244F" w:rsidRDefault="00D52134" w:rsidP="00B5244F">
      <w:pPr>
        <w:pStyle w:val="Akapitzlist"/>
        <w:numPr>
          <w:ilvl w:val="0"/>
          <w:numId w:val="44"/>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 xml:space="preserve">Wytrzymałość na zginanie ≥ 8 </w:t>
      </w:r>
      <w:proofErr w:type="spellStart"/>
      <w:r w:rsidRPr="00B5244F">
        <w:rPr>
          <w:rFonts w:ascii="Arial Narrow" w:eastAsia="SimSun" w:hAnsi="Arial Narrow" w:cs="Arial"/>
          <w:kern w:val="3"/>
          <w:sz w:val="24"/>
          <w:szCs w:val="24"/>
          <w:lang w:eastAsia="zh-CN" w:bidi="hi-IN"/>
        </w:rPr>
        <w:t>MPa</w:t>
      </w:r>
      <w:proofErr w:type="spellEnd"/>
      <w:r w:rsidRPr="00B5244F">
        <w:rPr>
          <w:rFonts w:ascii="Arial Narrow" w:eastAsia="SimSun" w:hAnsi="Arial Narrow" w:cs="Arial"/>
          <w:kern w:val="3"/>
          <w:sz w:val="24"/>
          <w:szCs w:val="24"/>
          <w:lang w:eastAsia="zh-CN" w:bidi="hi-IN"/>
        </w:rPr>
        <w:t xml:space="preserve"> (metoda badań wg PN-B-04500:1985)</w:t>
      </w:r>
    </w:p>
    <w:p w:rsidR="00D52134" w:rsidRPr="00B5244F" w:rsidRDefault="00D52134" w:rsidP="00B5244F">
      <w:pPr>
        <w:pStyle w:val="Akapitzlist"/>
        <w:numPr>
          <w:ilvl w:val="0"/>
          <w:numId w:val="44"/>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 xml:space="preserve">Produkt mrozoodporny: stopień mrozoodporności ≥ F150 (wg procedury badawczej </w:t>
      </w:r>
      <w:proofErr w:type="spellStart"/>
      <w:r w:rsidRPr="00B5244F">
        <w:rPr>
          <w:rFonts w:ascii="Arial Narrow" w:eastAsia="SimSun" w:hAnsi="Arial Narrow" w:cs="Arial"/>
          <w:kern w:val="3"/>
          <w:sz w:val="24"/>
          <w:szCs w:val="24"/>
          <w:lang w:eastAsia="zh-CN" w:bidi="hi-IN"/>
        </w:rPr>
        <w:t>IBDiM</w:t>
      </w:r>
      <w:proofErr w:type="spellEnd"/>
      <w:r w:rsidRPr="00B5244F">
        <w:rPr>
          <w:rFonts w:ascii="Arial Narrow" w:eastAsia="SimSun" w:hAnsi="Arial Narrow" w:cs="Arial"/>
          <w:kern w:val="3"/>
          <w:sz w:val="24"/>
          <w:szCs w:val="24"/>
          <w:lang w:eastAsia="zh-CN" w:bidi="hi-IN"/>
        </w:rPr>
        <w:t xml:space="preserve"> Nr PO-2)</w:t>
      </w:r>
    </w:p>
    <w:p w:rsidR="00D52134" w:rsidRPr="00B5244F" w:rsidRDefault="00D52134"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D52134" w:rsidRPr="00B5244F" w:rsidRDefault="00D52134"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ab/>
        <w:t xml:space="preserve">Powierzchnię, na której układana będzie spoina, zwilżyć wodą (np. mgłą wodną używając zraszacza), uważając, aby nie zalać szczelin wodą. Odpowiednio przygotowaną mieszankę spoiny należy układać na zwilżoną powierzchnię za pomocą gumowej ściągaczki. Spoinę należy równomiernie rozprowadzić po całej nawierzchni, wprowadzając do szczelin. Nadmiar spoiny, który gromadzi się za ściągaczką  należy przesuwać na wstępną część powierzchni. W przypadku bardzo wąskich szczelin w celu precyzyjnego wprowadzenia do nich zaprawy można mieszankę  żywiczną uplastycznić zgodnie z wytycznymi producenta. Po około 15 minutach (zależnie od temperatury) za pomocą twardej miotły starannie zmieść nadmiar materiału. Następnie nawierzchnie obmieść średnio twardą miotłą i pozostawić do utwardzenia. Świeżo wykonaną </w:t>
      </w:r>
      <w:proofErr w:type="spellStart"/>
      <w:r w:rsidRPr="00B5244F">
        <w:rPr>
          <w:rFonts w:ascii="Arial Narrow" w:eastAsia="SimSun" w:hAnsi="Arial Narrow" w:cs="Arial"/>
          <w:kern w:val="3"/>
          <w:sz w:val="24"/>
          <w:szCs w:val="24"/>
          <w:lang w:eastAsia="zh-CN" w:bidi="hi-IN"/>
        </w:rPr>
        <w:t>zaspoinowaną</w:t>
      </w:r>
      <w:proofErr w:type="spellEnd"/>
      <w:r w:rsidRPr="00B5244F">
        <w:rPr>
          <w:rFonts w:ascii="Arial Narrow" w:eastAsia="SimSun" w:hAnsi="Arial Narrow" w:cs="Arial"/>
          <w:kern w:val="3"/>
          <w:sz w:val="24"/>
          <w:szCs w:val="24"/>
          <w:lang w:eastAsia="zh-CN" w:bidi="hi-IN"/>
        </w:rPr>
        <w:t xml:space="preserve"> nawierzchnię należy chronić przed ewentualnymi opadami atmosferycznymi oraz skraplającą się rosą przez okres wskazany przez producenta. Można w tym celu użyć folii budowlanej zamocowanej na dystansach. Głębokość szczeliny </w:t>
      </w:r>
      <w:r w:rsidRPr="00B5244F">
        <w:rPr>
          <w:rFonts w:ascii="Arial Narrow" w:eastAsia="SimSun" w:hAnsi="Arial Narrow" w:cs="Arial"/>
          <w:kern w:val="3"/>
          <w:sz w:val="24"/>
          <w:szCs w:val="24"/>
          <w:lang w:eastAsia="zh-CN" w:bidi="hi-IN"/>
        </w:rPr>
        <w:lastRenderedPageBreak/>
        <w:t>miedzy kostkami lub płytami kamiennymi powinna wynosić min. 2 x szerokość szczelin, jednak nie mniej niż 30 mm. W przypadku zastosowania spoin na powierzchniach, które będą eksploatowane intensywnym ruchem kołowym (miejskie zatoki autobusowe, place z płyt kamiennych), wypełnienie szczelin powinno wynosić minimum 2/3 wysokości kostki lub płyt kamiennych. Powierzchnia ułożonej nawierzchni kamiennej powinna być czysta-wolna od resztek podbudowy. Pozostawienie zanieczyszczeń elementów kamiennych powoduje ich zamknięcie żywicą co uniemożliwi w późniejszym czasie ich wyczyszczenie. Elementy galanterii drogowej, np. krawężniki, słupki itp. powinny zostać zabezpieczone (np. oklejone taśmą) przed ewentualnym zabrudzeniem masą epoksydową.</w:t>
      </w:r>
    </w:p>
    <w:p w:rsidR="00D52134" w:rsidRPr="00B5244F" w:rsidRDefault="00D52134"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FA5F0A" w:rsidRPr="00B5244F" w:rsidRDefault="00FA5F0A" w:rsidP="00B5244F">
      <w:pPr>
        <w:spacing w:after="0" w:line="360" w:lineRule="auto"/>
        <w:rPr>
          <w:rFonts w:ascii="Arial Narrow" w:hAnsi="Arial Narrow"/>
          <w:sz w:val="24"/>
          <w:szCs w:val="24"/>
        </w:rPr>
      </w:pPr>
    </w:p>
    <w:p w:rsidR="00F13473" w:rsidRPr="00B5244F" w:rsidRDefault="00F13473" w:rsidP="00B5244F">
      <w:pPr>
        <w:pStyle w:val="Nagwek3"/>
        <w:spacing w:before="0" w:line="360" w:lineRule="auto"/>
        <w:rPr>
          <w:rFonts w:ascii="Arial Narrow" w:hAnsi="Arial Narrow"/>
          <w:color w:val="auto"/>
          <w:sz w:val="24"/>
          <w:szCs w:val="24"/>
        </w:rPr>
      </w:pPr>
      <w:bookmarkStart w:id="51" w:name="_Toc507392065"/>
      <w:r w:rsidRPr="00B5244F">
        <w:rPr>
          <w:rFonts w:ascii="Arial Narrow" w:hAnsi="Arial Narrow"/>
          <w:color w:val="auto"/>
          <w:sz w:val="24"/>
          <w:szCs w:val="24"/>
        </w:rPr>
        <w:t>3.2.4. Etap H</w:t>
      </w:r>
      <w:bookmarkEnd w:id="51"/>
    </w:p>
    <w:p w:rsidR="00FA5F0A" w:rsidRPr="00B5244F" w:rsidRDefault="00FA5F0A" w:rsidP="00B5244F">
      <w:pPr>
        <w:suppressAutoHyphens/>
        <w:autoSpaceDN w:val="0"/>
        <w:spacing w:after="0" w:line="360" w:lineRule="auto"/>
        <w:ind w:firstLine="708"/>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 xml:space="preserve">Przedmiotowe ulice : Górnicza, Adama Jurczyka mają powiązania z ulicami : Krakowska, Józefa Lompy,  Jana </w:t>
      </w:r>
      <w:proofErr w:type="spellStart"/>
      <w:r w:rsidRPr="00B5244F">
        <w:rPr>
          <w:rFonts w:ascii="Arial Narrow" w:eastAsia="SimSun" w:hAnsi="Arial Narrow" w:cs="Arial"/>
          <w:kern w:val="3"/>
          <w:sz w:val="24"/>
          <w:szCs w:val="24"/>
          <w:lang w:eastAsia="zh-CN" w:bidi="hi-IN"/>
        </w:rPr>
        <w:t>Bondkowskiego</w:t>
      </w:r>
      <w:proofErr w:type="spellEnd"/>
      <w:r w:rsidRPr="00B5244F">
        <w:rPr>
          <w:rFonts w:ascii="Arial Narrow" w:eastAsia="SimSun" w:hAnsi="Arial Narrow" w:cs="Arial"/>
          <w:kern w:val="3"/>
          <w:sz w:val="24"/>
          <w:szCs w:val="24"/>
          <w:lang w:eastAsia="zh-CN" w:bidi="hi-IN"/>
        </w:rPr>
        <w:t>, Mleczna, św. Jacka, Juliusza Ligonia, Legionów. Przebudowywane odcinki ulic stanowią istotny element powiązania dróg publicznych z ścisłym centrum miasta Tarnowskie Góry. Odcinki ulic objęte przebudową tworzą spójny układ powiązań komunikacyjnych w otoczeniu zabudowy miejskiej.</w:t>
      </w:r>
    </w:p>
    <w:p w:rsidR="00FA5F0A" w:rsidRPr="00B5244F" w:rsidRDefault="00FA5F0A" w:rsidP="00B5244F">
      <w:pPr>
        <w:suppressAutoHyphens/>
        <w:autoSpaceDN w:val="0"/>
        <w:spacing w:after="0" w:line="360" w:lineRule="auto"/>
        <w:ind w:firstLine="708"/>
        <w:jc w:val="both"/>
        <w:textAlignment w:val="baseline"/>
        <w:rPr>
          <w:rFonts w:ascii="Arial Narrow" w:eastAsia="SimSun" w:hAnsi="Arial Narrow" w:cs="Arial"/>
          <w:kern w:val="3"/>
          <w:sz w:val="24"/>
          <w:szCs w:val="24"/>
          <w:lang w:eastAsia="zh-CN" w:bidi="hi-IN"/>
        </w:rPr>
      </w:pP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b/>
          <w:kern w:val="3"/>
          <w:sz w:val="24"/>
          <w:szCs w:val="24"/>
          <w:u w:val="single"/>
          <w:lang w:eastAsia="zh-CN" w:bidi="hi-IN"/>
        </w:rPr>
      </w:pPr>
      <w:r w:rsidRPr="00B5244F">
        <w:rPr>
          <w:rFonts w:ascii="Arial Narrow" w:eastAsia="SimSun" w:hAnsi="Arial Narrow" w:cs="Arial"/>
          <w:b/>
          <w:kern w:val="3"/>
          <w:sz w:val="24"/>
          <w:szCs w:val="24"/>
          <w:u w:val="single"/>
          <w:lang w:eastAsia="zh-CN" w:bidi="hi-IN"/>
        </w:rPr>
        <w:t>Ulica Górnicza</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Klasa drogi : lokalna</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Prędkość projektowa : 30 km/h</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Ilość pasów ruchu : 1</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Rodzaj ruchu: jednokierunkowa</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Szerokość jezdni : 3,20 – 8,00 m</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Przekrój poprzeczny : daszkowy</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Wartość pochylenia  poprzecznego  nawierzchni  jezdni : 2%</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b/>
          <w:kern w:val="3"/>
          <w:sz w:val="24"/>
          <w:szCs w:val="24"/>
          <w:lang w:eastAsia="zh-CN" w:bidi="hi-IN"/>
        </w:rPr>
      </w:pPr>
    </w:p>
    <w:p w:rsidR="00FA5F0A" w:rsidRPr="00B5244F" w:rsidRDefault="00FA5F0A" w:rsidP="00B5244F">
      <w:pPr>
        <w:suppressAutoHyphens/>
        <w:autoSpaceDN w:val="0"/>
        <w:spacing w:after="0" w:line="360" w:lineRule="auto"/>
        <w:ind w:firstLine="708"/>
        <w:jc w:val="both"/>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Arial"/>
          <w:kern w:val="3"/>
          <w:sz w:val="24"/>
          <w:szCs w:val="24"/>
          <w:lang w:eastAsia="zh-CN" w:bidi="hi-IN"/>
        </w:rPr>
        <w:t xml:space="preserve">Przebudowywana ulica Górnicza została zaprojektowana o nawierzchni  z kostki granitowej i konstrukcji nawierzchni odpowiedniej dla kategorii ruchu KR 2. Pochylenie poprzeczne jezdni zaprojektowano jako daszkowe o spadku równym 2 %. Niweletę jezdni przyjęto tak, aby maksymalnie dostosować rzędne projektowanej niwelety do poziomu terenu,  istniejących zjazdów do posesji, ogrodzeń i istniejącej nawierzchni dróg publicznych. Spadki podłużne należy przyjąć jak w stanie istniejącym z uwzględnieniem korekty wysokościowej nawierzchni jezdni w stosunku do wskazanego w projekcie wyniesienia projektowanych krawężników. Obramowanie jezdni wykonane zostanie z </w:t>
      </w:r>
      <w:r w:rsidRPr="00B5244F">
        <w:rPr>
          <w:rFonts w:ascii="Arial Narrow" w:eastAsia="SimSun" w:hAnsi="Arial Narrow" w:cs="Arial"/>
          <w:kern w:val="3"/>
          <w:sz w:val="24"/>
          <w:szCs w:val="24"/>
          <w:lang w:eastAsia="zh-CN" w:bidi="hi-IN"/>
        </w:rPr>
        <w:lastRenderedPageBreak/>
        <w:t xml:space="preserve">krawężników granitowych typu lekkiego 15x30 cm wyniesionych 4 cm ponad krawędź jezdni. Miejscowo krawężniki zostały obniżone do poziomu jezdni w obrębie przejść dla pieszych i zjazdów indywidualnych. </w:t>
      </w:r>
      <w:r w:rsidRPr="00B5244F">
        <w:rPr>
          <w:rFonts w:ascii="Arial Narrow" w:eastAsia="SimSun" w:hAnsi="Arial Narrow" w:cs="Times New Roman"/>
          <w:kern w:val="3"/>
          <w:sz w:val="24"/>
          <w:szCs w:val="24"/>
          <w:lang w:eastAsia="zh-CN" w:bidi="hi-IN"/>
        </w:rPr>
        <w:t>Szczegółowe rozwiązania przekroju ulicy pokazano w części graficznej projektu, a ich zestawienie w przedmiarze robót.</w:t>
      </w:r>
    </w:p>
    <w:p w:rsidR="00FA5F0A" w:rsidRPr="00B5244F" w:rsidRDefault="00FA5F0A" w:rsidP="00B5244F">
      <w:pPr>
        <w:suppressAutoHyphens/>
        <w:autoSpaceDN w:val="0"/>
        <w:spacing w:after="0" w:line="360" w:lineRule="auto"/>
        <w:ind w:firstLine="708"/>
        <w:jc w:val="both"/>
        <w:textAlignment w:val="baseline"/>
        <w:rPr>
          <w:rFonts w:ascii="Arial Narrow" w:eastAsia="SimSun" w:hAnsi="Arial Narrow" w:cs="Arial"/>
          <w:kern w:val="3"/>
          <w:sz w:val="24"/>
          <w:szCs w:val="24"/>
          <w:lang w:eastAsia="zh-CN" w:bidi="hi-IN"/>
        </w:rPr>
      </w:pP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b/>
          <w:kern w:val="3"/>
          <w:sz w:val="24"/>
          <w:szCs w:val="24"/>
          <w:u w:val="single"/>
          <w:lang w:eastAsia="zh-CN" w:bidi="hi-IN"/>
        </w:rPr>
      </w:pPr>
      <w:r w:rsidRPr="00B5244F">
        <w:rPr>
          <w:rFonts w:ascii="Arial Narrow" w:eastAsia="SimSun" w:hAnsi="Arial Narrow" w:cs="Arial"/>
          <w:b/>
          <w:kern w:val="3"/>
          <w:sz w:val="24"/>
          <w:szCs w:val="24"/>
          <w:u w:val="single"/>
          <w:lang w:eastAsia="zh-CN" w:bidi="hi-IN"/>
        </w:rPr>
        <w:t>Ulica Adama Jurczyka</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Klasa drogi : lokalna</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Prędkość projektowa : 30 km/h</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Ilość pasów ruchu : 1</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Rodzaj ruchu: jednokierunkowa</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Szerokość jezdni : 3,30 m (stan istniejący)</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Przekrój poprzeczny : daszkowy</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Wartość pochylenia  poprzecznego  nawierzchni  jezdni : 2%</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b/>
          <w:kern w:val="3"/>
          <w:sz w:val="24"/>
          <w:szCs w:val="24"/>
          <w:lang w:eastAsia="zh-CN" w:bidi="hi-IN"/>
        </w:rPr>
      </w:pPr>
    </w:p>
    <w:p w:rsidR="00FA5F0A" w:rsidRPr="00B5244F" w:rsidRDefault="00FA5F0A" w:rsidP="00B5244F">
      <w:pPr>
        <w:suppressAutoHyphens/>
        <w:autoSpaceDN w:val="0"/>
        <w:spacing w:after="0" w:line="360" w:lineRule="auto"/>
        <w:ind w:firstLine="708"/>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 xml:space="preserve">Przebudowywana ulica Jurczyka została zaprojektowana o nawierzchni  z kostki granitowej i konstrukcji nawierzchni odpowiedniej dla kategorii ruchu KR 2. Pochylenie poprzeczne jezdni zaprojektowano jako daszkowe o spadku równym 2 %. Niweletę jezdni przyjęto tak, aby maksymalnie dostosować rzędne projektowanej niwelety do poziomu terenu,  istniejących zjazdów do posesji, ogrodzeń i istniejącej nawierzchni dróg publicznych. Spadki podłużne należy przyjąć jak w stanie istniejącym z uwzględnieniem korekty wysokościowej nawierzchni jezdni w stosunku do wskazanego w projekcie wyniesienia projektowanych krawężników.  Obramowanie jezdni wykonane zostanie z krawężników granitowych typu lekkiego 15x30 cm wyniesionych 4 cm ponad krawędź jezdni. Miejscowo krawężniki zostały obniżone do poziomu jezdni w obrębie przejść dla pieszych i zjazdów indywidualnych. </w:t>
      </w:r>
      <w:r w:rsidRPr="00B5244F">
        <w:rPr>
          <w:rFonts w:ascii="Arial Narrow" w:eastAsia="SimSun" w:hAnsi="Arial Narrow" w:cs="Times New Roman"/>
          <w:kern w:val="3"/>
          <w:sz w:val="24"/>
          <w:szCs w:val="24"/>
          <w:lang w:eastAsia="zh-CN" w:bidi="hi-IN"/>
        </w:rPr>
        <w:t>Szczegółowe rozwiązania przekroju ulicy pokazano w przekrojach typowych, a ich zestawienie w przedmiarze robót.</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b/>
          <w:kern w:val="3"/>
          <w:sz w:val="24"/>
          <w:szCs w:val="24"/>
          <w:u w:val="single"/>
          <w:lang w:eastAsia="zh-CN" w:bidi="hi-IN"/>
        </w:rPr>
      </w:pPr>
      <w:r w:rsidRPr="00B5244F">
        <w:rPr>
          <w:rFonts w:ascii="Arial Narrow" w:eastAsia="SimSun" w:hAnsi="Arial Narrow" w:cs="Arial"/>
          <w:b/>
          <w:kern w:val="3"/>
          <w:sz w:val="24"/>
          <w:szCs w:val="24"/>
          <w:u w:val="single"/>
          <w:lang w:eastAsia="zh-CN" w:bidi="hi-IN"/>
        </w:rPr>
        <w:t>Zjazdy</w:t>
      </w:r>
    </w:p>
    <w:p w:rsidR="00FA5F0A" w:rsidRPr="00B5244F" w:rsidRDefault="00FA5F0A" w:rsidP="00B5244F">
      <w:pPr>
        <w:suppressAutoHyphens/>
        <w:autoSpaceDN w:val="0"/>
        <w:spacing w:after="0" w:line="360" w:lineRule="auto"/>
        <w:ind w:firstLine="708"/>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 xml:space="preserve">Zjazdy należy wykonać z kostki granitowej cięto-łupanej </w:t>
      </w:r>
      <w:proofErr w:type="spellStart"/>
      <w:r w:rsidRPr="00B5244F">
        <w:rPr>
          <w:rFonts w:ascii="Arial Narrow" w:eastAsia="SimSun" w:hAnsi="Arial Narrow" w:cs="Arial"/>
          <w:kern w:val="3"/>
          <w:sz w:val="24"/>
          <w:szCs w:val="24"/>
          <w:lang w:eastAsia="zh-CN" w:bidi="hi-IN"/>
        </w:rPr>
        <w:t>płomieniowanej</w:t>
      </w:r>
      <w:proofErr w:type="spellEnd"/>
      <w:r w:rsidRPr="00B5244F">
        <w:rPr>
          <w:rFonts w:ascii="Arial Narrow" w:eastAsia="SimSun" w:hAnsi="Arial Narrow" w:cs="Arial"/>
          <w:kern w:val="3"/>
          <w:sz w:val="24"/>
          <w:szCs w:val="24"/>
          <w:lang w:eastAsia="zh-CN" w:bidi="hi-IN"/>
        </w:rPr>
        <w:t xml:space="preserve"> o wymiarach 10x10x10 cm w kolorze szaro-rudym.  Obramowanie zjazdu od strony przyległych ciągów pieszych należy wykonać, jako pas pojedynczej kostki granitowej łupanej o wymiarach 10 x 10 x 10 cm w kolorze ciemnoszarym. Zależnie od miejsca planowanego zjazdu od strony ogrodzeń, bram wjazdowych należy użyć ogranicznika w postaci opornika granitowego o wymiarach 15 x 30 x 50 cm posadowionego na podsypce cementowo – pias</w:t>
      </w:r>
      <w:r w:rsidR="003B091A" w:rsidRPr="00B5244F">
        <w:rPr>
          <w:rFonts w:ascii="Arial Narrow" w:eastAsia="SimSun" w:hAnsi="Arial Narrow" w:cs="Arial"/>
          <w:kern w:val="3"/>
          <w:sz w:val="24"/>
          <w:szCs w:val="24"/>
          <w:lang w:eastAsia="zh-CN" w:bidi="hi-IN"/>
        </w:rPr>
        <w:t>kowej (1:4) i ławie betonowej C12/15</w:t>
      </w:r>
      <w:r w:rsidRPr="00B5244F">
        <w:rPr>
          <w:rFonts w:ascii="Arial Narrow" w:eastAsia="SimSun" w:hAnsi="Arial Narrow" w:cs="Arial"/>
          <w:kern w:val="3"/>
          <w:sz w:val="24"/>
          <w:szCs w:val="24"/>
          <w:lang w:eastAsia="zh-CN" w:bidi="hi-IN"/>
        </w:rPr>
        <w:t xml:space="preserve">  z oporem o wymiarach 30 x 35 cm </w:t>
      </w:r>
      <w:r w:rsidRPr="00B5244F">
        <w:rPr>
          <w:rFonts w:ascii="Arial Narrow" w:eastAsia="SimSun" w:hAnsi="Arial Narrow" w:cs="Arial"/>
          <w:kern w:val="3"/>
          <w:sz w:val="24"/>
          <w:szCs w:val="24"/>
          <w:lang w:eastAsia="zh-CN" w:bidi="hi-IN"/>
        </w:rPr>
        <w:lastRenderedPageBreak/>
        <w:t>lub dostosować się bezpośrednio do istniejącej nawierzchni. Od strony jezdni należy ułożyć krawężnik granitowy o skosie 3/5 cm i wymiarach 15 x 30 x 50 cm posadowionego na podsypce cementowo – piaskowej (1:4) gru</w:t>
      </w:r>
      <w:r w:rsidR="003B091A" w:rsidRPr="00B5244F">
        <w:rPr>
          <w:rFonts w:ascii="Arial Narrow" w:eastAsia="SimSun" w:hAnsi="Arial Narrow" w:cs="Arial"/>
          <w:kern w:val="3"/>
          <w:sz w:val="24"/>
          <w:szCs w:val="24"/>
          <w:lang w:eastAsia="zh-CN" w:bidi="hi-IN"/>
        </w:rPr>
        <w:t>bości 5 cm i ławie betonowej C12/15</w:t>
      </w:r>
      <w:r w:rsidRPr="00B5244F">
        <w:rPr>
          <w:rFonts w:ascii="Arial Narrow" w:eastAsia="SimSun" w:hAnsi="Arial Narrow" w:cs="Arial"/>
          <w:kern w:val="3"/>
          <w:sz w:val="24"/>
          <w:szCs w:val="24"/>
          <w:lang w:eastAsia="zh-CN" w:bidi="hi-IN"/>
        </w:rPr>
        <w:t xml:space="preserve"> z oporem o wymiarach 35 x 30 cm. Krawężnik w obszarze zjazdu należy wtopić do poziomu nawierzchni jezdni natomiast zmianę wyniesienia krawężnika stosować na długości skosu zjazdowego przez zastosowanie krawężnika skośnego. Zjazdy zostaną nawiązane do nawierzchni jezdni za pomocą skosów zjazdowych 1:1 zgodnie z detalem przedstawionym w dokumentacji graficznej.</w:t>
      </w:r>
    </w:p>
    <w:p w:rsidR="00FA5F0A" w:rsidRPr="00B5244F" w:rsidRDefault="00FA5F0A" w:rsidP="00B5244F">
      <w:pPr>
        <w:suppressAutoHyphens/>
        <w:autoSpaceDN w:val="0"/>
        <w:spacing w:after="0" w:line="360" w:lineRule="auto"/>
        <w:ind w:firstLine="708"/>
        <w:jc w:val="both"/>
        <w:textAlignment w:val="baseline"/>
        <w:rPr>
          <w:rFonts w:ascii="Arial Narrow" w:eastAsia="SimSun" w:hAnsi="Arial Narrow" w:cs="Arial"/>
          <w:kern w:val="3"/>
          <w:sz w:val="24"/>
          <w:szCs w:val="24"/>
          <w:lang w:eastAsia="zh-CN" w:bidi="hi-IN"/>
        </w:rPr>
      </w:pP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b/>
          <w:kern w:val="3"/>
          <w:sz w:val="24"/>
          <w:szCs w:val="24"/>
          <w:u w:val="single"/>
          <w:lang w:eastAsia="zh-CN" w:bidi="hi-IN"/>
        </w:rPr>
      </w:pPr>
      <w:r w:rsidRPr="00B5244F">
        <w:rPr>
          <w:rFonts w:ascii="Arial Narrow" w:eastAsia="SimSun" w:hAnsi="Arial Narrow" w:cs="Arial"/>
          <w:b/>
          <w:kern w:val="3"/>
          <w:sz w:val="24"/>
          <w:szCs w:val="24"/>
          <w:u w:val="single"/>
          <w:lang w:eastAsia="zh-CN" w:bidi="hi-IN"/>
        </w:rPr>
        <w:t>Ciągi piesze</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 xml:space="preserve">Projekt obejmuje przebudowę ciągów pieszych wraz z przyległymi placami. Ciągi piesze wykonano z nawierzchni granitowych :                                                                                                                 </w:t>
      </w:r>
      <w:r w:rsidRPr="00B5244F">
        <w:rPr>
          <w:rFonts w:ascii="Arial Narrow" w:eastAsia="SimSun" w:hAnsi="Arial Narrow" w:cs="Arial"/>
          <w:kern w:val="3"/>
          <w:sz w:val="24"/>
          <w:szCs w:val="24"/>
          <w:lang w:eastAsia="zh-CN" w:bidi="hi-IN"/>
        </w:rPr>
        <w:tab/>
      </w:r>
    </w:p>
    <w:p w:rsidR="00FA5F0A" w:rsidRPr="00B5244F" w:rsidRDefault="00FA5F0A" w:rsidP="00B5244F">
      <w:pPr>
        <w:suppressAutoHyphens/>
        <w:autoSpaceDN w:val="0"/>
        <w:spacing w:after="0" w:line="360" w:lineRule="auto"/>
        <w:ind w:left="708"/>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 xml:space="preserve">- płyt granitowych ciętych płomieniowych o wymiarach 40x60 cm / 40x40 cm /20x40 cm i grubości 6 cm ,                                                                              </w:t>
      </w:r>
      <w:r w:rsidRPr="00B5244F">
        <w:rPr>
          <w:rFonts w:ascii="Arial Narrow" w:eastAsia="SimSun" w:hAnsi="Arial Narrow" w:cs="Arial"/>
          <w:kern w:val="3"/>
          <w:sz w:val="24"/>
          <w:szCs w:val="24"/>
          <w:lang w:eastAsia="zh-CN" w:bidi="hi-IN"/>
        </w:rPr>
        <w:tab/>
      </w:r>
    </w:p>
    <w:p w:rsidR="00FA5F0A" w:rsidRPr="00B5244F" w:rsidRDefault="00FA5F0A" w:rsidP="00B5244F">
      <w:pPr>
        <w:suppressAutoHyphens/>
        <w:autoSpaceDN w:val="0"/>
        <w:spacing w:after="0" w:line="360" w:lineRule="auto"/>
        <w:ind w:firstLine="708"/>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 kostki granitowej cięto-łupanej o wymiarach 10x10 cm i grubości 10 cm.</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Kostki jak i płyt zostały zaprojektowane zgodnie z przedstawionym na projekcie zagospodarowania terenu układem kompozycyjnym. Nawierzchnię ciągów pieszych od strony jezdni należy wynieść 1 cm ponad niweletę krawężnika. Od strony zabudowy mieszkaniowej fundamenty należy zabezpieczyć folią kubełkową do głębokości prowadzenia wykopów. W celu ograniczenia ciągu pieszego wzdłuż istniejących terenów zielonych  należy zastosować obrzeże granitowe o wymiarach  8x30x50 cm posadowione na podsypce cementowo-piaskowej (1:4) grubości 5 cm i ławie betonowej w</w:t>
      </w:r>
      <w:r w:rsidR="003B091A" w:rsidRPr="00B5244F">
        <w:rPr>
          <w:rFonts w:ascii="Arial Narrow" w:eastAsia="SimSun" w:hAnsi="Arial Narrow" w:cs="Arial"/>
          <w:kern w:val="3"/>
          <w:sz w:val="24"/>
          <w:szCs w:val="24"/>
          <w:lang w:eastAsia="zh-CN" w:bidi="hi-IN"/>
        </w:rPr>
        <w:t>ykonanej z betonu cementowego C12/15</w:t>
      </w:r>
      <w:r w:rsidRPr="00B5244F">
        <w:rPr>
          <w:rFonts w:ascii="Arial Narrow" w:eastAsia="SimSun" w:hAnsi="Arial Narrow" w:cs="Arial"/>
          <w:kern w:val="3"/>
          <w:sz w:val="24"/>
          <w:szCs w:val="24"/>
          <w:lang w:eastAsia="zh-CN" w:bidi="hi-IN"/>
        </w:rPr>
        <w:t xml:space="preserve">  z oporem o wymiarach 28x26 cm. Od strony bram wejściowych należy nawiązać się do istniejących nawierzchni lub stosować rozwiązanie ogranicznika w postaci obrzeża granitowego o wymiarach  8x30x50 cm posadowione na podsypce cementowo-piaskowej (1:4) grubości 5 cm i ławie betonowej w</w:t>
      </w:r>
      <w:r w:rsidR="003B091A" w:rsidRPr="00B5244F">
        <w:rPr>
          <w:rFonts w:ascii="Arial Narrow" w:eastAsia="SimSun" w:hAnsi="Arial Narrow" w:cs="Arial"/>
          <w:kern w:val="3"/>
          <w:sz w:val="24"/>
          <w:szCs w:val="24"/>
          <w:lang w:eastAsia="zh-CN" w:bidi="hi-IN"/>
        </w:rPr>
        <w:t>ykonanej z betonu cementowego C12/15</w:t>
      </w:r>
      <w:r w:rsidRPr="00B5244F">
        <w:rPr>
          <w:rFonts w:ascii="Arial Narrow" w:eastAsia="SimSun" w:hAnsi="Arial Narrow" w:cs="Arial"/>
          <w:kern w:val="3"/>
          <w:sz w:val="24"/>
          <w:szCs w:val="24"/>
          <w:lang w:eastAsia="zh-CN" w:bidi="hi-IN"/>
        </w:rPr>
        <w:t xml:space="preserve">  z oporem o wymiarach 28x26 cm.</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b/>
          <w:kern w:val="3"/>
          <w:sz w:val="24"/>
          <w:szCs w:val="24"/>
          <w:lang w:eastAsia="zh-CN" w:bidi="hi-IN"/>
        </w:rPr>
      </w:pPr>
      <w:r w:rsidRPr="00B5244F">
        <w:rPr>
          <w:rFonts w:ascii="Arial Narrow" w:eastAsia="SimSun" w:hAnsi="Arial Narrow" w:cs="Arial"/>
          <w:b/>
          <w:kern w:val="3"/>
          <w:sz w:val="24"/>
          <w:szCs w:val="24"/>
          <w:lang w:eastAsia="zh-CN" w:bidi="hi-IN"/>
        </w:rPr>
        <w:t>Miejsca parkingowe</w:t>
      </w:r>
    </w:p>
    <w:tbl>
      <w:tblPr>
        <w:tblW w:w="8931" w:type="dxa"/>
        <w:tblInd w:w="1" w:type="dxa"/>
        <w:tblLayout w:type="fixed"/>
        <w:tblCellMar>
          <w:left w:w="10" w:type="dxa"/>
          <w:right w:w="10" w:type="dxa"/>
        </w:tblCellMar>
        <w:tblLook w:val="0000" w:firstRow="0" w:lastRow="0" w:firstColumn="0" w:lastColumn="0" w:noHBand="0" w:noVBand="0"/>
      </w:tblPr>
      <w:tblGrid>
        <w:gridCol w:w="8931"/>
      </w:tblGrid>
      <w:tr w:rsidR="00420111" w:rsidRPr="00B5244F" w:rsidTr="00514939">
        <w:tc>
          <w:tcPr>
            <w:tcW w:w="8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Zestawienie miejsc parkingowych</w:t>
            </w:r>
          </w:p>
        </w:tc>
      </w:tr>
      <w:tr w:rsidR="00420111" w:rsidRPr="00B5244F" w:rsidTr="00514939">
        <w:tc>
          <w:tcPr>
            <w:tcW w:w="8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Wymiar</w:t>
            </w:r>
          </w:p>
        </w:tc>
      </w:tr>
      <w:tr w:rsidR="00420111" w:rsidRPr="00B5244F" w:rsidTr="00514939">
        <w:tc>
          <w:tcPr>
            <w:tcW w:w="8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2,50 m x 4,50 m</w:t>
            </w:r>
          </w:p>
        </w:tc>
      </w:tr>
    </w:tbl>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tbl>
      <w:tblPr>
        <w:tblW w:w="8931" w:type="dxa"/>
        <w:tblInd w:w="1" w:type="dxa"/>
        <w:tblLayout w:type="fixed"/>
        <w:tblCellMar>
          <w:left w:w="10" w:type="dxa"/>
          <w:right w:w="10" w:type="dxa"/>
        </w:tblCellMar>
        <w:tblLook w:val="0000" w:firstRow="0" w:lastRow="0" w:firstColumn="0" w:lastColumn="0" w:noHBand="0" w:noVBand="0"/>
      </w:tblPr>
      <w:tblGrid>
        <w:gridCol w:w="8931"/>
      </w:tblGrid>
      <w:tr w:rsidR="00420111" w:rsidRPr="00B5244F" w:rsidTr="00514939">
        <w:tc>
          <w:tcPr>
            <w:tcW w:w="8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Kilometraż usytuowania zatoki parkingowej w ciągu ulicy Górniczej</w:t>
            </w:r>
          </w:p>
        </w:tc>
      </w:tr>
      <w:tr w:rsidR="00420111" w:rsidRPr="00B5244F" w:rsidTr="00514939">
        <w:tc>
          <w:tcPr>
            <w:tcW w:w="89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0+20,814 – 0+93,987 KM</w:t>
            </w:r>
          </w:p>
        </w:tc>
      </w:tr>
    </w:tbl>
    <w:p w:rsidR="00FA5F0A" w:rsidRPr="00B5244F" w:rsidRDefault="00FA5F0A" w:rsidP="00B5244F">
      <w:pPr>
        <w:suppressAutoHyphens/>
        <w:autoSpaceDN w:val="0"/>
        <w:spacing w:after="0" w:line="360" w:lineRule="auto"/>
        <w:jc w:val="both"/>
        <w:textAlignment w:val="baseline"/>
        <w:rPr>
          <w:rFonts w:ascii="Arial Narrow" w:eastAsia="SimSun" w:hAnsi="Arial Narrow" w:cs="Arial"/>
          <w:b/>
          <w:kern w:val="3"/>
          <w:sz w:val="24"/>
          <w:szCs w:val="24"/>
          <w:lang w:eastAsia="zh-CN" w:bidi="hi-IN"/>
        </w:rPr>
      </w:pPr>
    </w:p>
    <w:p w:rsidR="00FA5F0A" w:rsidRPr="00B5244F" w:rsidRDefault="00FA5F0A" w:rsidP="00B5244F">
      <w:pPr>
        <w:suppressAutoHyphens/>
        <w:autoSpaceDN w:val="0"/>
        <w:spacing w:after="0" w:line="360" w:lineRule="auto"/>
        <w:ind w:firstLine="708"/>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lastRenderedPageBreak/>
        <w:t>W ciągu ulicy Górniczej projektuje się miejsca parkingowe usytuowane pod kątem 60° względem osi jezdni i wymiarach pojedynczego miejsca parkingowego  2,50x4,50 m. Zatoka parkingowa wykonana zostanie z kostki granitowej łupanej ciemnoszarej o wymiarach 10 x 10 x 10 cm. Obramowanie od strony nawierzchni jezdni zostanie wykonane z opornika granitowego o wymiarach 15 x 30 x 50 cm posadowionego na podsypce cementowo-piaskowej (1:4) gr</w:t>
      </w:r>
      <w:r w:rsidR="003B091A" w:rsidRPr="00B5244F">
        <w:rPr>
          <w:rFonts w:ascii="Arial Narrow" w:eastAsia="SimSun" w:hAnsi="Arial Narrow" w:cs="Arial"/>
          <w:kern w:val="3"/>
          <w:sz w:val="24"/>
          <w:szCs w:val="24"/>
          <w:lang w:eastAsia="zh-CN" w:bidi="hi-IN"/>
        </w:rPr>
        <w:t>ubości 5 cm i ławie betonowej C12/15</w:t>
      </w:r>
      <w:r w:rsidRPr="00B5244F">
        <w:rPr>
          <w:rFonts w:ascii="Arial Narrow" w:eastAsia="SimSun" w:hAnsi="Arial Narrow" w:cs="Arial"/>
          <w:kern w:val="3"/>
          <w:sz w:val="24"/>
          <w:szCs w:val="24"/>
          <w:lang w:eastAsia="zh-CN" w:bidi="hi-IN"/>
        </w:rPr>
        <w:t xml:space="preserve">  z oporem o wymiarach 30 x 35 cm. Opornik należy wynieść 2 cm ponad krawędź dna </w:t>
      </w:r>
      <w:r w:rsidR="00650682" w:rsidRPr="00B5244F">
        <w:rPr>
          <w:rFonts w:ascii="Arial Narrow" w:eastAsia="SimSun" w:hAnsi="Arial Narrow" w:cs="Arial"/>
          <w:kern w:val="3"/>
          <w:sz w:val="24"/>
          <w:szCs w:val="24"/>
          <w:lang w:eastAsia="zh-CN" w:bidi="hi-IN"/>
        </w:rPr>
        <w:t>ś</w:t>
      </w:r>
      <w:r w:rsidRPr="00B5244F">
        <w:rPr>
          <w:rFonts w:ascii="Arial Narrow" w:eastAsia="SimSun" w:hAnsi="Arial Narrow" w:cs="Arial"/>
          <w:kern w:val="3"/>
          <w:sz w:val="24"/>
          <w:szCs w:val="24"/>
          <w:lang w:eastAsia="zh-CN" w:bidi="hi-IN"/>
        </w:rPr>
        <w:t>cieku. Od strony ciągów pieszych miejsca parkingowe zostały obramowane za pomocą krawężnika granitowego o wymiarach 15 x 30 x 50 i skosie 3/5 na podsypce cementowo – piaskowej (1:4) gru</w:t>
      </w:r>
      <w:r w:rsidR="003B091A" w:rsidRPr="00B5244F">
        <w:rPr>
          <w:rFonts w:ascii="Arial Narrow" w:eastAsia="SimSun" w:hAnsi="Arial Narrow" w:cs="Arial"/>
          <w:kern w:val="3"/>
          <w:sz w:val="24"/>
          <w:szCs w:val="24"/>
          <w:lang w:eastAsia="zh-CN" w:bidi="hi-IN"/>
        </w:rPr>
        <w:t>bości 5 cm i ławie betonowej C12/15</w:t>
      </w:r>
      <w:r w:rsidRPr="00B5244F">
        <w:rPr>
          <w:rFonts w:ascii="Arial Narrow" w:eastAsia="SimSun" w:hAnsi="Arial Narrow" w:cs="Arial"/>
          <w:kern w:val="3"/>
          <w:sz w:val="24"/>
          <w:szCs w:val="24"/>
          <w:lang w:eastAsia="zh-CN" w:bidi="hi-IN"/>
        </w:rPr>
        <w:t xml:space="preserve"> z oporem o wymiarach 35 x 30 cm. Wyniesienie krawężnika 4 cm ponad nawierzchnię. Miejsca postojowe zostały zaprojektowane ze spadkiem poprzecznym w kierunku jezdni równym 2%.</w:t>
      </w:r>
    </w:p>
    <w:p w:rsidR="00FA5F0A" w:rsidRPr="00B5244F" w:rsidRDefault="00FA5F0A" w:rsidP="00B5244F">
      <w:pPr>
        <w:suppressAutoHyphens/>
        <w:autoSpaceDN w:val="0"/>
        <w:spacing w:after="0" w:line="360" w:lineRule="auto"/>
        <w:ind w:firstLine="708"/>
        <w:jc w:val="both"/>
        <w:textAlignment w:val="baseline"/>
        <w:rPr>
          <w:rFonts w:ascii="Arial Narrow" w:eastAsia="SimSun" w:hAnsi="Arial Narrow" w:cs="Arial"/>
          <w:kern w:val="3"/>
          <w:sz w:val="24"/>
          <w:szCs w:val="24"/>
          <w:lang w:eastAsia="zh-CN" w:bidi="hi-IN"/>
        </w:rPr>
      </w:pP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b/>
          <w:kern w:val="3"/>
          <w:sz w:val="24"/>
          <w:szCs w:val="24"/>
          <w:u w:val="single"/>
          <w:lang w:eastAsia="zh-CN" w:bidi="hi-IN"/>
        </w:rPr>
      </w:pPr>
      <w:r w:rsidRPr="00B5244F">
        <w:rPr>
          <w:rFonts w:ascii="Arial Narrow" w:eastAsia="SimSun" w:hAnsi="Arial Narrow" w:cs="Arial"/>
          <w:b/>
          <w:kern w:val="3"/>
          <w:sz w:val="24"/>
          <w:szCs w:val="24"/>
          <w:u w:val="single"/>
          <w:lang w:eastAsia="zh-CN" w:bidi="hi-IN"/>
        </w:rPr>
        <w:t>Konstrukcje projektowanych nawierzchni</w:t>
      </w:r>
    </w:p>
    <w:tbl>
      <w:tblPr>
        <w:tblW w:w="7938" w:type="dxa"/>
        <w:jc w:val="center"/>
        <w:tblLayout w:type="fixed"/>
        <w:tblCellMar>
          <w:left w:w="10" w:type="dxa"/>
          <w:right w:w="10" w:type="dxa"/>
        </w:tblCellMar>
        <w:tblLook w:val="0000" w:firstRow="0" w:lastRow="0" w:firstColumn="0" w:lastColumn="0" w:noHBand="0" w:noVBand="0"/>
      </w:tblPr>
      <w:tblGrid>
        <w:gridCol w:w="2267"/>
        <w:gridCol w:w="5671"/>
      </w:tblGrid>
      <w:tr w:rsidR="00420111" w:rsidRPr="00B5244F" w:rsidTr="00514939">
        <w:trPr>
          <w:trHeight w:hRule="exact" w:val="454"/>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b/>
                <w:kern w:val="3"/>
                <w:sz w:val="24"/>
                <w:szCs w:val="24"/>
                <w:lang w:eastAsia="zh-CN" w:bidi="hi-IN"/>
              </w:rPr>
            </w:pPr>
            <w:r w:rsidRPr="00B5244F">
              <w:rPr>
                <w:rFonts w:ascii="Arial Narrow" w:eastAsia="SimSun" w:hAnsi="Arial Narrow" w:cs="Times New Roman"/>
                <w:b/>
                <w:kern w:val="3"/>
                <w:sz w:val="24"/>
                <w:szCs w:val="24"/>
                <w:lang w:eastAsia="zh-CN" w:bidi="hi-IN"/>
              </w:rPr>
              <w:t>Oznaczenie* 1</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b/>
                <w:kern w:val="3"/>
                <w:sz w:val="24"/>
                <w:szCs w:val="24"/>
                <w:lang w:eastAsia="zh-CN" w:bidi="hi-IN"/>
              </w:rPr>
            </w:pPr>
            <w:r w:rsidRPr="00B5244F">
              <w:rPr>
                <w:rFonts w:ascii="Arial Narrow" w:eastAsia="SimSun" w:hAnsi="Arial Narrow" w:cs="Times New Roman"/>
                <w:b/>
                <w:kern w:val="3"/>
                <w:sz w:val="24"/>
                <w:szCs w:val="24"/>
                <w:lang w:eastAsia="zh-CN" w:bidi="hi-IN"/>
              </w:rPr>
              <w:t>Konstrukcja nawierzchni - Jezdnia</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12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 xml:space="preserve">Kostka granitowa cięta </w:t>
            </w:r>
            <w:proofErr w:type="spellStart"/>
            <w:r w:rsidRPr="00B5244F">
              <w:rPr>
                <w:rFonts w:ascii="Arial Narrow" w:eastAsia="SimSun" w:hAnsi="Arial Narrow" w:cs="Times New Roman"/>
                <w:kern w:val="3"/>
                <w:sz w:val="24"/>
                <w:szCs w:val="24"/>
                <w:lang w:eastAsia="zh-CN" w:bidi="hi-IN"/>
              </w:rPr>
              <w:t>płomieniowana</w:t>
            </w:r>
            <w:proofErr w:type="spellEnd"/>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12x24 cm</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3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Podsypka</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cementowo – piaskowa (1:3)</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8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Kruszywo łamane naturalne stabilizowane mechanicznie 0 – 31,5 mm</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p>
        </w:tc>
      </w:tr>
      <w:tr w:rsidR="00420111" w:rsidRPr="00B5244F" w:rsidTr="00514939">
        <w:trPr>
          <w:trHeight w:hRule="exact" w:val="87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15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Kruszywo łamane naturalne stabilizowane mechanicznie 31,5 – 63,0 mm</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20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Mieszanka stabilizowana zgodnie z</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PN-EN 14227-3</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10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Piasek średni</w:t>
            </w:r>
          </w:p>
        </w:tc>
      </w:tr>
      <w:tr w:rsidR="00420111" w:rsidRPr="00B5244F" w:rsidTr="00514939">
        <w:trPr>
          <w:trHeight w:hRule="exact" w:val="454"/>
          <w:jc w:val="center"/>
        </w:trPr>
        <w:tc>
          <w:tcPr>
            <w:tcW w:w="793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Times New Roman"/>
                <w:kern w:val="3"/>
                <w:sz w:val="24"/>
                <w:szCs w:val="24"/>
                <w:lang w:eastAsia="zh-CN" w:bidi="hi-IN"/>
              </w:rPr>
              <w:t>Σ = 68 cm</w:t>
            </w:r>
          </w:p>
        </w:tc>
      </w:tr>
    </w:tbl>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tbl>
      <w:tblPr>
        <w:tblW w:w="7938" w:type="dxa"/>
        <w:jc w:val="center"/>
        <w:tblLayout w:type="fixed"/>
        <w:tblCellMar>
          <w:left w:w="10" w:type="dxa"/>
          <w:right w:w="10" w:type="dxa"/>
        </w:tblCellMar>
        <w:tblLook w:val="0000" w:firstRow="0" w:lastRow="0" w:firstColumn="0" w:lastColumn="0" w:noHBand="0" w:noVBand="0"/>
      </w:tblPr>
      <w:tblGrid>
        <w:gridCol w:w="2267"/>
        <w:gridCol w:w="5671"/>
      </w:tblGrid>
      <w:tr w:rsidR="00420111" w:rsidRPr="00B5244F" w:rsidTr="00514939">
        <w:trPr>
          <w:trHeight w:hRule="exact" w:val="454"/>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b/>
                <w:kern w:val="3"/>
                <w:sz w:val="24"/>
                <w:szCs w:val="24"/>
                <w:lang w:eastAsia="zh-CN" w:bidi="hi-IN"/>
              </w:rPr>
            </w:pPr>
            <w:r w:rsidRPr="00B5244F">
              <w:rPr>
                <w:rFonts w:ascii="Arial Narrow" w:eastAsia="SimSun" w:hAnsi="Arial Narrow" w:cs="Times New Roman"/>
                <w:b/>
                <w:kern w:val="3"/>
                <w:sz w:val="24"/>
                <w:szCs w:val="24"/>
                <w:lang w:eastAsia="zh-CN" w:bidi="hi-IN"/>
              </w:rPr>
              <w:t>Oznaczenie* 2.1</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b/>
                <w:kern w:val="3"/>
                <w:sz w:val="24"/>
                <w:szCs w:val="24"/>
                <w:lang w:eastAsia="zh-CN" w:bidi="hi-IN"/>
              </w:rPr>
            </w:pPr>
            <w:r w:rsidRPr="00B5244F">
              <w:rPr>
                <w:rFonts w:ascii="Arial Narrow" w:eastAsia="SimSun" w:hAnsi="Arial Narrow" w:cs="Times New Roman"/>
                <w:b/>
                <w:kern w:val="3"/>
                <w:sz w:val="24"/>
                <w:szCs w:val="24"/>
                <w:lang w:eastAsia="zh-CN" w:bidi="hi-IN"/>
              </w:rPr>
              <w:t>Konstrukcja nawierzchni - Chodnik</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10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 xml:space="preserve">Kostka granitowa cięto – łupana </w:t>
            </w:r>
            <w:proofErr w:type="spellStart"/>
            <w:r w:rsidRPr="00B5244F">
              <w:rPr>
                <w:rFonts w:ascii="Arial Narrow" w:eastAsia="SimSun" w:hAnsi="Arial Narrow" w:cs="Times New Roman"/>
                <w:kern w:val="3"/>
                <w:sz w:val="24"/>
                <w:szCs w:val="24"/>
                <w:lang w:eastAsia="zh-CN" w:bidi="hi-IN"/>
              </w:rPr>
              <w:t>płomieniowna</w:t>
            </w:r>
            <w:proofErr w:type="spellEnd"/>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10x10 cm</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lastRenderedPageBreak/>
              <w:t>2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Podsypka</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cementowo – piaskowa (1:3)</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10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Podbudowa z betonu cementowego</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klasy C 12/15</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15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Kruszywo łamane naturalne stabilizowane mechanicznie</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4 – 31,5 mm</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15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Mieszanka stabilizowana zgodnie z</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PN-EN 14227-3</w:t>
            </w:r>
          </w:p>
        </w:tc>
      </w:tr>
      <w:tr w:rsidR="00420111" w:rsidRPr="00B5244F" w:rsidTr="00514939">
        <w:trPr>
          <w:trHeight w:hRule="exact" w:val="454"/>
          <w:jc w:val="center"/>
        </w:trPr>
        <w:tc>
          <w:tcPr>
            <w:tcW w:w="793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Times New Roman"/>
                <w:kern w:val="3"/>
                <w:sz w:val="24"/>
                <w:szCs w:val="24"/>
                <w:lang w:eastAsia="zh-CN" w:bidi="hi-IN"/>
              </w:rPr>
              <w:t>Σ = 52 cm</w:t>
            </w:r>
          </w:p>
        </w:tc>
      </w:tr>
    </w:tbl>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tbl>
      <w:tblPr>
        <w:tblW w:w="7938" w:type="dxa"/>
        <w:jc w:val="center"/>
        <w:tblLayout w:type="fixed"/>
        <w:tblCellMar>
          <w:left w:w="10" w:type="dxa"/>
          <w:right w:w="10" w:type="dxa"/>
        </w:tblCellMar>
        <w:tblLook w:val="0000" w:firstRow="0" w:lastRow="0" w:firstColumn="0" w:lastColumn="0" w:noHBand="0" w:noVBand="0"/>
      </w:tblPr>
      <w:tblGrid>
        <w:gridCol w:w="2267"/>
        <w:gridCol w:w="5671"/>
      </w:tblGrid>
      <w:tr w:rsidR="00420111" w:rsidRPr="00B5244F" w:rsidTr="00514939">
        <w:trPr>
          <w:trHeight w:hRule="exact" w:val="454"/>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b/>
                <w:kern w:val="3"/>
                <w:sz w:val="24"/>
                <w:szCs w:val="24"/>
                <w:lang w:eastAsia="zh-CN" w:bidi="hi-IN"/>
              </w:rPr>
            </w:pPr>
            <w:r w:rsidRPr="00B5244F">
              <w:rPr>
                <w:rFonts w:ascii="Arial Narrow" w:eastAsia="SimSun" w:hAnsi="Arial Narrow" w:cs="Times New Roman"/>
                <w:b/>
                <w:kern w:val="3"/>
                <w:sz w:val="24"/>
                <w:szCs w:val="24"/>
                <w:lang w:eastAsia="zh-CN" w:bidi="hi-IN"/>
              </w:rPr>
              <w:t>Oznaczenie* 2.2</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b/>
                <w:kern w:val="3"/>
                <w:sz w:val="24"/>
                <w:szCs w:val="24"/>
                <w:lang w:eastAsia="zh-CN" w:bidi="hi-IN"/>
              </w:rPr>
            </w:pPr>
            <w:r w:rsidRPr="00B5244F">
              <w:rPr>
                <w:rFonts w:ascii="Arial Narrow" w:eastAsia="SimSun" w:hAnsi="Arial Narrow" w:cs="Times New Roman"/>
                <w:b/>
                <w:kern w:val="3"/>
                <w:sz w:val="24"/>
                <w:szCs w:val="24"/>
                <w:lang w:eastAsia="zh-CN" w:bidi="hi-IN"/>
              </w:rPr>
              <w:t>Konstrukcja nawierzchni - Chodnik</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6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 xml:space="preserve">Płyta granitowa cięta </w:t>
            </w:r>
            <w:proofErr w:type="spellStart"/>
            <w:r w:rsidRPr="00B5244F">
              <w:rPr>
                <w:rFonts w:ascii="Arial Narrow" w:eastAsia="SimSun" w:hAnsi="Arial Narrow" w:cs="Times New Roman"/>
                <w:kern w:val="3"/>
                <w:sz w:val="24"/>
                <w:szCs w:val="24"/>
                <w:lang w:eastAsia="zh-CN" w:bidi="hi-IN"/>
              </w:rPr>
              <w:t>płomieniowana</w:t>
            </w:r>
            <w:proofErr w:type="spellEnd"/>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40 x 20 cm / 40 x 40 cm / 60 x 40 cm</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6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Podsypka</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cementowo – piaskowa (1:3)</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10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Podbudowa z betonu cementowego</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klasy C 12/15</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15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Kruszywo łamane naturalne stabilizowane mechanicznie</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4 – 31,5 mm</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15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Mieszanka stabilizowana zgodnie z</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PN-EN 14227-3</w:t>
            </w:r>
          </w:p>
        </w:tc>
      </w:tr>
      <w:tr w:rsidR="00420111" w:rsidRPr="00B5244F" w:rsidTr="00514939">
        <w:trPr>
          <w:trHeight w:hRule="exact" w:val="454"/>
          <w:jc w:val="center"/>
        </w:trPr>
        <w:tc>
          <w:tcPr>
            <w:tcW w:w="793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Times New Roman"/>
                <w:kern w:val="3"/>
                <w:sz w:val="24"/>
                <w:szCs w:val="24"/>
                <w:lang w:eastAsia="zh-CN" w:bidi="hi-IN"/>
              </w:rPr>
              <w:t>Σ = 52 cm</w:t>
            </w:r>
          </w:p>
        </w:tc>
      </w:tr>
    </w:tbl>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tbl>
      <w:tblPr>
        <w:tblW w:w="7938" w:type="dxa"/>
        <w:jc w:val="center"/>
        <w:tblLayout w:type="fixed"/>
        <w:tblCellMar>
          <w:left w:w="10" w:type="dxa"/>
          <w:right w:w="10" w:type="dxa"/>
        </w:tblCellMar>
        <w:tblLook w:val="0000" w:firstRow="0" w:lastRow="0" w:firstColumn="0" w:lastColumn="0" w:noHBand="0" w:noVBand="0"/>
      </w:tblPr>
      <w:tblGrid>
        <w:gridCol w:w="2267"/>
        <w:gridCol w:w="5671"/>
      </w:tblGrid>
      <w:tr w:rsidR="00420111" w:rsidRPr="00B5244F" w:rsidTr="00514939">
        <w:trPr>
          <w:trHeight w:hRule="exact" w:val="454"/>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b/>
                <w:kern w:val="3"/>
                <w:sz w:val="24"/>
                <w:szCs w:val="24"/>
                <w:lang w:eastAsia="zh-CN" w:bidi="hi-IN"/>
              </w:rPr>
            </w:pPr>
            <w:r w:rsidRPr="00B5244F">
              <w:rPr>
                <w:rFonts w:ascii="Arial Narrow" w:eastAsia="SimSun" w:hAnsi="Arial Narrow" w:cs="Times New Roman"/>
                <w:b/>
                <w:kern w:val="3"/>
                <w:sz w:val="24"/>
                <w:szCs w:val="24"/>
                <w:lang w:eastAsia="zh-CN" w:bidi="hi-IN"/>
              </w:rPr>
              <w:t>Oznaczenie* 3</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b/>
                <w:kern w:val="3"/>
                <w:sz w:val="24"/>
                <w:szCs w:val="24"/>
                <w:lang w:eastAsia="zh-CN" w:bidi="hi-IN"/>
              </w:rPr>
            </w:pPr>
            <w:r w:rsidRPr="00B5244F">
              <w:rPr>
                <w:rFonts w:ascii="Arial Narrow" w:eastAsia="SimSun" w:hAnsi="Arial Narrow" w:cs="Times New Roman"/>
                <w:b/>
                <w:kern w:val="3"/>
                <w:sz w:val="24"/>
                <w:szCs w:val="24"/>
                <w:lang w:eastAsia="zh-CN" w:bidi="hi-IN"/>
              </w:rPr>
              <w:t>Konstrukcja nawierzchni – Miejsca parkingowe</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10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 xml:space="preserve">Kostka granitowa łupana </w:t>
            </w:r>
            <w:proofErr w:type="spellStart"/>
            <w:r w:rsidRPr="00B5244F">
              <w:rPr>
                <w:rFonts w:ascii="Arial Narrow" w:eastAsia="SimSun" w:hAnsi="Arial Narrow" w:cs="Times New Roman"/>
                <w:kern w:val="3"/>
                <w:sz w:val="24"/>
                <w:szCs w:val="24"/>
                <w:lang w:eastAsia="zh-CN" w:bidi="hi-IN"/>
              </w:rPr>
              <w:t>paletowana</w:t>
            </w:r>
            <w:proofErr w:type="spellEnd"/>
            <w:r w:rsidRPr="00B5244F">
              <w:rPr>
                <w:rFonts w:ascii="Arial Narrow" w:eastAsia="SimSun" w:hAnsi="Arial Narrow" w:cs="Times New Roman"/>
                <w:kern w:val="3"/>
                <w:sz w:val="24"/>
                <w:szCs w:val="24"/>
                <w:lang w:eastAsia="zh-CN" w:bidi="hi-IN"/>
              </w:rPr>
              <w:t xml:space="preserve"> 9/11</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5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Podsypka</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cementowo – piaskowa (1:3)</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8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Kruszywo łamane naturalne stabilizowane mechanicznie 0 – 31,5 mm</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lastRenderedPageBreak/>
              <w:t>15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Kruszywo łamane naturalne stabilizowane mechanicznie 31,5 – 63,0 mm</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20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Mieszanka stabilizowana zgodnie z</w:t>
            </w:r>
          </w:p>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PN-EN 14227-3</w:t>
            </w:r>
          </w:p>
        </w:tc>
      </w:tr>
      <w:tr w:rsidR="00420111" w:rsidRPr="00B5244F" w:rsidTr="00514939">
        <w:trPr>
          <w:trHeight w:hRule="exact" w:val="851"/>
          <w:jc w:val="center"/>
        </w:trPr>
        <w:tc>
          <w:tcPr>
            <w:tcW w:w="22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10 cm</w:t>
            </w:r>
          </w:p>
        </w:tc>
        <w:tc>
          <w:tcPr>
            <w:tcW w:w="567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center"/>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Piasek średni</w:t>
            </w:r>
          </w:p>
        </w:tc>
      </w:tr>
      <w:tr w:rsidR="00420111" w:rsidRPr="00B5244F" w:rsidTr="00514939">
        <w:trPr>
          <w:trHeight w:hRule="exact" w:val="454"/>
          <w:jc w:val="center"/>
        </w:trPr>
        <w:tc>
          <w:tcPr>
            <w:tcW w:w="793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Times New Roman"/>
                <w:kern w:val="3"/>
                <w:sz w:val="24"/>
                <w:szCs w:val="24"/>
                <w:lang w:eastAsia="zh-CN" w:bidi="hi-IN"/>
              </w:rPr>
              <w:t>Σ = 68 cm</w:t>
            </w:r>
          </w:p>
        </w:tc>
      </w:tr>
    </w:tbl>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*Oznaczenie – Oznaczenie nawierzchni ze względu na rodzaj warstwy wierzchniej, podbudowy zostało wskazane na przekrojach typowych.</w:t>
      </w:r>
    </w:p>
    <w:p w:rsidR="003B091A" w:rsidRPr="00B5244F" w:rsidRDefault="003B091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3B091A" w:rsidRPr="00B5244F" w:rsidRDefault="003B091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W przypadku kategorii ruchu KR2 warstwa ulepszonego podłoża oraz dolne warstwy konstrukcji nawierzchni zaprojektowane łącznie powinny zapewnić uzyskanie nośności E2&gt;80MPa.</w:t>
      </w:r>
    </w:p>
    <w:p w:rsidR="003B091A" w:rsidRPr="00B5244F" w:rsidRDefault="003B091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3B091A" w:rsidRPr="00B5244F" w:rsidRDefault="003B091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ab/>
        <w:t>Ze względu na staromiejską zabudowę mieszkaniową która znajduję się bezpośrednio w obszarze prowadzenia robót wszystkie prace związane z wykonywaniem podbudowy należy prowadzić za pomocą maszyn oddziałujących statycznie, nie dopuszcza się robót sprzętem typu zagęszczarki wibracyjne czy walce wibracyjne.</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b/>
          <w:kern w:val="3"/>
          <w:sz w:val="24"/>
          <w:szCs w:val="24"/>
          <w:lang w:eastAsia="zh-CN" w:bidi="hi-IN"/>
        </w:rPr>
        <w:t>Krawężniki granitowe</w:t>
      </w:r>
      <w:r w:rsidRPr="00B5244F">
        <w:rPr>
          <w:rFonts w:ascii="Arial Narrow" w:eastAsia="SimSun" w:hAnsi="Arial Narrow" w:cs="Arial"/>
          <w:kern w:val="3"/>
          <w:sz w:val="24"/>
          <w:szCs w:val="24"/>
          <w:lang w:eastAsia="zh-CN" w:bidi="hi-IN"/>
        </w:rPr>
        <w:t xml:space="preserve"> – należy stosować krawężniki granitowe o wymiarach 15x30x50 cm ze skosem 3/5 cm. </w:t>
      </w:r>
      <w:proofErr w:type="spellStart"/>
      <w:r w:rsidRPr="00B5244F">
        <w:rPr>
          <w:rFonts w:ascii="Arial Narrow" w:eastAsia="SimSun" w:hAnsi="Arial Narrow" w:cs="Arial"/>
          <w:kern w:val="3"/>
          <w:sz w:val="24"/>
          <w:szCs w:val="24"/>
          <w:lang w:eastAsia="zh-CN" w:bidi="hi-IN"/>
        </w:rPr>
        <w:t>Wyłukowania</w:t>
      </w:r>
      <w:proofErr w:type="spellEnd"/>
      <w:r w:rsidRPr="00B5244F">
        <w:rPr>
          <w:rFonts w:ascii="Arial Narrow" w:eastAsia="SimSun" w:hAnsi="Arial Narrow" w:cs="Arial"/>
          <w:kern w:val="3"/>
          <w:sz w:val="24"/>
          <w:szCs w:val="24"/>
          <w:lang w:eastAsia="zh-CN" w:bidi="hi-IN"/>
        </w:rPr>
        <w:t xml:space="preserve"> na linii krawężnika należy wykonać krawężnikami łukowymi o odpowiednich promieniach. Spoiny krawężników nie powinny przekraczać szerokości 1 cm. Spoiny należy wypełniać zaprawą cementowo – piaskową, przygotowaną w stosunku 1:2. Światło krawężników betonowych wynosi: od strony jezdni wynosić 4 cm na przejściach dla pieszych zaniżenie do poziomu jezdni.</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b/>
          <w:kern w:val="3"/>
          <w:sz w:val="24"/>
          <w:szCs w:val="24"/>
          <w:lang w:eastAsia="zh-CN" w:bidi="hi-IN"/>
        </w:rPr>
        <w:t xml:space="preserve">Obrzeża granitowe </w:t>
      </w:r>
      <w:r w:rsidRPr="00B5244F">
        <w:rPr>
          <w:rFonts w:ascii="Arial Narrow" w:eastAsia="SimSun" w:hAnsi="Arial Narrow" w:cs="Arial"/>
          <w:kern w:val="3"/>
          <w:sz w:val="24"/>
          <w:szCs w:val="24"/>
          <w:lang w:eastAsia="zh-CN" w:bidi="hi-IN"/>
        </w:rPr>
        <w:t xml:space="preserve">– należy stosować obrzeża granitowe o wymiarach 8x30x50 cm z fazowaniem 1 cm. </w:t>
      </w:r>
      <w:proofErr w:type="spellStart"/>
      <w:r w:rsidRPr="00B5244F">
        <w:rPr>
          <w:rFonts w:ascii="Arial Narrow" w:eastAsia="SimSun" w:hAnsi="Arial Narrow" w:cs="Arial"/>
          <w:kern w:val="3"/>
          <w:sz w:val="24"/>
          <w:szCs w:val="24"/>
          <w:lang w:eastAsia="zh-CN" w:bidi="hi-IN"/>
        </w:rPr>
        <w:t>Wyłukowania</w:t>
      </w:r>
      <w:proofErr w:type="spellEnd"/>
      <w:r w:rsidRPr="00B5244F">
        <w:rPr>
          <w:rFonts w:ascii="Arial Narrow" w:eastAsia="SimSun" w:hAnsi="Arial Narrow" w:cs="Arial"/>
          <w:kern w:val="3"/>
          <w:sz w:val="24"/>
          <w:szCs w:val="24"/>
          <w:lang w:eastAsia="zh-CN" w:bidi="hi-IN"/>
        </w:rPr>
        <w:t xml:space="preserve"> na linii projektowanych obrzeży należy wykonać z obrzeży łukowych o odpowiednich promieniach. Spoiny obrzeży nie powinny przekraczać szerokości 1 cm. Spoiny należy wypełniać zaprawą cementowo – piaskową, przygotowaną w stosunku 1:2.</w:t>
      </w: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FA5F0A" w:rsidRPr="00B5244F" w:rsidRDefault="00FA5F0A"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b/>
          <w:kern w:val="3"/>
          <w:sz w:val="24"/>
          <w:szCs w:val="24"/>
          <w:lang w:eastAsia="zh-CN" w:bidi="hi-IN"/>
        </w:rPr>
        <w:t xml:space="preserve">Oporniki granitowe </w:t>
      </w:r>
      <w:r w:rsidRPr="00B5244F">
        <w:rPr>
          <w:rFonts w:ascii="Arial Narrow" w:eastAsia="SimSun" w:hAnsi="Arial Narrow" w:cs="Arial"/>
          <w:kern w:val="3"/>
          <w:sz w:val="24"/>
          <w:szCs w:val="24"/>
          <w:lang w:eastAsia="zh-CN" w:bidi="hi-IN"/>
        </w:rPr>
        <w:t xml:space="preserve">– należy stosować oporniki granitowe o wymiarach 15x30x50 cm. </w:t>
      </w:r>
      <w:proofErr w:type="spellStart"/>
      <w:r w:rsidRPr="00B5244F">
        <w:rPr>
          <w:rFonts w:ascii="Arial Narrow" w:eastAsia="SimSun" w:hAnsi="Arial Narrow" w:cs="Arial"/>
          <w:kern w:val="3"/>
          <w:sz w:val="24"/>
          <w:szCs w:val="24"/>
          <w:lang w:eastAsia="zh-CN" w:bidi="hi-IN"/>
        </w:rPr>
        <w:t>Wyłukowania</w:t>
      </w:r>
      <w:proofErr w:type="spellEnd"/>
      <w:r w:rsidRPr="00B5244F">
        <w:rPr>
          <w:rFonts w:ascii="Arial Narrow" w:eastAsia="SimSun" w:hAnsi="Arial Narrow" w:cs="Arial"/>
          <w:kern w:val="3"/>
          <w:sz w:val="24"/>
          <w:szCs w:val="24"/>
          <w:lang w:eastAsia="zh-CN" w:bidi="hi-IN"/>
        </w:rPr>
        <w:t xml:space="preserve"> na linii projektowanych oporników należy wykonać z oporników o odpowiednich promieniach. Spoiny </w:t>
      </w:r>
      <w:r w:rsidRPr="00B5244F">
        <w:rPr>
          <w:rFonts w:ascii="Arial Narrow" w:eastAsia="SimSun" w:hAnsi="Arial Narrow" w:cs="Arial"/>
          <w:kern w:val="3"/>
          <w:sz w:val="24"/>
          <w:szCs w:val="24"/>
          <w:lang w:eastAsia="zh-CN" w:bidi="hi-IN"/>
        </w:rPr>
        <w:lastRenderedPageBreak/>
        <w:t>oporników nie powinny przekraczać szerokości 1 cm. Spoiny należy wypełniać zaprawą cementowo – piaskową, przygotowaną w stosunku 1:2.</w:t>
      </w:r>
    </w:p>
    <w:p w:rsidR="00D52134" w:rsidRPr="00B5244F" w:rsidRDefault="00D52134"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D52134" w:rsidRPr="00B5244F" w:rsidRDefault="00D52134" w:rsidP="00B5244F">
      <w:pPr>
        <w:suppressAutoHyphens/>
        <w:autoSpaceDN w:val="0"/>
        <w:spacing w:after="0" w:line="360" w:lineRule="auto"/>
        <w:jc w:val="both"/>
        <w:textAlignment w:val="baseline"/>
        <w:rPr>
          <w:rFonts w:ascii="Arial Narrow" w:eastAsia="SimSun" w:hAnsi="Arial Narrow" w:cs="Arial"/>
          <w:b/>
          <w:kern w:val="3"/>
          <w:sz w:val="24"/>
          <w:szCs w:val="24"/>
          <w:lang w:eastAsia="zh-CN" w:bidi="hi-IN"/>
        </w:rPr>
      </w:pPr>
      <w:r w:rsidRPr="00B5244F">
        <w:rPr>
          <w:rFonts w:ascii="Arial Narrow" w:eastAsia="SimSun" w:hAnsi="Arial Narrow" w:cs="Arial"/>
          <w:b/>
          <w:kern w:val="3"/>
          <w:sz w:val="24"/>
          <w:szCs w:val="24"/>
          <w:lang w:eastAsia="zh-CN" w:bidi="hi-IN"/>
        </w:rPr>
        <w:t>Wypełnienie spoin</w:t>
      </w:r>
    </w:p>
    <w:p w:rsidR="00D52134" w:rsidRPr="00B5244F" w:rsidRDefault="00D52134"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 xml:space="preserve">Do wypełnienia spoin nawierzchni stosuję się zgodnie ze wskazaniami w przedmiarach robót spoiny epoksydowe koloru szarego lub wypełnienie spoin piaskiem granitowym koloru szarego. Projektowana zasypka z piaskiem granitowym powinna spełniać wymagania dotyczące rozmiaru frakcji 0/4 mm. Spoina epoksydowa zastosowana w projekcie powinna spełniać minimalne parametry techniczne takie jak : </w:t>
      </w:r>
    </w:p>
    <w:p w:rsidR="00D52134" w:rsidRPr="00B5244F" w:rsidRDefault="00D52134" w:rsidP="00B5244F">
      <w:pPr>
        <w:pStyle w:val="Akapitzlist"/>
        <w:numPr>
          <w:ilvl w:val="0"/>
          <w:numId w:val="44"/>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 xml:space="preserve">Wytrzymałość na ściskanie po 28 dniach  ≥ 30 </w:t>
      </w:r>
      <w:proofErr w:type="spellStart"/>
      <w:r w:rsidRPr="00B5244F">
        <w:rPr>
          <w:rFonts w:ascii="Arial Narrow" w:eastAsia="SimSun" w:hAnsi="Arial Narrow" w:cs="Arial"/>
          <w:kern w:val="3"/>
          <w:sz w:val="24"/>
          <w:szCs w:val="24"/>
          <w:lang w:eastAsia="zh-CN" w:bidi="hi-IN"/>
        </w:rPr>
        <w:t>MPa</w:t>
      </w:r>
      <w:proofErr w:type="spellEnd"/>
      <w:r w:rsidRPr="00B5244F">
        <w:rPr>
          <w:rFonts w:ascii="Arial Narrow" w:eastAsia="SimSun" w:hAnsi="Arial Narrow" w:cs="Arial"/>
          <w:kern w:val="3"/>
          <w:sz w:val="24"/>
          <w:szCs w:val="24"/>
          <w:lang w:eastAsia="zh-CN" w:bidi="hi-IN"/>
        </w:rPr>
        <w:t xml:space="preserve"> (metoda badań wg PN-B-04500:1985)</w:t>
      </w:r>
    </w:p>
    <w:p w:rsidR="00D52134" w:rsidRPr="00B5244F" w:rsidRDefault="00D52134" w:rsidP="00B5244F">
      <w:pPr>
        <w:pStyle w:val="Akapitzlist"/>
        <w:numPr>
          <w:ilvl w:val="0"/>
          <w:numId w:val="44"/>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 xml:space="preserve">Produkt nienasiąkliwy (wg procedury badawczej </w:t>
      </w:r>
      <w:proofErr w:type="spellStart"/>
      <w:r w:rsidRPr="00B5244F">
        <w:rPr>
          <w:rFonts w:ascii="Arial Narrow" w:eastAsia="SimSun" w:hAnsi="Arial Narrow" w:cs="Arial"/>
          <w:kern w:val="3"/>
          <w:sz w:val="24"/>
          <w:szCs w:val="24"/>
          <w:lang w:eastAsia="zh-CN" w:bidi="hi-IN"/>
        </w:rPr>
        <w:t>IBDiM</w:t>
      </w:r>
      <w:proofErr w:type="spellEnd"/>
      <w:r w:rsidRPr="00B5244F">
        <w:rPr>
          <w:rFonts w:ascii="Arial Narrow" w:eastAsia="SimSun" w:hAnsi="Arial Narrow" w:cs="Arial"/>
          <w:kern w:val="3"/>
          <w:sz w:val="24"/>
          <w:szCs w:val="24"/>
          <w:lang w:eastAsia="zh-CN" w:bidi="hi-IN"/>
        </w:rPr>
        <w:t xml:space="preserve"> Nr PB/TB-1/22:2008)</w:t>
      </w:r>
    </w:p>
    <w:p w:rsidR="00D52134" w:rsidRPr="00B5244F" w:rsidRDefault="00D52134" w:rsidP="00B5244F">
      <w:pPr>
        <w:pStyle w:val="Akapitzlist"/>
        <w:numPr>
          <w:ilvl w:val="0"/>
          <w:numId w:val="44"/>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 xml:space="preserve">Wytrzymałość na zginanie ≥ 8 </w:t>
      </w:r>
      <w:proofErr w:type="spellStart"/>
      <w:r w:rsidRPr="00B5244F">
        <w:rPr>
          <w:rFonts w:ascii="Arial Narrow" w:eastAsia="SimSun" w:hAnsi="Arial Narrow" w:cs="Arial"/>
          <w:kern w:val="3"/>
          <w:sz w:val="24"/>
          <w:szCs w:val="24"/>
          <w:lang w:eastAsia="zh-CN" w:bidi="hi-IN"/>
        </w:rPr>
        <w:t>MPa</w:t>
      </w:r>
      <w:proofErr w:type="spellEnd"/>
      <w:r w:rsidRPr="00B5244F">
        <w:rPr>
          <w:rFonts w:ascii="Arial Narrow" w:eastAsia="SimSun" w:hAnsi="Arial Narrow" w:cs="Arial"/>
          <w:kern w:val="3"/>
          <w:sz w:val="24"/>
          <w:szCs w:val="24"/>
          <w:lang w:eastAsia="zh-CN" w:bidi="hi-IN"/>
        </w:rPr>
        <w:t xml:space="preserve"> (metoda badań wg PN-B-04500:1985)</w:t>
      </w:r>
    </w:p>
    <w:p w:rsidR="00D52134" w:rsidRPr="00B5244F" w:rsidRDefault="00D52134" w:rsidP="00B5244F">
      <w:pPr>
        <w:pStyle w:val="Akapitzlist"/>
        <w:numPr>
          <w:ilvl w:val="0"/>
          <w:numId w:val="44"/>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 xml:space="preserve">Produkt mrozoodporny: stopień mrozoodporności ≥ F150 (wg procedury badawczej </w:t>
      </w:r>
      <w:proofErr w:type="spellStart"/>
      <w:r w:rsidRPr="00B5244F">
        <w:rPr>
          <w:rFonts w:ascii="Arial Narrow" w:eastAsia="SimSun" w:hAnsi="Arial Narrow" w:cs="Arial"/>
          <w:kern w:val="3"/>
          <w:sz w:val="24"/>
          <w:szCs w:val="24"/>
          <w:lang w:eastAsia="zh-CN" w:bidi="hi-IN"/>
        </w:rPr>
        <w:t>IBDiM</w:t>
      </w:r>
      <w:proofErr w:type="spellEnd"/>
      <w:r w:rsidRPr="00B5244F">
        <w:rPr>
          <w:rFonts w:ascii="Arial Narrow" w:eastAsia="SimSun" w:hAnsi="Arial Narrow" w:cs="Arial"/>
          <w:kern w:val="3"/>
          <w:sz w:val="24"/>
          <w:szCs w:val="24"/>
          <w:lang w:eastAsia="zh-CN" w:bidi="hi-IN"/>
        </w:rPr>
        <w:t xml:space="preserve"> Nr PO-2)</w:t>
      </w:r>
    </w:p>
    <w:p w:rsidR="00D52134" w:rsidRPr="00B5244F" w:rsidRDefault="00D52134"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D52134" w:rsidRPr="00B5244F" w:rsidRDefault="00D52134"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ab/>
        <w:t xml:space="preserve">Powierzchnię, na której układana będzie spoina, zwilżyć wodą (np. mgłą wodną używając zraszacza), uważając, aby nie zalać szczelin wodą. Odpowiednio przygotowaną mieszankę spoiny należy układać na zwilżoną powierzchnię za pomocą gumowej ściągaczki. Spoinę należy równomiernie rozprowadzić po całej nawierzchni, wprowadzając do szczelin. Nadmiar spoiny, który gromadzi się za ściągaczką  należy przesuwać na wstępną część powierzchni. W przypadku bardzo wąskich szczelin w celu precyzyjnego wprowadzenia do nich zaprawy można mieszankę  żywiczną uplastycznić zgodnie z wytycznymi producenta. Po około 15 minutach (zależnie od temperatury) za pomocą twardej miotły starannie zmieść nadmiar materiału. Następnie nawierzchnie obmieść średnio twardą miotłą i pozostawić do utwardzenia. Świeżo wykonaną </w:t>
      </w:r>
      <w:proofErr w:type="spellStart"/>
      <w:r w:rsidRPr="00B5244F">
        <w:rPr>
          <w:rFonts w:ascii="Arial Narrow" w:eastAsia="SimSun" w:hAnsi="Arial Narrow" w:cs="Arial"/>
          <w:kern w:val="3"/>
          <w:sz w:val="24"/>
          <w:szCs w:val="24"/>
          <w:lang w:eastAsia="zh-CN" w:bidi="hi-IN"/>
        </w:rPr>
        <w:t>zaspoinowaną</w:t>
      </w:r>
      <w:proofErr w:type="spellEnd"/>
      <w:r w:rsidRPr="00B5244F">
        <w:rPr>
          <w:rFonts w:ascii="Arial Narrow" w:eastAsia="SimSun" w:hAnsi="Arial Narrow" w:cs="Arial"/>
          <w:kern w:val="3"/>
          <w:sz w:val="24"/>
          <w:szCs w:val="24"/>
          <w:lang w:eastAsia="zh-CN" w:bidi="hi-IN"/>
        </w:rPr>
        <w:t xml:space="preserve"> nawierzchnię należy chronić przed ewentualnymi opadami atmosferycznymi oraz skraplającą się rosą przez okres wskazany przez producenta. Można w tym celu użyć folii budowlanej zamocowanej na dystansach. Głębokość szczeliny miedzy kostkami lub płytami kamiennymi powinna wynosić min. 2 x szerokość szczelin, jednak nie mniej niż 30 mm. W przypadku zastosowania spoin na powierzchniach, które będą eksploatowane intensywnym ruchem kołowym (miejskie zatoki autobusowe, place z płyt kamiennych), wypełnienie szczelin powinno wynosić minimum 2/3 wysokości kostki lub płyt kamiennych. Powierzchnia ułożonej nawierzchni kamiennej powinna być czysta-wolna od resztek podbudowy. Pozostawienie zanieczyszczeń elementów kamiennych powoduje ich zamknięcie żywicą co uniemożliwi w późniejszym </w:t>
      </w:r>
      <w:r w:rsidRPr="00B5244F">
        <w:rPr>
          <w:rFonts w:ascii="Arial Narrow" w:eastAsia="SimSun" w:hAnsi="Arial Narrow" w:cs="Arial"/>
          <w:kern w:val="3"/>
          <w:sz w:val="24"/>
          <w:szCs w:val="24"/>
          <w:lang w:eastAsia="zh-CN" w:bidi="hi-IN"/>
        </w:rPr>
        <w:lastRenderedPageBreak/>
        <w:t>czasie ich wyczyszczenie. Elementy galanterii drogowej, np. krawężniki, słupki itp. powinny zostać zabezpieczone (np. oklejone taśmą) przed ewentualnym zabrudzeniem masą epoksydową.</w:t>
      </w:r>
    </w:p>
    <w:p w:rsidR="00D52134" w:rsidRPr="00B5244F" w:rsidRDefault="00D52134" w:rsidP="00B5244F">
      <w:pPr>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F13473" w:rsidRPr="00B5244F" w:rsidRDefault="00FA5F0A" w:rsidP="00B5244F">
      <w:pPr>
        <w:pStyle w:val="Nagwek3"/>
        <w:spacing w:before="0" w:line="360" w:lineRule="auto"/>
        <w:rPr>
          <w:rFonts w:ascii="Arial Narrow" w:eastAsia="SimSun" w:hAnsi="Arial Narrow"/>
          <w:color w:val="auto"/>
          <w:sz w:val="24"/>
          <w:szCs w:val="24"/>
          <w:lang w:eastAsia="zh-CN" w:bidi="hi-IN"/>
        </w:rPr>
      </w:pPr>
      <w:bookmarkStart w:id="52" w:name="_Toc507392066"/>
      <w:r w:rsidRPr="00B5244F">
        <w:rPr>
          <w:rFonts w:ascii="Arial Narrow" w:eastAsia="SimSun" w:hAnsi="Arial Narrow"/>
          <w:color w:val="auto"/>
          <w:sz w:val="24"/>
          <w:szCs w:val="24"/>
          <w:lang w:eastAsia="zh-CN" w:bidi="hi-IN"/>
        </w:rPr>
        <w:t>3.2.5. Uwagi końcowe</w:t>
      </w:r>
      <w:bookmarkEnd w:id="52"/>
    </w:p>
    <w:p w:rsidR="00FA5F0A" w:rsidRPr="00B5244F" w:rsidRDefault="00FA5F0A" w:rsidP="00B5244F">
      <w:pPr>
        <w:widowControl w:val="0"/>
        <w:numPr>
          <w:ilvl w:val="0"/>
          <w:numId w:val="43"/>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W przypadku stwierdzenia warunków odmiennych od założonych w projekcie niezwłocznie powiadomić Projektanta.</w:t>
      </w:r>
    </w:p>
    <w:p w:rsidR="00FA5F0A" w:rsidRPr="00B5244F" w:rsidRDefault="00FA5F0A" w:rsidP="00B5244F">
      <w:pPr>
        <w:widowControl w:val="0"/>
        <w:numPr>
          <w:ilvl w:val="0"/>
          <w:numId w:val="42"/>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Prace budowlane należy wykonywać zgodnie z dokumentacją techniczną i sztuką budowlaną oraz obowiązującymi normami i wymaganiami technicznymi z zachowaniem Przepisów o Bezpieczeństwie i Ochronie Zdrowia.</w:t>
      </w:r>
    </w:p>
    <w:p w:rsidR="00FA5F0A" w:rsidRPr="00B5244F" w:rsidRDefault="00FA5F0A" w:rsidP="00B5244F">
      <w:pPr>
        <w:widowControl w:val="0"/>
        <w:numPr>
          <w:ilvl w:val="0"/>
          <w:numId w:val="42"/>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Wszystkie prace budowlane i montażowe należy prowadzić zgodnie z wymogami „Prawa Budowlanego” wraz z rozporządzeniami odnoszącymi się do niniejszej ustawy, Polskimi Normami, „Warunkami Technicznymi Wykonania i Odbioru Robót” wydanymi przez Wydawnictwo „Arkady”, a także z uwzględnieniem uwag i wytycznych zawartych w części opisowej i rysunkowej projektu. Wszystkie prace przygotowawcze oraz roboty budowlane musza uwzględniać warunki oraz wytyczne wynikające z decyzji o pozwoleniu na budowę.</w:t>
      </w:r>
    </w:p>
    <w:p w:rsidR="00FA5F0A" w:rsidRPr="00B5244F" w:rsidRDefault="00FA5F0A" w:rsidP="00B5244F">
      <w:pPr>
        <w:widowControl w:val="0"/>
        <w:numPr>
          <w:ilvl w:val="0"/>
          <w:numId w:val="42"/>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W trakcie realizacji robót budowlanych wszystkie wymiary należy sprawdzić w terenie. W przypadku jakichkolwiek rozbieżności wymiarowo – gabarytowych należy bezzwłocznie poinformować Projektanta.</w:t>
      </w:r>
    </w:p>
    <w:p w:rsidR="00FA5F0A" w:rsidRPr="00B5244F" w:rsidRDefault="00FA5F0A" w:rsidP="00B5244F">
      <w:pPr>
        <w:widowControl w:val="0"/>
        <w:numPr>
          <w:ilvl w:val="0"/>
          <w:numId w:val="42"/>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Wszystkie części dokumentacji należy czytać jako całość, część rysunkowa i opisowa wzajemnie się uzupełniają. O wszelkich zauważonych jej defektach należy bezzwłocznie powiadomić nadzór budowy(inwestorski) i nadzór autorski.</w:t>
      </w:r>
    </w:p>
    <w:p w:rsidR="00FA5F0A" w:rsidRPr="00B5244F" w:rsidRDefault="00FA5F0A" w:rsidP="00B5244F">
      <w:pPr>
        <w:widowControl w:val="0"/>
        <w:numPr>
          <w:ilvl w:val="0"/>
          <w:numId w:val="42"/>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Wszystkie elementy wchodzące w skład projektowanej inwestycji powinny być wykonane z materiałów i wyrobów budowlanych odpowiadających Polskim Normom lub posiadających aktualne na dzień oddania do użytkowania obiektu aprobaty techniczne i świadectwa dopuszczenia wydane przez ITB, a w przypadku braku takich dokumentów niezbędne jest uzyskanie certyfikatu dopuszczającego dany wyrób do jednostkowego stosowania, obowiązek uzyskania takiego certyfikatu leży po stronie Wykonawcy.</w:t>
      </w:r>
    </w:p>
    <w:p w:rsidR="00FA5F0A" w:rsidRPr="00B5244F" w:rsidRDefault="00FA5F0A" w:rsidP="00B5244F">
      <w:pPr>
        <w:widowControl w:val="0"/>
        <w:numPr>
          <w:ilvl w:val="0"/>
          <w:numId w:val="42"/>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Na zadanie inspektora nadzoru inwestorskiego lub w wypadku zaistnienia konieczności wykonania dodatkowych projektów i opracowań lub ekspertyz technicznych wykonawca zobowiązany jest we własnym zakresie opracować ww. opracowania np.: rysunki warsztatowe. Wymienione opracowania winny być przygotowane przez osoby posiadające wymagane uprawnienia projektowe. Kompletne opracowania winny być przedłożone do akceptacji przedstawicielowi nadzoru inwestorskiego.</w:t>
      </w:r>
    </w:p>
    <w:p w:rsidR="00FA5F0A" w:rsidRPr="00B5244F" w:rsidRDefault="00FA5F0A" w:rsidP="00B5244F">
      <w:pPr>
        <w:widowControl w:val="0"/>
        <w:numPr>
          <w:ilvl w:val="0"/>
          <w:numId w:val="42"/>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lastRenderedPageBreak/>
        <w:t>Wszystkie roboty zwłaszcza zanikające lub podlegające zabudowaniu należy przed zamknięciem przedstawić do odbioru inspektorowi nadzoru w celu oceny prawidłowości wykonania i stwierdzenia możliwości bezpiecznego i prawidłowego wykonania kolejnych etapów i robot. Odbiór przez Inspektora Nadzoru części lub całości robot nie zwalnia Wykonawcy od odpowiedzialności za jakość i prawidłowe wykonanie całości robót.</w:t>
      </w:r>
    </w:p>
    <w:p w:rsidR="00FA5F0A" w:rsidRPr="00B5244F" w:rsidRDefault="00FA5F0A" w:rsidP="00B5244F">
      <w:pPr>
        <w:widowControl w:val="0"/>
        <w:numPr>
          <w:ilvl w:val="0"/>
          <w:numId w:val="42"/>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Do obowiązków Wykonawcy należy zapewnienie pełnej obsługi geodezyjnej i geotechnicznej/geologicznej inwestycji.</w:t>
      </w:r>
    </w:p>
    <w:p w:rsidR="00FA5F0A" w:rsidRPr="00B5244F" w:rsidRDefault="00FA5F0A" w:rsidP="00B5244F">
      <w:pPr>
        <w:widowControl w:val="0"/>
        <w:numPr>
          <w:ilvl w:val="0"/>
          <w:numId w:val="42"/>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Specyfikowane materiały i elementy konstrukcyjne należy przewozić, składować, stosować, wbudować i eksploatować zgodnie z właściwymi zaleceniami technicznymi, technologicznymi i użytkowymi określonymi przez poszczególnych producentów w stosowanych instrukcjach i katalogach.</w:t>
      </w:r>
    </w:p>
    <w:p w:rsidR="00FA5F0A" w:rsidRPr="00B5244F" w:rsidRDefault="00FA5F0A" w:rsidP="00B5244F">
      <w:pPr>
        <w:widowControl w:val="0"/>
        <w:numPr>
          <w:ilvl w:val="0"/>
          <w:numId w:val="42"/>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Wszystkie specyfikowane produkty należy rozumieć jako produkty wzorcowe określające minimalne standardy parametrów technicznych i użytkowych. Cechy produktów zastosowanych muszą być, co najmniej takie, jak wzorcowych.</w:t>
      </w:r>
    </w:p>
    <w:p w:rsidR="00FA5F0A" w:rsidRPr="00B5244F" w:rsidRDefault="00FA5F0A" w:rsidP="00B5244F">
      <w:pPr>
        <w:widowControl w:val="0"/>
        <w:numPr>
          <w:ilvl w:val="0"/>
          <w:numId w:val="42"/>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Wszelkie zmiany oraz stosowanie produktów zamiennych w stosunku do specyfikowanych tylko i wyłącznie po uzgodnieniu i za zgodną projektanta.</w:t>
      </w:r>
    </w:p>
    <w:p w:rsidR="00FA5F0A" w:rsidRPr="00B5244F" w:rsidRDefault="00FA5F0A" w:rsidP="00B5244F">
      <w:pPr>
        <w:widowControl w:val="0"/>
        <w:numPr>
          <w:ilvl w:val="0"/>
          <w:numId w:val="42"/>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Wprowadzanie jakichkolwiek zmian bez zgody projektanta, przenosi odpowiedzialność za całość wykonanej inwestycji na osobę samowolnie wprowadzająca zmiany.</w:t>
      </w:r>
    </w:p>
    <w:p w:rsidR="00FA5F0A" w:rsidRPr="00B5244F" w:rsidRDefault="00FA5F0A" w:rsidP="00B5244F">
      <w:pPr>
        <w:spacing w:after="0" w:line="360" w:lineRule="auto"/>
        <w:rPr>
          <w:rFonts w:ascii="Arial Narrow" w:hAnsi="Arial Narrow"/>
          <w:sz w:val="24"/>
          <w:szCs w:val="24"/>
          <w:lang w:eastAsia="zh-CN" w:bidi="hi-IN"/>
        </w:rPr>
      </w:pPr>
    </w:p>
    <w:p w:rsidR="009D4F44" w:rsidRPr="00B5244F" w:rsidRDefault="009D4F44" w:rsidP="00B5244F">
      <w:pPr>
        <w:keepNext/>
        <w:autoSpaceDE w:val="0"/>
        <w:autoSpaceDN w:val="0"/>
        <w:adjustRightInd w:val="0"/>
        <w:spacing w:after="0" w:line="360" w:lineRule="auto"/>
        <w:jc w:val="both"/>
        <w:outlineLvl w:val="1"/>
        <w:rPr>
          <w:rFonts w:ascii="Arial Narrow" w:eastAsia="Times New Roman" w:hAnsi="Arial Narrow" w:cs="Arial"/>
          <w:b/>
          <w:bCs/>
          <w:sz w:val="24"/>
          <w:szCs w:val="24"/>
          <w:lang w:eastAsia="pl-PL"/>
        </w:rPr>
      </w:pPr>
      <w:bookmarkStart w:id="53" w:name="_Toc507392067"/>
      <w:r w:rsidRPr="00B5244F">
        <w:rPr>
          <w:rFonts w:ascii="Arial Narrow" w:eastAsia="Times New Roman" w:hAnsi="Arial Narrow" w:cs="Arial"/>
          <w:b/>
          <w:bCs/>
          <w:sz w:val="24"/>
          <w:szCs w:val="24"/>
          <w:lang w:eastAsia="pl-PL"/>
        </w:rPr>
        <w:t>3.</w:t>
      </w:r>
      <w:r w:rsidR="00883481" w:rsidRPr="00B5244F">
        <w:rPr>
          <w:rFonts w:ascii="Arial Narrow" w:eastAsia="Times New Roman" w:hAnsi="Arial Narrow" w:cs="Arial"/>
          <w:b/>
          <w:bCs/>
          <w:sz w:val="24"/>
          <w:szCs w:val="24"/>
          <w:lang w:eastAsia="pl-PL"/>
        </w:rPr>
        <w:t>3</w:t>
      </w:r>
      <w:r w:rsidRPr="00B5244F">
        <w:rPr>
          <w:rFonts w:ascii="Arial Narrow" w:eastAsia="Times New Roman" w:hAnsi="Arial Narrow" w:cs="Arial"/>
          <w:b/>
          <w:bCs/>
          <w:sz w:val="24"/>
          <w:szCs w:val="24"/>
          <w:lang w:eastAsia="pl-PL"/>
        </w:rPr>
        <w:t xml:space="preserve">. </w:t>
      </w:r>
      <w:r w:rsidR="001A1D6E" w:rsidRPr="00B5244F">
        <w:rPr>
          <w:rFonts w:ascii="Arial Narrow" w:eastAsia="Times New Roman" w:hAnsi="Arial Narrow" w:cs="Arial"/>
          <w:b/>
          <w:bCs/>
          <w:sz w:val="24"/>
          <w:szCs w:val="24"/>
          <w:lang w:eastAsia="pl-PL"/>
        </w:rPr>
        <w:t>Budowa elementów małej architektury</w:t>
      </w:r>
      <w:bookmarkEnd w:id="53"/>
    </w:p>
    <w:p w:rsidR="009D4F44" w:rsidRPr="00B5244F" w:rsidRDefault="009D4F44" w:rsidP="00B5244F">
      <w:pPr>
        <w:spacing w:after="0" w:line="360" w:lineRule="auto"/>
        <w:ind w:firstLine="708"/>
        <w:jc w:val="both"/>
        <w:rPr>
          <w:rFonts w:ascii="Arial Narrow" w:hAnsi="Arial Narrow"/>
          <w:sz w:val="24"/>
          <w:szCs w:val="24"/>
        </w:rPr>
      </w:pPr>
      <w:r w:rsidRPr="00B5244F">
        <w:rPr>
          <w:rFonts w:ascii="Arial Narrow" w:hAnsi="Arial Narrow"/>
          <w:sz w:val="24"/>
          <w:szCs w:val="24"/>
        </w:rPr>
        <w:t xml:space="preserve">Na terenie układu drogowego przewidzianego do przebudowy przewiduje się zamontowanie elementów małej architektury przedstawionych w niniejszym opracowaniu. Miejsca zamontowania </w:t>
      </w:r>
      <w:r w:rsidR="00701505" w:rsidRPr="00B5244F">
        <w:rPr>
          <w:rFonts w:ascii="Arial Narrow" w:hAnsi="Arial Narrow"/>
          <w:sz w:val="24"/>
          <w:szCs w:val="24"/>
        </w:rPr>
        <w:br/>
      </w:r>
      <w:r w:rsidRPr="00B5244F">
        <w:rPr>
          <w:rFonts w:ascii="Arial Narrow" w:hAnsi="Arial Narrow"/>
          <w:sz w:val="24"/>
          <w:szCs w:val="24"/>
        </w:rPr>
        <w:t xml:space="preserve">są uwidocznione na planszy podstawowej projektu oraz planie tyczenia. Montaż odbywa się zgodnie </w:t>
      </w:r>
      <w:r w:rsidR="00701505" w:rsidRPr="00B5244F">
        <w:rPr>
          <w:rFonts w:ascii="Arial Narrow" w:hAnsi="Arial Narrow"/>
          <w:sz w:val="24"/>
          <w:szCs w:val="24"/>
        </w:rPr>
        <w:br/>
      </w:r>
      <w:r w:rsidRPr="00B5244F">
        <w:rPr>
          <w:rFonts w:ascii="Arial Narrow" w:hAnsi="Arial Narrow"/>
          <w:sz w:val="24"/>
          <w:szCs w:val="24"/>
        </w:rPr>
        <w:t>z instrukcją dołączoną przez producenta.</w:t>
      </w:r>
    </w:p>
    <w:p w:rsidR="000141EC" w:rsidRPr="00B5244F" w:rsidRDefault="000141EC" w:rsidP="00B5244F">
      <w:pPr>
        <w:spacing w:after="0" w:line="360" w:lineRule="auto"/>
        <w:jc w:val="both"/>
        <w:rPr>
          <w:rFonts w:ascii="Arial Narrow" w:hAnsi="Arial Narrow"/>
          <w:sz w:val="24"/>
          <w:szCs w:val="24"/>
        </w:rPr>
      </w:pPr>
    </w:p>
    <w:p w:rsidR="00952B4C" w:rsidRPr="00B5244F" w:rsidRDefault="00952B4C" w:rsidP="00B5244F">
      <w:pPr>
        <w:pStyle w:val="Nagwek3"/>
        <w:spacing w:before="0" w:line="360" w:lineRule="auto"/>
        <w:jc w:val="both"/>
        <w:rPr>
          <w:rFonts w:ascii="Arial Narrow" w:eastAsia="Times New Roman" w:hAnsi="Arial Narrow"/>
          <w:color w:val="auto"/>
          <w:sz w:val="24"/>
          <w:szCs w:val="24"/>
          <w:lang w:eastAsia="pl-PL"/>
        </w:rPr>
      </w:pPr>
      <w:bookmarkStart w:id="54" w:name="_Toc482964004"/>
      <w:bookmarkStart w:id="55" w:name="_Toc502902220"/>
      <w:bookmarkStart w:id="56" w:name="_Toc507392068"/>
      <w:r w:rsidRPr="00B5244F">
        <w:rPr>
          <w:rFonts w:ascii="Arial Narrow" w:eastAsia="Times New Roman" w:hAnsi="Arial Narrow"/>
          <w:color w:val="auto"/>
          <w:sz w:val="24"/>
          <w:szCs w:val="24"/>
          <w:lang w:eastAsia="pl-PL"/>
        </w:rPr>
        <w:t xml:space="preserve">3.3.1. Ławka </w:t>
      </w:r>
      <w:bookmarkEnd w:id="54"/>
      <w:r w:rsidRPr="00B5244F">
        <w:rPr>
          <w:rFonts w:ascii="Arial Narrow" w:eastAsia="Times New Roman" w:hAnsi="Arial Narrow"/>
          <w:color w:val="auto"/>
          <w:sz w:val="24"/>
          <w:szCs w:val="24"/>
          <w:lang w:eastAsia="pl-PL"/>
        </w:rPr>
        <w:t>z oparciem</w:t>
      </w:r>
      <w:bookmarkEnd w:id="55"/>
      <w:bookmarkEnd w:id="56"/>
    </w:p>
    <w:p w:rsidR="00952B4C" w:rsidRPr="00B5244F" w:rsidRDefault="00952B4C" w:rsidP="00B5244F">
      <w:pPr>
        <w:pStyle w:val="Akapitzlist"/>
        <w:spacing w:after="0" w:line="360" w:lineRule="auto"/>
        <w:ind w:left="0" w:firstLine="567"/>
        <w:jc w:val="both"/>
        <w:rPr>
          <w:rFonts w:ascii="Arial Narrow" w:hAnsi="Arial Narrow"/>
          <w:sz w:val="24"/>
          <w:szCs w:val="24"/>
        </w:rPr>
      </w:pPr>
      <w:r w:rsidRPr="00B5244F">
        <w:rPr>
          <w:rFonts w:ascii="Arial Narrow" w:eastAsia="Times New Roman" w:hAnsi="Arial Narrow" w:cs="Arial"/>
          <w:sz w:val="24"/>
          <w:szCs w:val="24"/>
          <w:lang w:eastAsia="pl-PL"/>
        </w:rPr>
        <w:tab/>
      </w:r>
      <w:r w:rsidRPr="00B5244F">
        <w:rPr>
          <w:rFonts w:ascii="Arial Narrow" w:hAnsi="Arial Narrow"/>
          <w:sz w:val="24"/>
          <w:szCs w:val="24"/>
        </w:rPr>
        <w:t>Mebel miejski w nowoczesnej formie, wpisującej się w stylistykę współczesnych przestrzeni miejskich. Konstrukcja wykonana ze stali malowanej proszkowo na kolor ciemnoszary, siedzisko oraz oparcie wykonane z drewna krajowego. Przybliżone wymiary: długość: 1830 mm, szerokość: 580mm, wysokość (z oparciem): 840mm, wysokość siedziska: 470mm. Szczegółowe parametry techniczne zgodnie z kartą katalogową nr 1.</w:t>
      </w:r>
    </w:p>
    <w:p w:rsidR="00952B4C" w:rsidRPr="00B5244F" w:rsidRDefault="00952B4C" w:rsidP="00B5244F">
      <w:pPr>
        <w:pStyle w:val="Akapitzlist"/>
        <w:spacing w:after="0" w:line="360" w:lineRule="auto"/>
        <w:ind w:left="0" w:firstLine="567"/>
        <w:jc w:val="both"/>
        <w:rPr>
          <w:rFonts w:ascii="Arial Narrow" w:hAnsi="Arial Narrow"/>
          <w:sz w:val="24"/>
          <w:szCs w:val="24"/>
        </w:rPr>
      </w:pPr>
    </w:p>
    <w:p w:rsidR="00952B4C" w:rsidRPr="00B5244F" w:rsidRDefault="00952B4C" w:rsidP="00B5244F">
      <w:pPr>
        <w:pStyle w:val="Nagwek3"/>
        <w:spacing w:before="0" w:line="360" w:lineRule="auto"/>
        <w:jc w:val="both"/>
        <w:rPr>
          <w:rFonts w:ascii="Arial Narrow" w:eastAsia="Times New Roman" w:hAnsi="Arial Narrow"/>
          <w:color w:val="auto"/>
          <w:sz w:val="24"/>
          <w:szCs w:val="24"/>
          <w:lang w:eastAsia="pl-PL"/>
        </w:rPr>
      </w:pPr>
      <w:bookmarkStart w:id="57" w:name="_Toc436147301"/>
      <w:bookmarkStart w:id="58" w:name="_Toc482964006"/>
      <w:bookmarkStart w:id="59" w:name="_Toc502902221"/>
      <w:bookmarkStart w:id="60" w:name="_Toc507392069"/>
      <w:r w:rsidRPr="00B5244F">
        <w:rPr>
          <w:rFonts w:ascii="Arial Narrow" w:eastAsia="Times New Roman" w:hAnsi="Arial Narrow"/>
          <w:color w:val="auto"/>
          <w:sz w:val="24"/>
          <w:szCs w:val="24"/>
          <w:lang w:eastAsia="pl-PL"/>
        </w:rPr>
        <w:lastRenderedPageBreak/>
        <w:t xml:space="preserve">3.3.2. </w:t>
      </w:r>
      <w:bookmarkEnd w:id="57"/>
      <w:bookmarkEnd w:id="58"/>
      <w:r w:rsidRPr="00B5244F">
        <w:rPr>
          <w:rFonts w:ascii="Arial Narrow" w:eastAsia="Times New Roman" w:hAnsi="Arial Narrow"/>
          <w:color w:val="auto"/>
          <w:sz w:val="24"/>
          <w:szCs w:val="24"/>
          <w:lang w:eastAsia="pl-PL"/>
        </w:rPr>
        <w:t>Ławka bez oparcia</w:t>
      </w:r>
      <w:bookmarkEnd w:id="59"/>
      <w:bookmarkEnd w:id="60"/>
    </w:p>
    <w:p w:rsidR="00952B4C" w:rsidRPr="00B5244F" w:rsidRDefault="00952B4C" w:rsidP="00B5244F">
      <w:pPr>
        <w:pStyle w:val="Akapitzlist"/>
        <w:spacing w:after="0" w:line="360" w:lineRule="auto"/>
        <w:ind w:left="0" w:firstLine="567"/>
        <w:jc w:val="both"/>
        <w:rPr>
          <w:rFonts w:ascii="Arial Narrow" w:hAnsi="Arial Narrow"/>
          <w:sz w:val="24"/>
          <w:szCs w:val="24"/>
        </w:rPr>
      </w:pPr>
      <w:r w:rsidRPr="00B5244F">
        <w:rPr>
          <w:rFonts w:ascii="Arial Narrow" w:eastAsia="Times New Roman" w:hAnsi="Arial Narrow" w:cs="Arial"/>
          <w:sz w:val="24"/>
          <w:szCs w:val="24"/>
          <w:lang w:eastAsia="pl-PL"/>
        </w:rPr>
        <w:tab/>
      </w:r>
      <w:r w:rsidRPr="00B5244F">
        <w:rPr>
          <w:rFonts w:ascii="Arial Narrow" w:hAnsi="Arial Narrow"/>
          <w:sz w:val="24"/>
          <w:szCs w:val="24"/>
        </w:rPr>
        <w:t>Mebel miejski w nowoczesnej formie, wpisującej się w stylistykę współczesnych przestrzeni miejskich. Konstrukcja wykonana ze stali malowanej proszkowo na kolor ciemnoszary, siedzisko wykonane z drewna krajowego. Forma, kolorystyka oraz rodzaj użytych materiałów dopasowany analogicznie do użytej w projekcie ławki z oparciem. Przybliżone wymiary: długość: 1830 mm, szerokość: 660mm, wysokość siedziska: 480mm. Szczegółowe parametry techniczne zgodnie z kartą katalogową nr 2.</w:t>
      </w:r>
    </w:p>
    <w:p w:rsidR="00952B4C" w:rsidRPr="00B5244F" w:rsidRDefault="00952B4C" w:rsidP="00B5244F">
      <w:pPr>
        <w:spacing w:after="0" w:line="360" w:lineRule="auto"/>
        <w:jc w:val="both"/>
        <w:rPr>
          <w:rFonts w:ascii="Arial Narrow" w:hAnsi="Arial Narrow"/>
          <w:sz w:val="24"/>
          <w:szCs w:val="24"/>
        </w:rPr>
      </w:pPr>
    </w:p>
    <w:p w:rsidR="00952B4C" w:rsidRPr="00B5244F" w:rsidRDefault="00952B4C" w:rsidP="00B5244F">
      <w:pPr>
        <w:pStyle w:val="Nagwek3"/>
        <w:spacing w:before="0" w:line="360" w:lineRule="auto"/>
        <w:jc w:val="both"/>
        <w:rPr>
          <w:rFonts w:ascii="Arial Narrow" w:hAnsi="Arial Narrow"/>
          <w:color w:val="auto"/>
          <w:sz w:val="24"/>
          <w:szCs w:val="24"/>
        </w:rPr>
      </w:pPr>
      <w:bookmarkStart w:id="61" w:name="_Toc502902223"/>
      <w:bookmarkStart w:id="62" w:name="_Toc507392070"/>
      <w:r w:rsidRPr="00B5244F">
        <w:rPr>
          <w:rFonts w:ascii="Arial Narrow" w:hAnsi="Arial Narrow"/>
          <w:color w:val="auto"/>
          <w:sz w:val="24"/>
          <w:szCs w:val="24"/>
        </w:rPr>
        <w:t>3.3.3. Kosz na śmieci z popielnicą</w:t>
      </w:r>
      <w:bookmarkEnd w:id="61"/>
      <w:bookmarkEnd w:id="62"/>
    </w:p>
    <w:p w:rsidR="00952B4C" w:rsidRPr="00B5244F" w:rsidRDefault="00952B4C" w:rsidP="00B5244F">
      <w:pPr>
        <w:pStyle w:val="Akapitzlist"/>
        <w:spacing w:after="0" w:line="360" w:lineRule="auto"/>
        <w:ind w:left="0" w:firstLine="720"/>
        <w:jc w:val="both"/>
        <w:rPr>
          <w:rFonts w:ascii="Arial Narrow" w:hAnsi="Arial Narrow"/>
          <w:sz w:val="24"/>
          <w:szCs w:val="24"/>
        </w:rPr>
      </w:pPr>
      <w:r w:rsidRPr="00B5244F">
        <w:rPr>
          <w:rFonts w:ascii="Arial Narrow" w:hAnsi="Arial Narrow"/>
          <w:sz w:val="24"/>
          <w:szCs w:val="24"/>
        </w:rPr>
        <w:t>Kosz wykonany z blachy ocynkowanej malowanej proszkowo na kolor ciemnoszary (kolorystyka dopasowana do kolorystki konstrukcji użytych w projekcie ławek). Przednia ścianka częściowo perforowana. Worek nakładany na pręt dociskowy znajdujący się wewnątrz kosza, opcjonalnie - wkład ze stali. Przybliżone wymiary: szerokość: 350mm, głębokość: 350mm, wysokość: 830mm. Szczegółowe parametry techniczne zgodnie z kartą katalogową nr 4.</w:t>
      </w:r>
    </w:p>
    <w:p w:rsidR="00952B4C" w:rsidRPr="00B5244F" w:rsidRDefault="00952B4C" w:rsidP="00B5244F">
      <w:pPr>
        <w:pStyle w:val="Akapitzlist"/>
        <w:spacing w:after="0" w:line="360" w:lineRule="auto"/>
        <w:ind w:left="0" w:firstLine="720"/>
        <w:jc w:val="both"/>
        <w:rPr>
          <w:rFonts w:ascii="Arial Narrow" w:hAnsi="Arial Narrow"/>
          <w:sz w:val="24"/>
          <w:szCs w:val="24"/>
        </w:rPr>
      </w:pPr>
    </w:p>
    <w:p w:rsidR="00952B4C" w:rsidRPr="00B5244F" w:rsidRDefault="00952B4C" w:rsidP="00B5244F">
      <w:pPr>
        <w:pStyle w:val="Nagwek3"/>
        <w:spacing w:before="0" w:line="360" w:lineRule="auto"/>
        <w:jc w:val="both"/>
        <w:rPr>
          <w:rFonts w:ascii="Arial Narrow" w:hAnsi="Arial Narrow"/>
          <w:color w:val="auto"/>
          <w:sz w:val="24"/>
          <w:szCs w:val="24"/>
        </w:rPr>
      </w:pPr>
      <w:bookmarkStart w:id="63" w:name="_Toc502902224"/>
      <w:bookmarkStart w:id="64" w:name="_Toc507392071"/>
      <w:r w:rsidRPr="00B5244F">
        <w:rPr>
          <w:rFonts w:ascii="Arial Narrow" w:hAnsi="Arial Narrow"/>
          <w:color w:val="auto"/>
          <w:sz w:val="24"/>
          <w:szCs w:val="24"/>
        </w:rPr>
        <w:t>3.3.4. Kosz na psie odchody</w:t>
      </w:r>
      <w:bookmarkEnd w:id="63"/>
      <w:bookmarkEnd w:id="64"/>
    </w:p>
    <w:p w:rsidR="00952B4C" w:rsidRPr="00B5244F" w:rsidRDefault="00952B4C" w:rsidP="00B5244F">
      <w:pPr>
        <w:pStyle w:val="Akapitzlist"/>
        <w:spacing w:after="0" w:line="360" w:lineRule="auto"/>
        <w:ind w:left="0" w:firstLine="720"/>
        <w:jc w:val="both"/>
        <w:rPr>
          <w:rFonts w:ascii="Arial Narrow" w:hAnsi="Arial Narrow"/>
          <w:sz w:val="24"/>
          <w:szCs w:val="24"/>
        </w:rPr>
      </w:pPr>
      <w:r w:rsidRPr="00B5244F">
        <w:rPr>
          <w:rFonts w:ascii="Arial Narrow" w:hAnsi="Arial Narrow"/>
          <w:sz w:val="24"/>
          <w:szCs w:val="24"/>
        </w:rPr>
        <w:t>Kosz miejski wyposażony w podajnik zestawów higienicznych przeznaczonych do sprzątania po psach. Kosz oznaczony etykietą z odpowiednią informacją o jego przeznaczeniu do sprzątania po psach, pojemność worka foliowego 35 litrów. Kosz wykonany stali ocynkowanej malowanej proszkowo na kolor ciemnoszary (kolorystyka dopasowana do kolorystki innych użytych w projekcie obiektów małej architektury). Przybliżone wymiary: wysokość całkowita kosza: ok. 120 cm, wysokość ponad poziom terenu: 80 cm, wymiary zewnętrzne: 120 x 40 x 28 cm, wymiary pojemnika kosza:  53 x 28 x 35 cm. Szczegółowe parametry techniczne zgodnie z kartą katalogową nr 5.</w:t>
      </w:r>
    </w:p>
    <w:p w:rsidR="00952B4C" w:rsidRPr="00B5244F" w:rsidRDefault="00952B4C" w:rsidP="00B5244F">
      <w:pPr>
        <w:pStyle w:val="Akapitzlist"/>
        <w:spacing w:after="0" w:line="360" w:lineRule="auto"/>
        <w:ind w:left="0" w:firstLine="284"/>
        <w:jc w:val="both"/>
        <w:rPr>
          <w:rFonts w:ascii="Arial Narrow" w:hAnsi="Arial Narrow"/>
          <w:b/>
          <w:sz w:val="24"/>
          <w:szCs w:val="24"/>
        </w:rPr>
      </w:pPr>
    </w:p>
    <w:p w:rsidR="00952B4C" w:rsidRPr="00B5244F" w:rsidRDefault="00952B4C" w:rsidP="00B5244F">
      <w:pPr>
        <w:pStyle w:val="Nagwek3"/>
        <w:spacing w:before="0" w:line="360" w:lineRule="auto"/>
        <w:jc w:val="both"/>
        <w:rPr>
          <w:rFonts w:ascii="Arial Narrow" w:hAnsi="Arial Narrow"/>
          <w:color w:val="auto"/>
          <w:sz w:val="24"/>
          <w:szCs w:val="24"/>
        </w:rPr>
      </w:pPr>
      <w:bookmarkStart w:id="65" w:name="_Toc502902225"/>
      <w:bookmarkStart w:id="66" w:name="_Toc507392072"/>
      <w:r w:rsidRPr="00B5244F">
        <w:rPr>
          <w:rFonts w:ascii="Arial Narrow" w:hAnsi="Arial Narrow"/>
          <w:color w:val="auto"/>
          <w:sz w:val="24"/>
          <w:szCs w:val="24"/>
        </w:rPr>
        <w:t>3.3.5. Słupek odgradzający</w:t>
      </w:r>
      <w:bookmarkEnd w:id="65"/>
      <w:bookmarkEnd w:id="66"/>
    </w:p>
    <w:p w:rsidR="004E77AE" w:rsidRPr="00B5244F" w:rsidRDefault="00057538" w:rsidP="00B5244F">
      <w:pPr>
        <w:spacing w:after="0" w:line="360" w:lineRule="auto"/>
        <w:jc w:val="both"/>
        <w:rPr>
          <w:rFonts w:ascii="Arial Narrow" w:hAnsi="Arial Narrow"/>
          <w:sz w:val="24"/>
          <w:szCs w:val="24"/>
        </w:rPr>
      </w:pPr>
      <w:r w:rsidRPr="00B5244F">
        <w:rPr>
          <w:rFonts w:ascii="Arial Narrow" w:hAnsi="Arial Narrow"/>
          <w:sz w:val="24"/>
          <w:szCs w:val="24"/>
        </w:rPr>
        <w:t>Słupek o profilu okrągłym. Przybliżone wymiary: wysokość: 110 cm, średnica: 7,6 cm.</w:t>
      </w:r>
      <w:r w:rsidRPr="00B5244F">
        <w:rPr>
          <w:rFonts w:ascii="Arial Narrow" w:hAnsi="Arial Narrow"/>
          <w:sz w:val="24"/>
          <w:szCs w:val="24"/>
        </w:rPr>
        <w:cr/>
        <w:t xml:space="preserve"> Słupek wykonany z rury stalowej oraz dekoracyjnych odlewów żeliwnych. Malowany proszkowo: podkład cynkowy i termoutwardzalna farba proszkowa. Kolor: ciemnoszary (dopasowany do innych</w:t>
      </w:r>
      <w:r w:rsidRPr="00B5244F">
        <w:rPr>
          <w:rFonts w:ascii="Arial Narrow" w:hAnsi="Arial Narrow"/>
          <w:sz w:val="24"/>
          <w:szCs w:val="24"/>
        </w:rPr>
        <w:cr/>
        <w:t>użytych w projekcie elementów małej architektury). Montaż przez zabetonowanie rury kotwiącej. Szczegółowe parametry techniczne zgodnie z kartą katalogową nr 6.</w:t>
      </w:r>
    </w:p>
    <w:p w:rsidR="00057538" w:rsidRPr="00B5244F" w:rsidRDefault="00057538" w:rsidP="00B5244F">
      <w:pPr>
        <w:spacing w:after="0" w:line="360" w:lineRule="auto"/>
        <w:jc w:val="both"/>
        <w:rPr>
          <w:rFonts w:ascii="Arial Narrow" w:hAnsi="Arial Narrow"/>
          <w:sz w:val="24"/>
          <w:szCs w:val="24"/>
        </w:rPr>
      </w:pPr>
    </w:p>
    <w:p w:rsidR="004E77AE" w:rsidRPr="00B5244F" w:rsidRDefault="004E77AE" w:rsidP="00B5244F">
      <w:pPr>
        <w:pStyle w:val="Nagwek3"/>
        <w:spacing w:before="0" w:line="360" w:lineRule="auto"/>
        <w:jc w:val="both"/>
        <w:rPr>
          <w:rFonts w:ascii="Arial Narrow" w:hAnsi="Arial Narrow"/>
          <w:color w:val="auto"/>
          <w:sz w:val="24"/>
          <w:szCs w:val="24"/>
        </w:rPr>
      </w:pPr>
      <w:bookmarkStart w:id="67" w:name="_Toc507392073"/>
      <w:r w:rsidRPr="00B5244F">
        <w:rPr>
          <w:rFonts w:ascii="Arial Narrow" w:hAnsi="Arial Narrow"/>
          <w:color w:val="auto"/>
          <w:sz w:val="24"/>
          <w:szCs w:val="24"/>
        </w:rPr>
        <w:lastRenderedPageBreak/>
        <w:t>3.</w:t>
      </w:r>
      <w:r w:rsidR="00883481" w:rsidRPr="00B5244F">
        <w:rPr>
          <w:rFonts w:ascii="Arial Narrow" w:hAnsi="Arial Narrow"/>
          <w:color w:val="auto"/>
          <w:sz w:val="24"/>
          <w:szCs w:val="24"/>
        </w:rPr>
        <w:t>3</w:t>
      </w:r>
      <w:r w:rsidRPr="00B5244F">
        <w:rPr>
          <w:rFonts w:ascii="Arial Narrow" w:hAnsi="Arial Narrow"/>
          <w:color w:val="auto"/>
          <w:sz w:val="24"/>
          <w:szCs w:val="24"/>
        </w:rPr>
        <w:t>.6. Słupki miejskie ruchome</w:t>
      </w:r>
      <w:bookmarkEnd w:id="67"/>
    </w:p>
    <w:p w:rsidR="004E77AE" w:rsidRPr="00B5244F" w:rsidRDefault="004E77AE" w:rsidP="00B5244F">
      <w:pPr>
        <w:spacing w:after="0" w:line="360" w:lineRule="auto"/>
        <w:ind w:firstLine="708"/>
        <w:contextualSpacing/>
        <w:rPr>
          <w:rFonts w:ascii="Arial Narrow" w:eastAsia="Calibri" w:hAnsi="Arial Narrow" w:cs="Times New Roman"/>
          <w:sz w:val="24"/>
          <w:szCs w:val="24"/>
        </w:rPr>
      </w:pPr>
      <w:r w:rsidRPr="00B5244F">
        <w:rPr>
          <w:rFonts w:ascii="Arial Narrow" w:eastAsia="Calibri" w:hAnsi="Arial Narrow" w:cs="Times New Roman"/>
          <w:sz w:val="24"/>
          <w:szCs w:val="24"/>
        </w:rPr>
        <w:t>Wykończenie słupka: ocynkowany i pomalowany proszkowo na kolor ciemnoszary (kolorystyka dopasowana do kolorystki innych użytych w projekcie obiektów małej architektury). Gałka: odlana ze stali, zespawana ze słupkiem.  System ruchomy Ø76: odblokowywanie automatyczne poprzez przekręcenie. Otwieranie „ systemu” za pomocą klucza, następnie należy przekręcenie słupka i wysunięcie go w pionie. W 100% galwanizowany,  z nierdzewnym mechanizmem. Zamknięcie otworu chroniące wolny dostęp.  System pochłaniający wodę i wilgoć. Proste utrzymanie: pojemnik pozwalający na akumulację piasku i kurzu, rozkładany. Przybliżone wymiary: wysokość: 1200mm bez gałki, szerokość:  Ø76. Szczegółowe parametry techniczne zgodnie z kartą katalogową nr 7.</w:t>
      </w:r>
    </w:p>
    <w:p w:rsidR="00952B4C" w:rsidRPr="00B5244F" w:rsidRDefault="00952B4C" w:rsidP="00B5244F">
      <w:pPr>
        <w:spacing w:after="0" w:line="360" w:lineRule="auto"/>
        <w:contextualSpacing/>
        <w:rPr>
          <w:rFonts w:ascii="Arial Narrow" w:eastAsia="Calibri" w:hAnsi="Arial Narrow" w:cs="Times New Roman"/>
          <w:sz w:val="24"/>
          <w:szCs w:val="24"/>
        </w:rPr>
      </w:pPr>
    </w:p>
    <w:p w:rsidR="00952B4C" w:rsidRPr="00B5244F" w:rsidRDefault="00952B4C" w:rsidP="00B5244F">
      <w:pPr>
        <w:pStyle w:val="Nagwek3"/>
        <w:spacing w:before="0" w:line="360" w:lineRule="auto"/>
        <w:jc w:val="both"/>
        <w:rPr>
          <w:rFonts w:ascii="Arial Narrow" w:hAnsi="Arial Narrow"/>
          <w:color w:val="auto"/>
          <w:sz w:val="24"/>
          <w:szCs w:val="24"/>
        </w:rPr>
      </w:pPr>
      <w:bookmarkStart w:id="68" w:name="_Toc502902226"/>
      <w:bookmarkStart w:id="69" w:name="_Toc507392074"/>
      <w:r w:rsidRPr="00B5244F">
        <w:rPr>
          <w:rFonts w:ascii="Arial Narrow" w:hAnsi="Arial Narrow"/>
          <w:color w:val="auto"/>
          <w:sz w:val="24"/>
          <w:szCs w:val="24"/>
        </w:rPr>
        <w:t>3.3.7. Osłona na drzewa w formie barierki</w:t>
      </w:r>
      <w:bookmarkEnd w:id="68"/>
      <w:bookmarkEnd w:id="69"/>
    </w:p>
    <w:p w:rsidR="00952B4C" w:rsidRPr="00B5244F" w:rsidRDefault="00952B4C" w:rsidP="00B5244F">
      <w:pPr>
        <w:pStyle w:val="Akapitzlist"/>
        <w:spacing w:after="0" w:line="360" w:lineRule="auto"/>
        <w:ind w:left="0" w:firstLine="720"/>
        <w:jc w:val="both"/>
        <w:rPr>
          <w:rFonts w:ascii="Arial Narrow" w:hAnsi="Arial Narrow"/>
          <w:sz w:val="24"/>
          <w:szCs w:val="24"/>
        </w:rPr>
      </w:pPr>
      <w:r w:rsidRPr="00B5244F">
        <w:rPr>
          <w:rFonts w:ascii="Arial Narrow" w:hAnsi="Arial Narrow"/>
          <w:sz w:val="24"/>
          <w:szCs w:val="24"/>
        </w:rPr>
        <w:t>Osłona na drzewa / zieleńce w formie barierki. Słupki w kształcie odwróconej litery „U”. Barierka wykonana ze stali cynkowanej i lakierowanej proszkowo na kolor ciemnoszary (kolorystyka dopasowana do kolorystki innych użytych w projekcie obiektów małej architektury). Przybliżone wymiary: wysokość: 300 cm, profil prostokątny: 50x30mm, szerokość słupka: 150mm. Szczegółowe parametry techniczne zgodnie z kartą katalogową nr 8.</w:t>
      </w:r>
    </w:p>
    <w:p w:rsidR="001A0F67" w:rsidRPr="00B5244F" w:rsidRDefault="001A0F67" w:rsidP="00B5244F">
      <w:pPr>
        <w:spacing w:after="0" w:line="360" w:lineRule="auto"/>
        <w:ind w:firstLine="708"/>
        <w:contextualSpacing/>
        <w:rPr>
          <w:rFonts w:ascii="Arial Narrow" w:eastAsia="Calibri" w:hAnsi="Arial Narrow" w:cs="Times New Roman"/>
          <w:sz w:val="24"/>
          <w:szCs w:val="24"/>
        </w:rPr>
      </w:pPr>
    </w:p>
    <w:p w:rsidR="00952B4C" w:rsidRPr="00B5244F" w:rsidRDefault="00952B4C" w:rsidP="00B5244F">
      <w:pPr>
        <w:pStyle w:val="Nagwek3"/>
        <w:spacing w:before="0" w:line="360" w:lineRule="auto"/>
        <w:jc w:val="both"/>
        <w:rPr>
          <w:rFonts w:ascii="Arial Narrow" w:hAnsi="Arial Narrow"/>
          <w:color w:val="auto"/>
          <w:sz w:val="24"/>
          <w:szCs w:val="24"/>
        </w:rPr>
      </w:pPr>
      <w:bookmarkStart w:id="70" w:name="_Toc502902229"/>
      <w:bookmarkStart w:id="71" w:name="_Toc507392075"/>
      <w:r w:rsidRPr="00B5244F">
        <w:rPr>
          <w:rFonts w:ascii="Arial Narrow" w:hAnsi="Arial Narrow"/>
          <w:color w:val="auto"/>
          <w:sz w:val="24"/>
          <w:szCs w:val="24"/>
        </w:rPr>
        <w:t>3.3.8. Donica betonowa</w:t>
      </w:r>
      <w:bookmarkEnd w:id="70"/>
      <w:bookmarkEnd w:id="71"/>
    </w:p>
    <w:p w:rsidR="00952B4C" w:rsidRPr="00B5244F" w:rsidRDefault="00952B4C" w:rsidP="00B5244F">
      <w:pPr>
        <w:pStyle w:val="Akapitzlist"/>
        <w:spacing w:after="0" w:line="360" w:lineRule="auto"/>
        <w:ind w:left="0" w:firstLine="720"/>
        <w:jc w:val="both"/>
        <w:rPr>
          <w:rFonts w:ascii="Arial Narrow" w:hAnsi="Arial Narrow"/>
          <w:sz w:val="24"/>
          <w:szCs w:val="24"/>
        </w:rPr>
      </w:pPr>
      <w:r w:rsidRPr="00B5244F">
        <w:rPr>
          <w:rFonts w:ascii="Arial Narrow" w:hAnsi="Arial Narrow"/>
          <w:sz w:val="24"/>
          <w:szCs w:val="24"/>
        </w:rPr>
        <w:t xml:space="preserve">Donica wykonana z betonu architektonicznego o gładkiej fakturze. Donica mrozoodporna, posiada ocieplenie i warstwę </w:t>
      </w:r>
      <w:proofErr w:type="spellStart"/>
      <w:r w:rsidRPr="00B5244F">
        <w:rPr>
          <w:rFonts w:ascii="Arial Narrow" w:hAnsi="Arial Narrow"/>
          <w:sz w:val="24"/>
          <w:szCs w:val="24"/>
        </w:rPr>
        <w:t>hydroizolacji</w:t>
      </w:r>
      <w:proofErr w:type="spellEnd"/>
      <w:r w:rsidRPr="00B5244F">
        <w:rPr>
          <w:rFonts w:ascii="Arial Narrow" w:hAnsi="Arial Narrow"/>
          <w:sz w:val="24"/>
          <w:szCs w:val="24"/>
        </w:rPr>
        <w:t xml:space="preserve"> dzięki czemu można stosować ją wewnątrz i na zewnątrz. Donica nie wymaga dodatkowej osłonki, rośliny można sadzić bezpośrednio w ziemi, stosując na dnie warstwę drenażu z ogrodowego keramzytu. Kolor: jasnoszary. Przybliżone wymiary: </w:t>
      </w:r>
      <w:proofErr w:type="spellStart"/>
      <w:r w:rsidRPr="00B5244F">
        <w:rPr>
          <w:rFonts w:ascii="Arial Narrow" w:hAnsi="Arial Narrow"/>
          <w:sz w:val="24"/>
          <w:szCs w:val="24"/>
        </w:rPr>
        <w:t>szerokosć</w:t>
      </w:r>
      <w:proofErr w:type="spellEnd"/>
      <w:r w:rsidRPr="00B5244F">
        <w:rPr>
          <w:rFonts w:ascii="Arial Narrow" w:hAnsi="Arial Narrow"/>
          <w:sz w:val="24"/>
          <w:szCs w:val="24"/>
        </w:rPr>
        <w:t>: 80cm, głębokość: 80cm, wysokość: 70cm. Szczegółowe parametry techniczne zgodnie z kartą katalogową nr 11.</w:t>
      </w:r>
    </w:p>
    <w:p w:rsidR="00952B4C" w:rsidRPr="00B5244F" w:rsidRDefault="00952B4C" w:rsidP="00B5244F">
      <w:pPr>
        <w:pStyle w:val="Akapitzlist"/>
        <w:spacing w:after="0" w:line="360" w:lineRule="auto"/>
        <w:ind w:left="0" w:firstLine="720"/>
        <w:jc w:val="both"/>
        <w:rPr>
          <w:rFonts w:ascii="Arial Narrow" w:hAnsi="Arial Narrow"/>
          <w:sz w:val="24"/>
          <w:szCs w:val="24"/>
        </w:rPr>
      </w:pPr>
    </w:p>
    <w:p w:rsidR="00952B4C" w:rsidRPr="00B5244F" w:rsidRDefault="00952B4C" w:rsidP="00B5244F">
      <w:pPr>
        <w:pStyle w:val="Nagwek3"/>
        <w:spacing w:before="0" w:line="360" w:lineRule="auto"/>
        <w:jc w:val="both"/>
        <w:rPr>
          <w:rFonts w:ascii="Arial Narrow" w:hAnsi="Arial Narrow"/>
          <w:color w:val="auto"/>
          <w:sz w:val="24"/>
          <w:szCs w:val="24"/>
        </w:rPr>
      </w:pPr>
      <w:bookmarkStart w:id="72" w:name="_Toc502902230"/>
      <w:bookmarkStart w:id="73" w:name="_Toc507392076"/>
      <w:r w:rsidRPr="00B5244F">
        <w:rPr>
          <w:rFonts w:ascii="Arial Narrow" w:hAnsi="Arial Narrow"/>
          <w:color w:val="auto"/>
          <w:sz w:val="24"/>
          <w:szCs w:val="24"/>
        </w:rPr>
        <w:t>3.3.9. Oprawa oświetleniowa</w:t>
      </w:r>
      <w:bookmarkEnd w:id="72"/>
      <w:bookmarkEnd w:id="73"/>
    </w:p>
    <w:p w:rsidR="00057538" w:rsidRPr="00B5244F" w:rsidRDefault="00057538" w:rsidP="00B5244F">
      <w:pPr>
        <w:pStyle w:val="Akapitzlist"/>
        <w:spacing w:after="0" w:line="360" w:lineRule="auto"/>
        <w:ind w:left="0" w:firstLine="720"/>
        <w:jc w:val="both"/>
        <w:rPr>
          <w:rFonts w:ascii="Arial Narrow" w:hAnsi="Arial Narrow"/>
          <w:sz w:val="24"/>
          <w:szCs w:val="24"/>
        </w:rPr>
      </w:pPr>
      <w:r w:rsidRPr="00B5244F">
        <w:rPr>
          <w:rFonts w:ascii="Arial Narrow" w:hAnsi="Arial Narrow"/>
          <w:sz w:val="24"/>
          <w:szCs w:val="24"/>
        </w:rPr>
        <w:t>Korpus wykonany z aluminium, klosz wykonany z PC. Kolor: ciemnoszary (dostosowany do koloru istniejących na danym obszarze/ulicy opraw oświetleniowych). Wymiary dostosowane do wymiarów istniejących na danym obszarze/ulicy opraw oświetleniowych. Szczegółowe parametry techniczne zgodnie z kartą katalogową nr 12.</w:t>
      </w:r>
    </w:p>
    <w:p w:rsidR="00952B4C" w:rsidRPr="00B5244F" w:rsidRDefault="00952B4C" w:rsidP="00B5244F">
      <w:pPr>
        <w:pStyle w:val="Akapitzlist"/>
        <w:spacing w:after="0" w:line="360" w:lineRule="auto"/>
        <w:ind w:left="0" w:firstLine="720"/>
        <w:jc w:val="both"/>
        <w:rPr>
          <w:rFonts w:ascii="Arial Narrow" w:hAnsi="Arial Narrow"/>
          <w:sz w:val="24"/>
          <w:szCs w:val="24"/>
        </w:rPr>
      </w:pPr>
    </w:p>
    <w:p w:rsidR="00952B4C" w:rsidRPr="00B5244F" w:rsidRDefault="00952B4C" w:rsidP="00B5244F">
      <w:pPr>
        <w:pStyle w:val="Nagwek3"/>
        <w:spacing w:before="0" w:line="360" w:lineRule="auto"/>
        <w:jc w:val="both"/>
        <w:rPr>
          <w:rFonts w:ascii="Arial Narrow" w:hAnsi="Arial Narrow"/>
          <w:color w:val="auto"/>
          <w:sz w:val="24"/>
          <w:szCs w:val="24"/>
        </w:rPr>
      </w:pPr>
      <w:bookmarkStart w:id="74" w:name="_Toc502902231"/>
      <w:bookmarkStart w:id="75" w:name="_Toc507392077"/>
      <w:r w:rsidRPr="00B5244F">
        <w:rPr>
          <w:rFonts w:ascii="Arial Narrow" w:hAnsi="Arial Narrow"/>
          <w:color w:val="auto"/>
          <w:sz w:val="24"/>
          <w:szCs w:val="24"/>
        </w:rPr>
        <w:lastRenderedPageBreak/>
        <w:t>3.3.10. Słup oświetleniowy i wysięgnik</w:t>
      </w:r>
      <w:bookmarkEnd w:id="74"/>
      <w:bookmarkEnd w:id="75"/>
    </w:p>
    <w:p w:rsidR="00057538" w:rsidRPr="00B5244F" w:rsidRDefault="00057538" w:rsidP="00B5244F">
      <w:pPr>
        <w:pStyle w:val="Akapitzlist"/>
        <w:spacing w:after="0" w:line="360" w:lineRule="auto"/>
        <w:ind w:left="0" w:firstLine="709"/>
        <w:jc w:val="both"/>
        <w:rPr>
          <w:rFonts w:ascii="Arial Narrow" w:hAnsi="Arial Narrow"/>
          <w:sz w:val="24"/>
          <w:szCs w:val="24"/>
        </w:rPr>
      </w:pPr>
      <w:r w:rsidRPr="00B5244F">
        <w:rPr>
          <w:rFonts w:ascii="Arial Narrow" w:hAnsi="Arial Narrow"/>
          <w:sz w:val="24"/>
          <w:szCs w:val="24"/>
        </w:rPr>
        <w:t>Układ wykonany jest ze stali, kolor: ciemnoszary (dostosowany do koloru istniejących na danym obszarze/ulicy słupów i wysięgników). Układ dostępny w różnych konfiguracjach montażu:</w:t>
      </w:r>
      <w:r w:rsidRPr="00B5244F">
        <w:rPr>
          <w:rFonts w:ascii="Arial Narrow" w:hAnsi="Arial Narrow"/>
          <w:sz w:val="24"/>
          <w:szCs w:val="24"/>
        </w:rPr>
        <w:cr/>
        <w:t xml:space="preserve">- słup z pojedynczym wysięgnikiem </w:t>
      </w:r>
      <w:r w:rsidRPr="00B5244F">
        <w:rPr>
          <w:rFonts w:ascii="Arial Narrow" w:hAnsi="Arial Narrow"/>
          <w:sz w:val="24"/>
          <w:szCs w:val="24"/>
        </w:rPr>
        <w:cr/>
        <w:t>- słup z podwójnym wysięgnikiem</w:t>
      </w:r>
      <w:r w:rsidRPr="00B5244F">
        <w:rPr>
          <w:rFonts w:ascii="Arial Narrow" w:hAnsi="Arial Narrow"/>
          <w:sz w:val="24"/>
          <w:szCs w:val="24"/>
        </w:rPr>
        <w:cr/>
        <w:t>- wersja ścienna</w:t>
      </w:r>
      <w:r w:rsidRPr="00B5244F">
        <w:rPr>
          <w:rFonts w:ascii="Arial Narrow" w:hAnsi="Arial Narrow"/>
          <w:sz w:val="24"/>
          <w:szCs w:val="24"/>
        </w:rPr>
        <w:cr/>
        <w:t>Wymiary dostosowane do istniejących na danym obszarze/ulicy słupów i wysięgników. Szczegółowe parametry techniczne zgodnie z kartą katalogową nr 13.</w:t>
      </w:r>
    </w:p>
    <w:p w:rsidR="00952B4C" w:rsidRPr="00B5244F" w:rsidRDefault="00952B4C" w:rsidP="00B5244F">
      <w:pPr>
        <w:pStyle w:val="Akapitzlist"/>
        <w:spacing w:after="0" w:line="360" w:lineRule="auto"/>
        <w:ind w:left="0" w:firstLine="709"/>
        <w:jc w:val="both"/>
        <w:rPr>
          <w:rFonts w:ascii="Arial Narrow" w:hAnsi="Arial Narrow"/>
          <w:sz w:val="24"/>
          <w:szCs w:val="24"/>
        </w:rPr>
      </w:pPr>
    </w:p>
    <w:p w:rsidR="00952B4C" w:rsidRPr="00B5244F" w:rsidRDefault="00952B4C" w:rsidP="00B5244F">
      <w:pPr>
        <w:pStyle w:val="Nagwek3"/>
        <w:spacing w:before="0" w:line="360" w:lineRule="auto"/>
        <w:jc w:val="both"/>
        <w:rPr>
          <w:rFonts w:ascii="Arial Narrow" w:hAnsi="Arial Narrow"/>
          <w:color w:val="auto"/>
          <w:sz w:val="24"/>
          <w:szCs w:val="24"/>
        </w:rPr>
      </w:pPr>
      <w:bookmarkStart w:id="76" w:name="_Toc502902232"/>
      <w:bookmarkStart w:id="77" w:name="_Toc507392078"/>
      <w:r w:rsidRPr="00B5244F">
        <w:rPr>
          <w:rFonts w:ascii="Arial Narrow" w:hAnsi="Arial Narrow"/>
          <w:color w:val="auto"/>
          <w:sz w:val="24"/>
          <w:szCs w:val="24"/>
        </w:rPr>
        <w:t>3.3.11. Stojak rowerowy</w:t>
      </w:r>
      <w:bookmarkEnd w:id="76"/>
      <w:bookmarkEnd w:id="77"/>
    </w:p>
    <w:p w:rsidR="00952B4C" w:rsidRPr="00B5244F" w:rsidRDefault="00952B4C" w:rsidP="00B5244F">
      <w:pPr>
        <w:pStyle w:val="Akapitzlist"/>
        <w:spacing w:after="0" w:line="360" w:lineRule="auto"/>
        <w:ind w:left="0" w:firstLine="709"/>
        <w:jc w:val="both"/>
        <w:rPr>
          <w:rFonts w:ascii="Arial Narrow" w:hAnsi="Arial Narrow"/>
          <w:sz w:val="24"/>
          <w:szCs w:val="24"/>
        </w:rPr>
      </w:pPr>
      <w:r w:rsidRPr="00B5244F">
        <w:rPr>
          <w:rFonts w:ascii="Arial Narrow" w:hAnsi="Arial Narrow"/>
          <w:sz w:val="24"/>
          <w:szCs w:val="24"/>
        </w:rPr>
        <w:t>Klasyczny model stojaka w kształcie odwróconej litery „U”. Brak zaokrągleń. Wykonany ze stali malowanej proszkowo na kolor: ciemnoszary (kolorystyka dopasowana do kolorystki innych użytych w projekcie obiektów małej architektury). Przybliżone wymiary: profil stalowy: 50x50mm, wysokość: 80 cm, długość: 90 cm. Szczegółowe parametry techniczne zgodnie z kartą katalogową nr 14.</w:t>
      </w:r>
    </w:p>
    <w:p w:rsidR="00C2777B" w:rsidRPr="00B5244F" w:rsidRDefault="00C2777B" w:rsidP="00B5244F">
      <w:pPr>
        <w:pStyle w:val="Akapitzlist"/>
        <w:spacing w:after="0" w:line="360" w:lineRule="auto"/>
        <w:ind w:left="0" w:firstLine="720"/>
        <w:jc w:val="both"/>
        <w:rPr>
          <w:rFonts w:ascii="Arial Narrow" w:hAnsi="Arial Narrow"/>
          <w:sz w:val="24"/>
          <w:szCs w:val="24"/>
        </w:rPr>
      </w:pPr>
    </w:p>
    <w:p w:rsidR="0074203E" w:rsidRPr="00B5244F" w:rsidRDefault="001A1D6E" w:rsidP="00B5244F">
      <w:pPr>
        <w:keepNext/>
        <w:autoSpaceDE w:val="0"/>
        <w:autoSpaceDN w:val="0"/>
        <w:adjustRightInd w:val="0"/>
        <w:spacing w:after="0" w:line="360" w:lineRule="auto"/>
        <w:jc w:val="both"/>
        <w:outlineLvl w:val="1"/>
        <w:rPr>
          <w:rFonts w:ascii="Arial Narrow" w:eastAsia="Times New Roman" w:hAnsi="Arial Narrow" w:cs="Arial"/>
          <w:b/>
          <w:bCs/>
          <w:sz w:val="24"/>
          <w:szCs w:val="24"/>
          <w:lang w:eastAsia="pl-PL"/>
        </w:rPr>
      </w:pPr>
      <w:bookmarkStart w:id="78" w:name="_Toc507392079"/>
      <w:r w:rsidRPr="00B5244F">
        <w:rPr>
          <w:rFonts w:ascii="Arial Narrow" w:eastAsia="Times New Roman" w:hAnsi="Arial Narrow" w:cs="Arial"/>
          <w:b/>
          <w:bCs/>
          <w:sz w:val="24"/>
          <w:szCs w:val="24"/>
          <w:lang w:eastAsia="pl-PL"/>
        </w:rPr>
        <w:t>3.</w:t>
      </w:r>
      <w:r w:rsidR="00883481" w:rsidRPr="00B5244F">
        <w:rPr>
          <w:rFonts w:ascii="Arial Narrow" w:eastAsia="Times New Roman" w:hAnsi="Arial Narrow" w:cs="Arial"/>
          <w:b/>
          <w:bCs/>
          <w:sz w:val="24"/>
          <w:szCs w:val="24"/>
          <w:lang w:eastAsia="pl-PL"/>
        </w:rPr>
        <w:t>4</w:t>
      </w:r>
      <w:r w:rsidRPr="00B5244F">
        <w:rPr>
          <w:rFonts w:ascii="Arial Narrow" w:eastAsia="Times New Roman" w:hAnsi="Arial Narrow" w:cs="Arial"/>
          <w:b/>
          <w:bCs/>
          <w:sz w:val="24"/>
          <w:szCs w:val="24"/>
          <w:lang w:eastAsia="pl-PL"/>
        </w:rPr>
        <w:t>. Rozbudowa istniejącego oświetlenia ulicznego</w:t>
      </w:r>
      <w:r w:rsidR="00BC0303" w:rsidRPr="00B5244F">
        <w:rPr>
          <w:rFonts w:ascii="Arial Narrow" w:eastAsia="Times New Roman" w:hAnsi="Arial Narrow" w:cs="Arial"/>
          <w:b/>
          <w:bCs/>
          <w:sz w:val="24"/>
          <w:szCs w:val="24"/>
          <w:lang w:eastAsia="pl-PL"/>
        </w:rPr>
        <w:t xml:space="preserve"> </w:t>
      </w:r>
      <w:r w:rsidR="009F3984" w:rsidRPr="00B5244F">
        <w:rPr>
          <w:rFonts w:ascii="Arial Narrow" w:eastAsia="Times New Roman" w:hAnsi="Arial Narrow" w:cs="Arial"/>
          <w:b/>
          <w:bCs/>
          <w:sz w:val="24"/>
          <w:szCs w:val="24"/>
          <w:lang w:eastAsia="pl-PL"/>
        </w:rPr>
        <w:t>z podziałem na etapy</w:t>
      </w:r>
      <w:bookmarkEnd w:id="78"/>
    </w:p>
    <w:p w:rsidR="00D27F30" w:rsidRPr="00B5244F" w:rsidRDefault="00D27F30" w:rsidP="00B5244F">
      <w:pPr>
        <w:pStyle w:val="Tekstpodstawowy"/>
        <w:spacing w:after="0" w:line="360" w:lineRule="auto"/>
        <w:ind w:firstLine="709"/>
        <w:rPr>
          <w:rFonts w:ascii="Arial Narrow" w:hAnsi="Arial Narrow" w:cs="Arial"/>
          <w:sz w:val="24"/>
          <w:szCs w:val="24"/>
        </w:rPr>
      </w:pPr>
      <w:bookmarkStart w:id="79" w:name="_Toc500750935"/>
      <w:bookmarkStart w:id="80" w:name="_Toc373840085"/>
      <w:bookmarkStart w:id="81" w:name="_Toc350324346"/>
      <w:bookmarkStart w:id="82" w:name="_Toc436346491"/>
      <w:bookmarkStart w:id="83" w:name="_Toc389206478"/>
      <w:bookmarkStart w:id="84" w:name="_Toc389169149"/>
      <w:bookmarkStart w:id="85" w:name="_Toc474391025"/>
      <w:bookmarkStart w:id="86" w:name="_Toc482250955"/>
      <w:r w:rsidRPr="00B5244F">
        <w:rPr>
          <w:rFonts w:ascii="Arial Narrow" w:hAnsi="Arial Narrow" w:cs="Arial"/>
          <w:sz w:val="24"/>
          <w:szCs w:val="24"/>
        </w:rPr>
        <w:t xml:space="preserve">Zasilanie projektowanych opraw na terenie w/w zakresu przewidziano z istniejących obwodów oświetleniowych poprzez zastosowanie rozłączników bezpiecznikowych umieszczonych każdorazowo w projektowanych szafkach elektrycznych. W/w szafki są rozgraniczeniem własności pomiędzy </w:t>
      </w:r>
      <w:proofErr w:type="spellStart"/>
      <w:r w:rsidRPr="00B5244F">
        <w:rPr>
          <w:rFonts w:ascii="Arial Narrow" w:hAnsi="Arial Narrow" w:cs="Arial"/>
          <w:sz w:val="24"/>
          <w:szCs w:val="24"/>
        </w:rPr>
        <w:t>Tauron</w:t>
      </w:r>
      <w:proofErr w:type="spellEnd"/>
      <w:r w:rsidRPr="00B5244F">
        <w:rPr>
          <w:rFonts w:ascii="Arial Narrow" w:hAnsi="Arial Narrow" w:cs="Arial"/>
          <w:sz w:val="24"/>
          <w:szCs w:val="24"/>
        </w:rPr>
        <w:t xml:space="preserve"> Dystrybucji S.A, a </w:t>
      </w:r>
      <w:r w:rsidR="003B091A" w:rsidRPr="00B5244F">
        <w:rPr>
          <w:rFonts w:ascii="Arial Narrow" w:hAnsi="Arial Narrow" w:cs="Arial"/>
          <w:sz w:val="24"/>
          <w:szCs w:val="24"/>
        </w:rPr>
        <w:t>Gminą Tarnowskie Góry</w:t>
      </w:r>
      <w:r w:rsidRPr="00B5244F">
        <w:rPr>
          <w:rFonts w:ascii="Arial Narrow" w:hAnsi="Arial Narrow" w:cs="Arial"/>
          <w:sz w:val="24"/>
          <w:szCs w:val="24"/>
        </w:rPr>
        <w:t>.</w:t>
      </w:r>
    </w:p>
    <w:p w:rsidR="00D27F30" w:rsidRPr="00B5244F" w:rsidRDefault="00D27F30" w:rsidP="00B5244F">
      <w:pPr>
        <w:pStyle w:val="Tekstpodstawowy"/>
        <w:spacing w:after="0" w:line="360" w:lineRule="auto"/>
        <w:ind w:firstLine="709"/>
        <w:rPr>
          <w:rFonts w:ascii="Arial Narrow" w:hAnsi="Arial Narrow" w:cs="Arial"/>
          <w:sz w:val="24"/>
          <w:szCs w:val="24"/>
        </w:rPr>
      </w:pPr>
      <w:r w:rsidRPr="00B5244F">
        <w:rPr>
          <w:rFonts w:ascii="Arial Narrow" w:hAnsi="Arial Narrow" w:cs="Arial"/>
          <w:sz w:val="24"/>
          <w:szCs w:val="24"/>
        </w:rPr>
        <w:t xml:space="preserve">Projektowane szafki </w:t>
      </w:r>
      <w:proofErr w:type="spellStart"/>
      <w:r w:rsidRPr="00B5244F">
        <w:rPr>
          <w:rFonts w:ascii="Arial Narrow" w:hAnsi="Arial Narrow" w:cs="Arial"/>
          <w:sz w:val="24"/>
          <w:szCs w:val="24"/>
        </w:rPr>
        <w:t>powinnym</w:t>
      </w:r>
      <w:proofErr w:type="spellEnd"/>
      <w:r w:rsidRPr="00B5244F">
        <w:rPr>
          <w:rFonts w:ascii="Arial Narrow" w:hAnsi="Arial Narrow" w:cs="Arial"/>
          <w:sz w:val="24"/>
          <w:szCs w:val="24"/>
        </w:rPr>
        <w:t xml:space="preserve"> być wymiarów 400 mm x 300 mm x 200 mm lub mniejsze  z uwagi na rozwiązania estetyczne. Dodatkowo w szafkach należy zamontować wyłączniki </w:t>
      </w:r>
      <w:proofErr w:type="spellStart"/>
      <w:r w:rsidRPr="00B5244F">
        <w:rPr>
          <w:rFonts w:ascii="Arial Narrow" w:hAnsi="Arial Narrow" w:cs="Arial"/>
          <w:sz w:val="24"/>
          <w:szCs w:val="24"/>
        </w:rPr>
        <w:t>nadprądowe</w:t>
      </w:r>
      <w:proofErr w:type="spellEnd"/>
      <w:r w:rsidRPr="00B5244F">
        <w:rPr>
          <w:rFonts w:ascii="Arial Narrow" w:hAnsi="Arial Narrow" w:cs="Arial"/>
          <w:sz w:val="24"/>
          <w:szCs w:val="24"/>
        </w:rPr>
        <w:t xml:space="preserve"> B10 4p. Dla oświetlenia ulic przewidziano oprawy LED o barwie światła 3500-4000K, o mocy 51W, usytuowane w zależności od lokalizacji na słupach aluminiowym lub na wysięgnikach elewacyjnych.</w:t>
      </w:r>
    </w:p>
    <w:p w:rsidR="00D27F30" w:rsidRPr="00B5244F" w:rsidRDefault="00D27F30" w:rsidP="00B5244F">
      <w:pPr>
        <w:pStyle w:val="Tekstpodstawowy"/>
        <w:spacing w:after="0" w:line="360" w:lineRule="auto"/>
        <w:ind w:firstLine="709"/>
        <w:rPr>
          <w:rFonts w:ascii="Arial Narrow" w:hAnsi="Arial Narrow" w:cs="Arial"/>
          <w:sz w:val="24"/>
          <w:szCs w:val="24"/>
        </w:rPr>
      </w:pPr>
      <w:r w:rsidRPr="00B5244F">
        <w:rPr>
          <w:rFonts w:ascii="Arial Narrow" w:hAnsi="Arial Narrow" w:cs="Arial"/>
          <w:sz w:val="24"/>
          <w:szCs w:val="24"/>
        </w:rPr>
        <w:t xml:space="preserve">Słupy montowane będą na fundamentach prefabrykowanych, natomiast w/w wysięgniki kotwione będą bezpośrednio na elewacjach budynków. </w:t>
      </w:r>
      <w:r w:rsidR="00022DEB" w:rsidRPr="00B5244F">
        <w:rPr>
          <w:rFonts w:ascii="Arial Narrow" w:eastAsia="Times New Roman" w:hAnsi="Arial Narrow" w:cs="Times New Roman"/>
          <w:sz w:val="24"/>
          <w:szCs w:val="24"/>
          <w:lang w:eastAsia="pl-PL"/>
        </w:rPr>
        <w:t>Należy stosować oprawy o wyglądzie zbliżonym do istniejących na danym obszarze</w:t>
      </w:r>
      <w:r w:rsidR="00022DEB" w:rsidRPr="00B5244F">
        <w:rPr>
          <w:rFonts w:ascii="Arial Narrow" w:hAnsi="Arial Narrow" w:cs="Arial"/>
          <w:sz w:val="24"/>
          <w:szCs w:val="24"/>
        </w:rPr>
        <w:t xml:space="preserve"> .</w:t>
      </w:r>
      <w:r w:rsidRPr="00B5244F">
        <w:rPr>
          <w:rFonts w:ascii="Arial Narrow" w:hAnsi="Arial Narrow" w:cs="Arial"/>
          <w:sz w:val="24"/>
          <w:szCs w:val="24"/>
        </w:rPr>
        <w:t>W słupach przewidziano montaż złączy słupowych typu IZK.</w:t>
      </w:r>
    </w:p>
    <w:p w:rsidR="00D27F30" w:rsidRPr="00B5244F" w:rsidRDefault="00D27F30" w:rsidP="00B5244F">
      <w:pPr>
        <w:pStyle w:val="Tekstpodstawowy"/>
        <w:spacing w:after="0" w:line="360" w:lineRule="auto"/>
        <w:ind w:firstLine="709"/>
        <w:rPr>
          <w:rFonts w:ascii="Arial Narrow" w:hAnsi="Arial Narrow" w:cs="Arial"/>
          <w:sz w:val="24"/>
          <w:szCs w:val="24"/>
        </w:rPr>
      </w:pPr>
      <w:r w:rsidRPr="00B5244F">
        <w:rPr>
          <w:rFonts w:ascii="Arial Narrow" w:hAnsi="Arial Narrow" w:cs="Arial"/>
          <w:sz w:val="24"/>
          <w:szCs w:val="24"/>
        </w:rPr>
        <w:t>Projektowane obwody oświetleniowe prowadzone w ziemi, należy wykonać kablem typu YAKXS 4×35 mm</w:t>
      </w:r>
      <w:r w:rsidRPr="00B5244F">
        <w:rPr>
          <w:rFonts w:ascii="Arial Narrow" w:hAnsi="Arial Narrow" w:cs="Arial"/>
          <w:sz w:val="24"/>
          <w:szCs w:val="24"/>
          <w:vertAlign w:val="superscript"/>
        </w:rPr>
        <w:t>2</w:t>
      </w:r>
      <w:r w:rsidRPr="00B5244F">
        <w:rPr>
          <w:rFonts w:ascii="Arial Narrow" w:hAnsi="Arial Narrow" w:cs="Arial"/>
          <w:sz w:val="24"/>
          <w:szCs w:val="24"/>
        </w:rPr>
        <w:t xml:space="preserve">. Projektowane kable układane będą w rowie kablowym na głębokości 0,8 m na warstwie piasku o grubości 10cm. Kable należy prowadzić w rurze ochronnej typu DVK110. Wzdłuż kabla oświetleniowego należy ułożyć bednarkę ocynkowaną typu </w:t>
      </w:r>
      <w:proofErr w:type="spellStart"/>
      <w:r w:rsidRPr="00B5244F">
        <w:rPr>
          <w:rFonts w:ascii="Arial Narrow" w:hAnsi="Arial Narrow" w:cs="Arial"/>
          <w:sz w:val="24"/>
          <w:szCs w:val="24"/>
        </w:rPr>
        <w:t>FeZn</w:t>
      </w:r>
      <w:proofErr w:type="spellEnd"/>
      <w:r w:rsidRPr="00B5244F">
        <w:rPr>
          <w:rFonts w:ascii="Arial Narrow" w:hAnsi="Arial Narrow" w:cs="Arial"/>
          <w:sz w:val="24"/>
          <w:szCs w:val="24"/>
        </w:rPr>
        <w:t xml:space="preserve"> 25×4. Plan rozmieszczenia słupów oraz skrzynek elektrycznych pokazano na projekcie zagospodarowania terenu oraz na planie sytuowania sieci oświetleniowej.</w:t>
      </w:r>
    </w:p>
    <w:p w:rsidR="00D27F30" w:rsidRPr="00B5244F" w:rsidRDefault="00D27F30" w:rsidP="00B5244F">
      <w:pPr>
        <w:spacing w:after="0" w:line="360" w:lineRule="auto"/>
        <w:ind w:firstLine="709"/>
        <w:jc w:val="both"/>
        <w:rPr>
          <w:rFonts w:ascii="Arial Narrow" w:hAnsi="Arial Narrow" w:cs="Arial"/>
          <w:sz w:val="24"/>
          <w:szCs w:val="24"/>
        </w:rPr>
      </w:pPr>
      <w:r w:rsidRPr="00B5244F">
        <w:rPr>
          <w:rFonts w:ascii="Arial Narrow" w:hAnsi="Arial Narrow" w:cs="Arial"/>
          <w:sz w:val="24"/>
          <w:szCs w:val="24"/>
        </w:rPr>
        <w:lastRenderedPageBreak/>
        <w:t>Projektowane obwody oświetleniowe prowadzone po elewacji budynków należy zrealizować poprzez kabel YKXS 4x4mm</w:t>
      </w:r>
      <w:r w:rsidRPr="00B5244F">
        <w:rPr>
          <w:rFonts w:ascii="Arial Narrow" w:hAnsi="Arial Narrow" w:cs="Arial"/>
          <w:sz w:val="24"/>
          <w:szCs w:val="24"/>
          <w:vertAlign w:val="superscript"/>
        </w:rPr>
        <w:t>2</w:t>
      </w:r>
      <w:r w:rsidRPr="00B5244F">
        <w:rPr>
          <w:rFonts w:ascii="Arial Narrow" w:hAnsi="Arial Narrow" w:cs="Arial"/>
          <w:sz w:val="24"/>
          <w:szCs w:val="24"/>
        </w:rPr>
        <w:t xml:space="preserve">, mocowany bezpośrednio do elewacji. W takich sytuacjach najpierw należy zejść kablem do wyłącznika </w:t>
      </w:r>
      <w:proofErr w:type="spellStart"/>
      <w:r w:rsidRPr="00B5244F">
        <w:rPr>
          <w:rFonts w:ascii="Arial Narrow" w:hAnsi="Arial Narrow" w:cs="Arial"/>
          <w:sz w:val="24"/>
          <w:szCs w:val="24"/>
        </w:rPr>
        <w:t>nadprądowego</w:t>
      </w:r>
      <w:proofErr w:type="spellEnd"/>
      <w:r w:rsidRPr="00B5244F">
        <w:rPr>
          <w:rFonts w:ascii="Arial Narrow" w:hAnsi="Arial Narrow" w:cs="Arial"/>
          <w:sz w:val="24"/>
          <w:szCs w:val="24"/>
        </w:rPr>
        <w:t xml:space="preserve"> zlokalizowanego w skrzynce elektrycznej. Następnie od skrzynki należy wyjść tym samym kablem w kierunku projektowanej oprawy. Plan rozmieszczenia opraw oraz skrzynek pokazano na projekcie zagospodarowania terenu oraz na planie sytuowania sieci oświetleniowej.</w:t>
      </w:r>
    </w:p>
    <w:p w:rsidR="00D27F30" w:rsidRPr="00B5244F" w:rsidRDefault="00D27F30" w:rsidP="00B5244F">
      <w:pPr>
        <w:pStyle w:val="Nagwek3"/>
        <w:spacing w:before="0" w:line="360" w:lineRule="auto"/>
        <w:rPr>
          <w:rFonts w:ascii="Arial Narrow" w:hAnsi="Arial Narrow"/>
          <w:color w:val="auto"/>
          <w:sz w:val="24"/>
          <w:szCs w:val="24"/>
        </w:rPr>
      </w:pPr>
      <w:bookmarkStart w:id="87" w:name="_Toc507392080"/>
      <w:r w:rsidRPr="00B5244F">
        <w:rPr>
          <w:rFonts w:ascii="Arial Narrow" w:hAnsi="Arial Narrow"/>
          <w:color w:val="auto"/>
          <w:sz w:val="24"/>
          <w:szCs w:val="24"/>
        </w:rPr>
        <w:t>3.4.1. Etap G</w:t>
      </w:r>
      <w:bookmarkEnd w:id="87"/>
    </w:p>
    <w:p w:rsidR="00E64799" w:rsidRPr="00E64799" w:rsidRDefault="00E64799" w:rsidP="00E64799">
      <w:pPr>
        <w:spacing w:after="0" w:line="360" w:lineRule="auto"/>
        <w:ind w:firstLine="567"/>
        <w:jc w:val="both"/>
        <w:rPr>
          <w:rFonts w:ascii="Arial Narrow" w:eastAsia="Times New Roman" w:hAnsi="Arial Narrow" w:cs="Times New Roman"/>
          <w:sz w:val="24"/>
          <w:szCs w:val="24"/>
          <w:lang w:eastAsia="pl-PL"/>
        </w:rPr>
      </w:pPr>
      <w:r w:rsidRPr="00E64799">
        <w:rPr>
          <w:rFonts w:ascii="Arial Narrow" w:eastAsia="Times New Roman" w:hAnsi="Arial Narrow" w:cs="Times New Roman"/>
          <w:sz w:val="24"/>
          <w:szCs w:val="24"/>
          <w:lang w:eastAsia="pl-PL"/>
        </w:rPr>
        <w:t>Dla projektowanego słupa przy kościele należy wyprowadzić kabel z istniejącego słupa oświetleniowego zlokalizowanego również przy kościele do projektowanej skrzynki z wyłącznikiem bezpiecznikowym. Następnie z w/w skrzynki należy wyprowadzić kabel w kierunku projektowanego słupa oświetleniowego.</w:t>
      </w:r>
    </w:p>
    <w:p w:rsidR="00E64799" w:rsidRPr="00E64799" w:rsidRDefault="00E64799" w:rsidP="00E64799">
      <w:pPr>
        <w:spacing w:after="0" w:line="360" w:lineRule="auto"/>
        <w:ind w:firstLine="567"/>
        <w:jc w:val="both"/>
        <w:rPr>
          <w:rFonts w:ascii="Arial Narrow" w:eastAsia="Times New Roman" w:hAnsi="Arial Narrow" w:cs="Times New Roman"/>
          <w:sz w:val="24"/>
          <w:szCs w:val="24"/>
          <w:lang w:eastAsia="pl-PL"/>
        </w:rPr>
      </w:pPr>
      <w:r w:rsidRPr="00E64799">
        <w:rPr>
          <w:rFonts w:ascii="Arial Narrow" w:eastAsia="Times New Roman" w:hAnsi="Arial Narrow" w:cs="Times New Roman"/>
          <w:sz w:val="24"/>
          <w:szCs w:val="24"/>
          <w:lang w:eastAsia="pl-PL"/>
        </w:rPr>
        <w:t>Dla projektowanych słupów przy ulicy Zamkowej należy wyprowadzić kabel z istniejącej szafki oświetleniowej zlokalizowanej w pomieszczeniu transformatora w kierunku projektowanej skrzynki z wyłącznikiem bezpiecznikowym. Następnie z w/w skrzynki należy wyprowadzić kabel w kierunku pierwszego projektowanego słupa oświetleniowego. Następnie z w/w słupa kabel YAKXS 4x35 mm</w:t>
      </w:r>
      <w:r w:rsidRPr="00E64799">
        <w:rPr>
          <w:rFonts w:ascii="Arial Narrow" w:eastAsia="Times New Roman" w:hAnsi="Arial Narrow" w:cs="Times New Roman"/>
          <w:sz w:val="24"/>
          <w:szCs w:val="24"/>
          <w:vertAlign w:val="superscript"/>
          <w:lang w:eastAsia="pl-PL"/>
        </w:rPr>
        <w:t>2</w:t>
      </w:r>
      <w:r w:rsidRPr="00E64799">
        <w:rPr>
          <w:rFonts w:ascii="Arial Narrow" w:eastAsia="Times New Roman" w:hAnsi="Arial Narrow" w:cs="Times New Roman"/>
          <w:sz w:val="24"/>
          <w:szCs w:val="24"/>
          <w:lang w:eastAsia="pl-PL"/>
        </w:rPr>
        <w:t xml:space="preserve"> wyprowadzić w kierunku pozostałych, nowoprojektowanych słupów.</w:t>
      </w:r>
    </w:p>
    <w:p w:rsidR="00E64799" w:rsidRDefault="00E64799" w:rsidP="00E64799">
      <w:pPr>
        <w:spacing w:after="0" w:line="360" w:lineRule="auto"/>
        <w:ind w:firstLine="567"/>
        <w:jc w:val="both"/>
        <w:rPr>
          <w:rFonts w:ascii="Arial Narrow" w:eastAsia="Times New Roman" w:hAnsi="Arial Narrow" w:cs="Times New Roman"/>
          <w:sz w:val="24"/>
          <w:szCs w:val="24"/>
          <w:lang w:eastAsia="pl-PL"/>
        </w:rPr>
      </w:pPr>
      <w:r w:rsidRPr="00E64799">
        <w:rPr>
          <w:rFonts w:ascii="Arial Narrow" w:eastAsia="Times New Roman" w:hAnsi="Arial Narrow" w:cs="Times New Roman"/>
          <w:sz w:val="24"/>
          <w:szCs w:val="24"/>
          <w:lang w:eastAsia="pl-PL"/>
        </w:rPr>
        <w:t xml:space="preserve">Dla projektowanej oprawy na ulicy Mlecznej należy wpiąć się w istniejący kabel poprzez zacisk przebijający izolację. </w:t>
      </w:r>
      <w:r w:rsidRPr="001356F7">
        <w:rPr>
          <w:rFonts w:ascii="Arial Narrow" w:eastAsia="Times New Roman" w:hAnsi="Arial Narrow" w:cs="Times New Roman"/>
          <w:sz w:val="24"/>
          <w:szCs w:val="24"/>
          <w:lang w:eastAsia="pl-PL"/>
        </w:rPr>
        <w:t>Następnie nowy kabel YKXS 3x4 mm</w:t>
      </w:r>
      <w:r w:rsidRPr="001356F7">
        <w:rPr>
          <w:rFonts w:ascii="Arial Narrow" w:eastAsia="Times New Roman" w:hAnsi="Arial Narrow" w:cs="Times New Roman"/>
          <w:sz w:val="24"/>
          <w:szCs w:val="24"/>
          <w:vertAlign w:val="superscript"/>
          <w:lang w:eastAsia="pl-PL"/>
        </w:rPr>
        <w:t>2</w:t>
      </w:r>
      <w:r w:rsidRPr="001356F7">
        <w:rPr>
          <w:rFonts w:ascii="Arial Narrow" w:eastAsia="Times New Roman" w:hAnsi="Arial Narrow" w:cs="Times New Roman"/>
          <w:sz w:val="24"/>
          <w:szCs w:val="24"/>
          <w:lang w:eastAsia="pl-PL"/>
        </w:rPr>
        <w:t xml:space="preserve"> należy poprowadzić w kierunku nowoprojektowanej skrzynki o wymiarach 260×440×250 (</w:t>
      </w:r>
      <w:proofErr w:type="spellStart"/>
      <w:r w:rsidRPr="001356F7">
        <w:rPr>
          <w:rFonts w:ascii="Arial Narrow" w:eastAsia="Times New Roman" w:hAnsi="Arial Narrow" w:cs="Times New Roman"/>
          <w:sz w:val="24"/>
          <w:szCs w:val="24"/>
          <w:lang w:eastAsia="pl-PL"/>
        </w:rPr>
        <w:t>szer×wys</w:t>
      </w:r>
      <w:proofErr w:type="spellEnd"/>
      <w:r w:rsidRPr="001356F7">
        <w:rPr>
          <w:rFonts w:ascii="Arial Narrow" w:eastAsia="Times New Roman" w:hAnsi="Arial Narrow" w:cs="Times New Roman"/>
          <w:sz w:val="24"/>
          <w:szCs w:val="24"/>
          <w:lang w:eastAsia="pl-PL"/>
        </w:rPr>
        <w:t>.×głęb.) z wyłącznikiem bezpiecznikowym. Z w/w skrzynki, po elewacji</w:t>
      </w:r>
      <w:r w:rsidRPr="001356F7">
        <w:rPr>
          <w:rFonts w:ascii="Arial Narrow" w:eastAsia="Times New Roman" w:hAnsi="Arial Narrow" w:cs="Times New Roman"/>
          <w:sz w:val="24"/>
          <w:szCs w:val="20"/>
          <w:lang w:eastAsia="pl-PL"/>
        </w:rPr>
        <w:t xml:space="preserve"> w rurze ochronnej typu RVL27 (</w:t>
      </w:r>
      <w:r w:rsidRPr="001356F7">
        <w:rPr>
          <w:rFonts w:ascii="Arial Narrow" w:eastAsia="Times New Roman" w:hAnsi="Arial Narrow" w:cs="Times New Roman"/>
          <w:sz w:val="24"/>
          <w:szCs w:val="24"/>
          <w:lang w:eastAsia="pl-PL"/>
        </w:rPr>
        <w:t>Ø</w:t>
      </w:r>
      <w:r w:rsidRPr="001356F7">
        <w:rPr>
          <w:rFonts w:ascii="Arial Narrow" w:eastAsia="Times New Roman" w:hAnsi="Arial Narrow" w:cs="Times New Roman"/>
          <w:sz w:val="24"/>
          <w:szCs w:val="20"/>
          <w:lang w:eastAsia="pl-PL"/>
        </w:rPr>
        <w:t xml:space="preserve">27mm) </w:t>
      </w:r>
      <w:r w:rsidRPr="00E64799">
        <w:rPr>
          <w:rFonts w:ascii="Arial Narrow" w:eastAsia="Times New Roman" w:hAnsi="Arial Narrow" w:cs="Times New Roman"/>
          <w:sz w:val="24"/>
          <w:szCs w:val="24"/>
          <w:lang w:eastAsia="pl-PL"/>
        </w:rPr>
        <w:t>należy wyprowadzić kabel w kierunku projektowanej oprawy. Projektowaną skrzynkę należy uziemić poprzez uziom pogrążany.</w:t>
      </w:r>
      <w:r w:rsidR="00380FC0">
        <w:rPr>
          <w:rFonts w:ascii="Arial Narrow" w:eastAsia="Times New Roman" w:hAnsi="Arial Narrow" w:cs="Times New Roman"/>
          <w:sz w:val="24"/>
          <w:szCs w:val="24"/>
          <w:lang w:eastAsia="pl-PL"/>
        </w:rPr>
        <w:t xml:space="preserve"> Pionowy odcinek kabla na elewacji prowadzony będzie pod tynkiem (dotyczy odcinka na parterze).</w:t>
      </w:r>
    </w:p>
    <w:p w:rsidR="00BF2B5A" w:rsidRDefault="00BF2B5A" w:rsidP="00BF2B5A">
      <w:pPr>
        <w:spacing w:after="0" w:line="360" w:lineRule="auto"/>
        <w:jc w:val="both"/>
        <w:rPr>
          <w:rFonts w:ascii="Arial Narrow" w:eastAsia="Times New Roman" w:hAnsi="Arial Narrow" w:cs="Times New Roman"/>
          <w:sz w:val="24"/>
          <w:szCs w:val="24"/>
          <w:lang w:eastAsia="pl-PL"/>
        </w:rPr>
      </w:pPr>
    </w:p>
    <w:p w:rsidR="00BF2B5A" w:rsidRDefault="001F547F" w:rsidP="00BF2B5A">
      <w:pPr>
        <w:spacing w:after="0" w:line="360" w:lineRule="auto"/>
        <w:jc w:val="both"/>
        <w:rPr>
          <w:rFonts w:ascii="Arial Narrow" w:eastAsia="Times New Roman" w:hAnsi="Arial Narrow" w:cs="Times New Roman"/>
          <w:sz w:val="24"/>
          <w:szCs w:val="24"/>
          <w:lang w:eastAsia="pl-PL"/>
        </w:rPr>
      </w:pPr>
      <w:r>
        <w:rPr>
          <w:rFonts w:ascii="Arial Narrow" w:eastAsia="Times New Roman" w:hAnsi="Arial Narrow" w:cs="Times New Roman"/>
          <w:noProof/>
          <w:sz w:val="24"/>
          <w:szCs w:val="24"/>
          <w:lang w:eastAsia="pl-PL"/>
        </w:rPr>
        <w:lastRenderedPageBreak/>
        <w:drawing>
          <wp:inline distT="0" distB="0" distL="0" distR="0">
            <wp:extent cx="5760720" cy="4721821"/>
            <wp:effectExtent l="0" t="0" r="0" b="3175"/>
            <wp:docPr id="6" name="Obraz 6" descr="Z:\Ania\Tarnowsie Góry\oprawy\290118\mleczna do opi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Ania\Tarnowsie Góry\oprawy\290118\mleczna do opisu.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60720" cy="4721821"/>
                    </a:xfrm>
                    <a:prstGeom prst="rect">
                      <a:avLst/>
                    </a:prstGeom>
                    <a:noFill/>
                    <a:ln>
                      <a:noFill/>
                    </a:ln>
                  </pic:spPr>
                </pic:pic>
              </a:graphicData>
            </a:graphic>
          </wp:inline>
        </w:drawing>
      </w:r>
    </w:p>
    <w:p w:rsidR="00BF2B5A" w:rsidRPr="00BF2B5A" w:rsidRDefault="00BF2B5A" w:rsidP="00BF2B5A">
      <w:pPr>
        <w:spacing w:after="0" w:line="360" w:lineRule="auto"/>
        <w:jc w:val="both"/>
        <w:rPr>
          <w:rFonts w:ascii="Arial Narrow" w:eastAsia="Times New Roman" w:hAnsi="Arial Narrow" w:cs="Times New Roman"/>
          <w:sz w:val="18"/>
          <w:szCs w:val="24"/>
          <w:lang w:eastAsia="pl-PL"/>
        </w:rPr>
      </w:pPr>
      <w:r>
        <w:rPr>
          <w:rFonts w:ascii="Arial Narrow" w:eastAsia="Times New Roman" w:hAnsi="Arial Narrow" w:cs="Times New Roman"/>
          <w:sz w:val="18"/>
          <w:szCs w:val="24"/>
          <w:lang w:eastAsia="pl-PL"/>
        </w:rPr>
        <w:t>Schemat wyprowadzenia kabla na budynku przy ul. Mlecznej</w:t>
      </w:r>
    </w:p>
    <w:p w:rsidR="00E64799" w:rsidRPr="00E64799" w:rsidRDefault="00E64799" w:rsidP="00E64799">
      <w:pPr>
        <w:pStyle w:val="Tekstpodstawowy"/>
        <w:spacing w:after="0" w:line="360" w:lineRule="auto"/>
        <w:ind w:firstLine="567"/>
        <w:rPr>
          <w:rFonts w:ascii="Arial Narrow" w:hAnsi="Arial Narrow"/>
          <w:sz w:val="24"/>
          <w:szCs w:val="24"/>
        </w:rPr>
      </w:pPr>
    </w:p>
    <w:p w:rsidR="00D27F30" w:rsidRPr="00E64799" w:rsidRDefault="009F2296" w:rsidP="00E64799">
      <w:pPr>
        <w:pStyle w:val="Nagwek3"/>
        <w:spacing w:before="0" w:line="360" w:lineRule="auto"/>
        <w:rPr>
          <w:rFonts w:ascii="Arial Narrow" w:hAnsi="Arial Narrow"/>
          <w:color w:val="auto"/>
          <w:sz w:val="24"/>
          <w:szCs w:val="24"/>
        </w:rPr>
      </w:pPr>
      <w:bookmarkStart w:id="88" w:name="_Toc507392081"/>
      <w:r w:rsidRPr="00E64799">
        <w:rPr>
          <w:rFonts w:ascii="Arial Narrow" w:hAnsi="Arial Narrow"/>
          <w:color w:val="auto"/>
          <w:sz w:val="24"/>
          <w:szCs w:val="24"/>
        </w:rPr>
        <w:t>3.4.2. Etap H</w:t>
      </w:r>
      <w:bookmarkEnd w:id="88"/>
    </w:p>
    <w:p w:rsidR="00E64799" w:rsidRPr="00E64799" w:rsidRDefault="009F2296" w:rsidP="00E64799">
      <w:pPr>
        <w:pStyle w:val="Tekstpodstawowy"/>
        <w:spacing w:after="0" w:line="360" w:lineRule="auto"/>
        <w:ind w:firstLine="567"/>
        <w:rPr>
          <w:rFonts w:ascii="Arial Narrow" w:hAnsi="Arial Narrow"/>
          <w:sz w:val="24"/>
          <w:szCs w:val="24"/>
        </w:rPr>
      </w:pPr>
      <w:r w:rsidRPr="00E64799">
        <w:rPr>
          <w:rFonts w:ascii="Arial Narrow" w:hAnsi="Arial Narrow"/>
          <w:sz w:val="24"/>
          <w:szCs w:val="24"/>
        </w:rPr>
        <w:t xml:space="preserve">Dla projektowanego słupa przy ulicy Górniczej należy wyprowadzić kabel z istniejącego słupa oświetleniowego zlokalizowanej w pobliżu kiosku w kierunku projektowanej skrzynki z wyłącznikiem bezpiecznikowym. Następnie z w/w skrzynki należy wyprowadzić kabel w kierunku projektowanego słupa oświetleniowego. </w:t>
      </w:r>
    </w:p>
    <w:p w:rsidR="00E64799" w:rsidRPr="00E64799" w:rsidRDefault="00E64799" w:rsidP="00E64799">
      <w:pPr>
        <w:pStyle w:val="Tekstpodstawowy"/>
        <w:spacing w:after="0" w:line="360" w:lineRule="auto"/>
        <w:ind w:firstLine="567"/>
        <w:rPr>
          <w:rFonts w:ascii="Arial Narrow" w:hAnsi="Arial Narrow"/>
          <w:sz w:val="24"/>
          <w:szCs w:val="24"/>
        </w:rPr>
      </w:pPr>
    </w:p>
    <w:p w:rsidR="00E64799" w:rsidRPr="00E64799" w:rsidRDefault="00E64799" w:rsidP="00E64799">
      <w:pPr>
        <w:spacing w:after="0" w:line="360" w:lineRule="auto"/>
        <w:ind w:firstLine="284"/>
        <w:jc w:val="both"/>
        <w:rPr>
          <w:rFonts w:ascii="Arial Narrow" w:eastAsia="Times New Roman" w:hAnsi="Arial Narrow" w:cs="Times New Roman"/>
          <w:sz w:val="24"/>
          <w:szCs w:val="24"/>
          <w:lang w:eastAsia="pl-PL"/>
        </w:rPr>
      </w:pPr>
      <w:r w:rsidRPr="00E64799">
        <w:rPr>
          <w:rFonts w:ascii="Arial Narrow" w:eastAsia="Times New Roman" w:hAnsi="Arial Narrow" w:cs="Times New Roman"/>
          <w:sz w:val="24"/>
          <w:szCs w:val="24"/>
          <w:lang w:eastAsia="pl-PL"/>
        </w:rPr>
        <w:t xml:space="preserve">Istniejącą infrastrukturę elektroenergetyczną oraz teletechniczną należy zabezpieczyć rurami dwudzielnymi typu A110 PS. </w:t>
      </w:r>
    </w:p>
    <w:p w:rsidR="00374325" w:rsidRDefault="00374325" w:rsidP="00B5244F">
      <w:pPr>
        <w:pStyle w:val="Nagwek2"/>
        <w:spacing w:before="0" w:line="360" w:lineRule="auto"/>
        <w:rPr>
          <w:rFonts w:ascii="Arial Narrow" w:eastAsia="Times New Roman" w:hAnsi="Arial Narrow"/>
          <w:color w:val="auto"/>
          <w:sz w:val="24"/>
          <w:szCs w:val="24"/>
          <w:lang w:eastAsia="pl-PL"/>
        </w:rPr>
      </w:pPr>
    </w:p>
    <w:bookmarkEnd w:id="79"/>
    <w:bookmarkEnd w:id="80"/>
    <w:bookmarkEnd w:id="81"/>
    <w:bookmarkEnd w:id="82"/>
    <w:bookmarkEnd w:id="83"/>
    <w:bookmarkEnd w:id="84"/>
    <w:p w:rsidR="00374325" w:rsidRDefault="00374325" w:rsidP="00B5244F">
      <w:pPr>
        <w:spacing w:after="0" w:line="360" w:lineRule="auto"/>
        <w:jc w:val="both"/>
        <w:rPr>
          <w:rFonts w:ascii="Arial Narrow" w:eastAsia="Times New Roman" w:hAnsi="Arial Narrow" w:cs="Arial"/>
          <w:sz w:val="24"/>
          <w:szCs w:val="24"/>
          <w:lang w:eastAsia="pl-PL"/>
        </w:rPr>
      </w:pPr>
    </w:p>
    <w:p w:rsidR="00374325" w:rsidRDefault="00374325" w:rsidP="00B5244F">
      <w:pPr>
        <w:spacing w:after="0" w:line="360" w:lineRule="auto"/>
        <w:jc w:val="both"/>
        <w:rPr>
          <w:rFonts w:ascii="Arial Narrow" w:eastAsia="Times New Roman" w:hAnsi="Arial Narrow" w:cs="Arial"/>
          <w:sz w:val="24"/>
          <w:szCs w:val="24"/>
          <w:lang w:eastAsia="pl-PL"/>
        </w:rPr>
      </w:pPr>
    </w:p>
    <w:p w:rsidR="00374325" w:rsidRDefault="00374325" w:rsidP="00B5244F">
      <w:pPr>
        <w:spacing w:after="0" w:line="360" w:lineRule="auto"/>
        <w:jc w:val="both"/>
        <w:rPr>
          <w:rFonts w:ascii="Arial Narrow" w:eastAsia="Times New Roman" w:hAnsi="Arial Narrow" w:cs="Arial"/>
          <w:sz w:val="24"/>
          <w:szCs w:val="24"/>
          <w:lang w:eastAsia="pl-PL"/>
        </w:rPr>
      </w:pPr>
    </w:p>
    <w:p w:rsidR="00374325" w:rsidRDefault="00374325" w:rsidP="00B5244F">
      <w:pPr>
        <w:spacing w:after="0" w:line="360" w:lineRule="auto"/>
        <w:jc w:val="both"/>
        <w:rPr>
          <w:rFonts w:ascii="Arial Narrow" w:eastAsia="Times New Roman" w:hAnsi="Arial Narrow" w:cs="Arial"/>
          <w:sz w:val="24"/>
          <w:szCs w:val="24"/>
          <w:lang w:eastAsia="pl-PL"/>
        </w:rPr>
      </w:pPr>
    </w:p>
    <w:p w:rsidR="00374325" w:rsidRPr="00B5244F" w:rsidRDefault="00374325" w:rsidP="00374325">
      <w:pPr>
        <w:pStyle w:val="Nagwek2"/>
        <w:spacing w:before="0" w:line="360" w:lineRule="auto"/>
        <w:rPr>
          <w:rFonts w:ascii="Arial Narrow" w:eastAsia="Times New Roman" w:hAnsi="Arial Narrow"/>
          <w:color w:val="auto"/>
          <w:sz w:val="24"/>
          <w:szCs w:val="24"/>
          <w:lang w:eastAsia="pl-PL"/>
        </w:rPr>
      </w:pPr>
      <w:bookmarkStart w:id="89" w:name="_Toc507392082"/>
      <w:r w:rsidRPr="00B5244F">
        <w:rPr>
          <w:rFonts w:ascii="Arial Narrow" w:eastAsia="Times New Roman" w:hAnsi="Arial Narrow"/>
          <w:color w:val="auto"/>
          <w:sz w:val="24"/>
          <w:szCs w:val="24"/>
          <w:lang w:eastAsia="pl-PL"/>
        </w:rPr>
        <w:lastRenderedPageBreak/>
        <w:t>3.5. Remont i uzupełnienie elementów odwodnienia nawierzchni dróg</w:t>
      </w:r>
      <w:bookmarkEnd w:id="89"/>
    </w:p>
    <w:p w:rsidR="00374325" w:rsidRPr="00B5244F" w:rsidRDefault="00374325" w:rsidP="00374325">
      <w:pPr>
        <w:spacing w:after="0" w:line="360" w:lineRule="auto"/>
        <w:ind w:firstLine="708"/>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 xml:space="preserve">Istniejąca kanalizacja deszczowa składa się z rur kamionkowych ułożonych w ziemi, ze studniami kanalizacyjnymi betonowymi. Przewiduje się pozostawienie istniejących kanałów i studni. </w:t>
      </w:r>
    </w:p>
    <w:p w:rsidR="00806834" w:rsidRPr="00B5244F" w:rsidRDefault="00806834" w:rsidP="00B5244F">
      <w:pPr>
        <w:spacing w:after="0" w:line="360" w:lineRule="auto"/>
        <w:jc w:val="both"/>
        <w:rPr>
          <w:rFonts w:ascii="Arial Narrow" w:eastAsia="Times New Roman" w:hAnsi="Arial Narrow" w:cs="Arial"/>
          <w:sz w:val="24"/>
          <w:szCs w:val="24"/>
          <w:lang w:eastAsia="pl-PL"/>
        </w:rPr>
      </w:pPr>
      <w:proofErr w:type="spellStart"/>
      <w:r w:rsidRPr="00B5244F">
        <w:rPr>
          <w:rFonts w:ascii="Arial Narrow" w:eastAsia="Times New Roman" w:hAnsi="Arial Narrow" w:cs="Arial"/>
          <w:sz w:val="24"/>
          <w:szCs w:val="24"/>
          <w:lang w:eastAsia="pl-PL"/>
        </w:rPr>
        <w:t>Przykanaliki</w:t>
      </w:r>
      <w:proofErr w:type="spellEnd"/>
      <w:r w:rsidRPr="00B5244F">
        <w:rPr>
          <w:rFonts w:ascii="Arial Narrow" w:eastAsia="Times New Roman" w:hAnsi="Arial Narrow" w:cs="Arial"/>
          <w:sz w:val="24"/>
          <w:szCs w:val="24"/>
          <w:lang w:eastAsia="pl-PL"/>
        </w:rPr>
        <w:t xml:space="preserve"> z przebudowywanych wpustów, których zmiana położenia została spowodowana korektą geometrii ulic, zaprojektowano z rur  PVC-U litych  Ø160x4,7 mm (</w:t>
      </w:r>
      <w:proofErr w:type="spellStart"/>
      <w:r w:rsidRPr="00B5244F">
        <w:rPr>
          <w:rFonts w:ascii="Arial Narrow" w:eastAsia="Times New Roman" w:hAnsi="Arial Narrow" w:cs="Arial"/>
          <w:sz w:val="24"/>
          <w:szCs w:val="24"/>
          <w:lang w:eastAsia="pl-PL"/>
        </w:rPr>
        <w:t>przykanaliki</w:t>
      </w:r>
      <w:proofErr w:type="spellEnd"/>
      <w:r w:rsidRPr="00B5244F">
        <w:rPr>
          <w:rFonts w:ascii="Arial Narrow" w:eastAsia="Times New Roman" w:hAnsi="Arial Narrow" w:cs="Arial"/>
          <w:sz w:val="24"/>
          <w:szCs w:val="24"/>
          <w:lang w:eastAsia="pl-PL"/>
        </w:rPr>
        <w:t xml:space="preserve"> projektowane). </w:t>
      </w:r>
      <w:proofErr w:type="spellStart"/>
      <w:r w:rsidRPr="00B5244F">
        <w:rPr>
          <w:rFonts w:ascii="Arial Narrow" w:eastAsia="Times New Roman" w:hAnsi="Arial Narrow" w:cs="Arial"/>
          <w:sz w:val="24"/>
          <w:szCs w:val="24"/>
          <w:lang w:eastAsia="pl-PL"/>
        </w:rPr>
        <w:t>Przykanaliki</w:t>
      </w:r>
      <w:proofErr w:type="spellEnd"/>
      <w:r w:rsidRPr="00B5244F">
        <w:rPr>
          <w:rFonts w:ascii="Arial Narrow" w:eastAsia="Times New Roman" w:hAnsi="Arial Narrow" w:cs="Arial"/>
          <w:sz w:val="24"/>
          <w:szCs w:val="24"/>
          <w:lang w:eastAsia="pl-PL"/>
        </w:rPr>
        <w:t xml:space="preserve"> proj. zostaną ułożone ze spadkiem 1,5-2%. Wszystkie otwory w kanałach pozostałych po likwidowanych </w:t>
      </w:r>
      <w:proofErr w:type="spellStart"/>
      <w:r w:rsidRPr="00B5244F">
        <w:rPr>
          <w:rFonts w:ascii="Arial Narrow" w:eastAsia="Times New Roman" w:hAnsi="Arial Narrow" w:cs="Arial"/>
          <w:sz w:val="24"/>
          <w:szCs w:val="24"/>
          <w:lang w:eastAsia="pl-PL"/>
        </w:rPr>
        <w:t>przykanalikach</w:t>
      </w:r>
      <w:proofErr w:type="spellEnd"/>
      <w:r w:rsidRPr="00B5244F">
        <w:rPr>
          <w:rFonts w:ascii="Arial Narrow" w:eastAsia="Times New Roman" w:hAnsi="Arial Narrow" w:cs="Arial"/>
          <w:sz w:val="24"/>
          <w:szCs w:val="24"/>
          <w:lang w:eastAsia="pl-PL"/>
        </w:rPr>
        <w:t xml:space="preserve"> zostaną użyte do włączenia projektowanych.</w:t>
      </w:r>
    </w:p>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 xml:space="preserve">Dla odwodnienia ulic zaprojektowano wpusty uliczne </w:t>
      </w:r>
      <w:r w:rsidRPr="00B5244F">
        <w:rPr>
          <w:rFonts w:ascii="Arial Narrow" w:eastAsia="Times New Roman" w:hAnsi="Arial Narrow" w:cs="Arial"/>
          <w:sz w:val="24"/>
          <w:szCs w:val="24"/>
          <w:lang w:eastAsia="pl-PL"/>
        </w:rPr>
        <w:sym w:font="Symbol" w:char="F066"/>
      </w:r>
      <w:r w:rsidRPr="00B5244F">
        <w:rPr>
          <w:rFonts w:ascii="Arial Narrow" w:eastAsia="Times New Roman" w:hAnsi="Arial Narrow" w:cs="Arial"/>
          <w:sz w:val="24"/>
          <w:szCs w:val="24"/>
          <w:lang w:eastAsia="pl-PL"/>
        </w:rPr>
        <w:t>500 mm z osadnikiem, syfonem</w:t>
      </w:r>
      <w:r w:rsidRPr="00B5244F">
        <w:rPr>
          <w:rFonts w:ascii="Arial Narrow" w:eastAsia="Times New Roman" w:hAnsi="Arial Narrow" w:cs="Arial"/>
          <w:sz w:val="24"/>
          <w:szCs w:val="24"/>
          <w:lang w:eastAsia="pl-PL"/>
        </w:rPr>
        <w:br/>
        <w:t xml:space="preserve">kanalizacyjnym zabudowanym bezpośrednio przy wpuście oraz rusztem żeliwnym uchylnym jezdniowym klasy D400 osadzonym na pierścieniu odciążającym. Podłączenia wpustów ulicznych zaprojektowano  z rur litych PVC-U </w:t>
      </w:r>
      <w:r w:rsidRPr="00B5244F">
        <w:rPr>
          <w:rFonts w:ascii="Arial Narrow" w:eastAsia="Times New Roman" w:hAnsi="Arial Narrow" w:cs="Arial"/>
          <w:sz w:val="24"/>
          <w:szCs w:val="24"/>
          <w:lang w:eastAsia="pl-PL"/>
        </w:rPr>
        <w:sym w:font="Symbol" w:char="F066"/>
      </w:r>
      <w:r w:rsidRPr="00B5244F">
        <w:rPr>
          <w:rFonts w:ascii="Arial Narrow" w:eastAsia="Times New Roman" w:hAnsi="Arial Narrow" w:cs="Arial"/>
          <w:sz w:val="24"/>
          <w:szCs w:val="24"/>
          <w:lang w:eastAsia="pl-PL"/>
        </w:rPr>
        <w:t xml:space="preserve"> Ø160x4,7 mm </w:t>
      </w:r>
      <w:proofErr w:type="spellStart"/>
      <w:r w:rsidRPr="00B5244F">
        <w:rPr>
          <w:rFonts w:ascii="Arial Narrow" w:eastAsia="Times New Roman" w:hAnsi="Arial Narrow" w:cs="Arial"/>
          <w:sz w:val="24"/>
          <w:szCs w:val="24"/>
          <w:lang w:eastAsia="pl-PL"/>
        </w:rPr>
        <w:t>mm</w:t>
      </w:r>
      <w:proofErr w:type="spellEnd"/>
      <w:r w:rsidRPr="00B5244F">
        <w:rPr>
          <w:rFonts w:ascii="Arial Narrow" w:eastAsia="Times New Roman" w:hAnsi="Arial Narrow" w:cs="Arial"/>
          <w:sz w:val="24"/>
          <w:szCs w:val="24"/>
          <w:lang w:eastAsia="pl-PL"/>
        </w:rPr>
        <w:t xml:space="preserve"> klasy S, SN8 kielichowych, łączonych na uszczelkę gumową. Przejścia kanałów przez ściany studzienek rewizyjnych i ściekowych  należy wykonać jako szczelne i elastyczne w stopniu uniemożliwiającym infiltracji wody gruntowej i </w:t>
      </w:r>
      <w:proofErr w:type="spellStart"/>
      <w:r w:rsidRPr="00B5244F">
        <w:rPr>
          <w:rFonts w:ascii="Arial Narrow" w:eastAsia="Times New Roman" w:hAnsi="Arial Narrow" w:cs="Arial"/>
          <w:sz w:val="24"/>
          <w:szCs w:val="24"/>
          <w:lang w:eastAsia="pl-PL"/>
        </w:rPr>
        <w:t>eksfiltracji</w:t>
      </w:r>
      <w:proofErr w:type="spellEnd"/>
      <w:r w:rsidRPr="00B5244F">
        <w:rPr>
          <w:rFonts w:ascii="Arial Narrow" w:eastAsia="Times New Roman" w:hAnsi="Arial Narrow" w:cs="Arial"/>
          <w:sz w:val="24"/>
          <w:szCs w:val="24"/>
          <w:lang w:eastAsia="pl-PL"/>
        </w:rPr>
        <w:t xml:space="preserve"> ścieków. Zwieńczenia włazów kanałowych należy wykonać zgodnie z normą  PN-EN124 w klasie D400.  </w:t>
      </w:r>
    </w:p>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 xml:space="preserve">Budowę </w:t>
      </w:r>
      <w:proofErr w:type="spellStart"/>
      <w:r w:rsidRPr="00B5244F">
        <w:rPr>
          <w:rFonts w:ascii="Arial Narrow" w:eastAsia="Times New Roman" w:hAnsi="Arial Narrow" w:cs="Arial"/>
          <w:sz w:val="24"/>
          <w:szCs w:val="24"/>
          <w:lang w:eastAsia="pl-PL"/>
        </w:rPr>
        <w:t>przykanalików</w:t>
      </w:r>
      <w:proofErr w:type="spellEnd"/>
      <w:r w:rsidRPr="00B5244F">
        <w:rPr>
          <w:rFonts w:ascii="Arial Narrow" w:eastAsia="Times New Roman" w:hAnsi="Arial Narrow" w:cs="Arial"/>
          <w:sz w:val="24"/>
          <w:szCs w:val="24"/>
          <w:lang w:eastAsia="pl-PL"/>
        </w:rPr>
        <w:t xml:space="preserve"> deszczowych i wpustów projektuje się metodą wykopową tradycyjną. </w:t>
      </w:r>
    </w:p>
    <w:p w:rsidR="00806834" w:rsidRPr="00B5244F" w:rsidRDefault="00806834" w:rsidP="00B5244F">
      <w:pPr>
        <w:suppressAutoHyphens/>
        <w:autoSpaceDN w:val="0"/>
        <w:spacing w:after="0" w:line="360" w:lineRule="auto"/>
        <w:jc w:val="both"/>
        <w:textAlignment w:val="baseline"/>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 xml:space="preserve">Na wszystkich rurach spustowych z odwodnienia dachów do kanalizacji deszczowej należy zabudować osadniki deszczowe (syfony Geigera). Podczas montażu projektowanych wpustów drogowych nieczynne wpusty drogowe zostaną rozebrane i wyjęte z ziemi metodą wykopową tradycyjną. W razie konieczności ze względu na lokalizacje inwestycji w ścisłej starówce miasta zamiast ubicia mechanicznego proponuje się po wcześniejszej konsultacji z inwestorem użycia </w:t>
      </w:r>
      <w:r w:rsidRPr="00B5244F">
        <w:rPr>
          <w:rFonts w:ascii="Arial Narrow" w:eastAsia="SimSun" w:hAnsi="Arial Narrow" w:cs="Times New Roman"/>
          <w:kern w:val="3"/>
          <w:sz w:val="24"/>
          <w:szCs w:val="24"/>
          <w:lang w:eastAsia="zh-CN" w:bidi="hi-IN"/>
        </w:rPr>
        <w:t>mieszanki stabilizowanej zgodnej z PN-EN 14227-3</w:t>
      </w:r>
      <w:r w:rsidRPr="00B5244F">
        <w:rPr>
          <w:rFonts w:ascii="Arial Narrow" w:eastAsia="Times New Roman" w:hAnsi="Arial Narrow" w:cs="Arial"/>
          <w:sz w:val="24"/>
          <w:szCs w:val="24"/>
          <w:lang w:eastAsia="pl-PL"/>
        </w:rPr>
        <w:t xml:space="preserve"> do wypełniania wykopów pod </w:t>
      </w:r>
      <w:proofErr w:type="spellStart"/>
      <w:r w:rsidRPr="00B5244F">
        <w:rPr>
          <w:rFonts w:ascii="Arial Narrow" w:eastAsia="Times New Roman" w:hAnsi="Arial Narrow" w:cs="Arial"/>
          <w:sz w:val="24"/>
          <w:szCs w:val="24"/>
          <w:lang w:eastAsia="pl-PL"/>
        </w:rPr>
        <w:t>przykanaliki</w:t>
      </w:r>
      <w:proofErr w:type="spellEnd"/>
      <w:r w:rsidRPr="00B5244F">
        <w:rPr>
          <w:rFonts w:ascii="Arial Narrow" w:eastAsia="Times New Roman" w:hAnsi="Arial Narrow" w:cs="Arial"/>
          <w:sz w:val="24"/>
          <w:szCs w:val="24"/>
          <w:lang w:eastAsia="pl-PL"/>
        </w:rPr>
        <w:t>.</w:t>
      </w:r>
    </w:p>
    <w:p w:rsidR="00806834" w:rsidRPr="00B5244F" w:rsidRDefault="00806834" w:rsidP="00B5244F">
      <w:p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p>
    <w:p w:rsidR="00806834" w:rsidRPr="00B5244F" w:rsidRDefault="00806834" w:rsidP="00B5244F">
      <w:pPr>
        <w:pStyle w:val="Nagwek3"/>
        <w:spacing w:before="0" w:line="360" w:lineRule="auto"/>
        <w:rPr>
          <w:rFonts w:ascii="Arial Narrow" w:eastAsia="Times New Roman" w:hAnsi="Arial Narrow"/>
          <w:color w:val="auto"/>
          <w:sz w:val="24"/>
          <w:szCs w:val="24"/>
        </w:rPr>
      </w:pPr>
      <w:bookmarkStart w:id="90" w:name="_Toc495055512"/>
      <w:bookmarkStart w:id="91" w:name="_Toc498587355"/>
      <w:bookmarkStart w:id="92" w:name="_Toc503779636"/>
      <w:bookmarkStart w:id="93" w:name="_Toc503859037"/>
      <w:bookmarkStart w:id="94" w:name="_Toc507392083"/>
      <w:r w:rsidRPr="00B5244F">
        <w:rPr>
          <w:rFonts w:ascii="Arial Narrow" w:eastAsia="Times New Roman" w:hAnsi="Arial Narrow"/>
          <w:color w:val="auto"/>
          <w:sz w:val="24"/>
          <w:szCs w:val="24"/>
        </w:rPr>
        <w:t>3.5.1. Obliczenia ilości wód deszczowych</w:t>
      </w:r>
      <w:bookmarkEnd w:id="90"/>
      <w:bookmarkEnd w:id="91"/>
      <w:bookmarkEnd w:id="92"/>
      <w:bookmarkEnd w:id="93"/>
      <w:bookmarkEnd w:id="94"/>
    </w:p>
    <w:p w:rsidR="00806834" w:rsidRPr="00B5244F" w:rsidRDefault="00806834" w:rsidP="00B5244F">
      <w:pPr>
        <w:keepNext/>
        <w:spacing w:after="0" w:line="360" w:lineRule="auto"/>
        <w:outlineLvl w:val="2"/>
        <w:rPr>
          <w:rFonts w:ascii="Arial Narrow" w:eastAsia="Times New Roman" w:hAnsi="Arial Narrow" w:cs="Times New Roman"/>
          <w:b/>
          <w:sz w:val="24"/>
          <w:szCs w:val="24"/>
          <w:lang w:val="x-none" w:eastAsia="x-none"/>
        </w:rPr>
      </w:pPr>
    </w:p>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Ilość wód opadowych wyznaczono za pomocą wzoru:</w:t>
      </w:r>
    </w:p>
    <w:p w:rsidR="00806834" w:rsidRPr="00B5244F" w:rsidRDefault="00806834" w:rsidP="00B5244F">
      <w:pPr>
        <w:spacing w:after="0" w:line="360" w:lineRule="auto"/>
        <w:jc w:val="both"/>
        <w:rPr>
          <w:rFonts w:ascii="Arial Narrow" w:eastAsia="Times New Roman" w:hAnsi="Arial Narrow" w:cs="Arial"/>
          <w:sz w:val="24"/>
          <w:szCs w:val="24"/>
          <w:lang w:eastAsia="pl-PL"/>
        </w:rPr>
      </w:pPr>
    </w:p>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ab/>
      </w:r>
      <w:r w:rsidRPr="00B5244F">
        <w:rPr>
          <w:rFonts w:ascii="Arial Narrow" w:eastAsia="Times New Roman" w:hAnsi="Arial Narrow" w:cs="Arial"/>
          <w:sz w:val="24"/>
          <w:szCs w:val="24"/>
          <w:lang w:eastAsia="pl-PL"/>
        </w:rPr>
        <w:tab/>
      </w:r>
      <w:r w:rsidRPr="00B5244F">
        <w:rPr>
          <w:rFonts w:ascii="Arial Narrow" w:eastAsia="Times New Roman" w:hAnsi="Arial Narrow" w:cs="Arial"/>
          <w:sz w:val="24"/>
          <w:szCs w:val="24"/>
          <w:lang w:eastAsia="pl-PL"/>
        </w:rPr>
        <w:tab/>
        <w:t xml:space="preserve">Q = F ∙ </w:t>
      </w:r>
      <m:oMath>
        <m:r>
          <w:rPr>
            <w:rFonts w:ascii="Cambria Math" w:hAnsi="Cambria Math"/>
            <w:sz w:val="24"/>
            <w:szCs w:val="24"/>
          </w:rPr>
          <m:t>Ψ</m:t>
        </m:r>
      </m:oMath>
      <w:r w:rsidRPr="00B5244F">
        <w:rPr>
          <w:rFonts w:ascii="Arial Narrow" w:eastAsia="Times New Roman" w:hAnsi="Arial Narrow" w:cs="Arial"/>
          <w:sz w:val="24"/>
          <w:szCs w:val="24"/>
          <w:lang w:eastAsia="pl-PL"/>
        </w:rPr>
        <w:t xml:space="preserve"> ∙ q ∙ φ</w:t>
      </w:r>
    </w:p>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gdzie:</w:t>
      </w:r>
    </w:p>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F – powierzchnia zlewni</w:t>
      </w:r>
    </w:p>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Ψ – współczynnik spływu</w:t>
      </w:r>
    </w:p>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 xml:space="preserve">                    Ψ = 0,9 dla powierzchni szczelnych (teren zabudowany i jezdnia)</w:t>
      </w:r>
    </w:p>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 xml:space="preserve">                    Ψ = 0,1 dla powierzchni zielonych</w:t>
      </w:r>
    </w:p>
    <w:p w:rsidR="00806834" w:rsidRPr="00B5244F" w:rsidRDefault="00806834" w:rsidP="00B5244F">
      <w:pPr>
        <w:spacing w:after="0" w:line="360" w:lineRule="auto"/>
        <w:jc w:val="both"/>
        <w:rPr>
          <w:rFonts w:ascii="Arial Narrow" w:eastAsia="Times New Roman" w:hAnsi="Arial Narrow" w:cs="Arial"/>
          <w:sz w:val="24"/>
          <w:szCs w:val="24"/>
          <w:lang w:eastAsia="pl-PL"/>
        </w:rPr>
      </w:pPr>
      <w:proofErr w:type="spellStart"/>
      <w:r w:rsidRPr="00B5244F">
        <w:rPr>
          <w:rFonts w:ascii="Arial Narrow" w:eastAsia="Times New Roman" w:hAnsi="Arial Narrow" w:cs="Arial"/>
          <w:sz w:val="24"/>
          <w:szCs w:val="24"/>
          <w:lang w:eastAsia="pl-PL"/>
        </w:rPr>
        <w:t>Ψśr</w:t>
      </w:r>
      <w:proofErr w:type="spellEnd"/>
      <w:r w:rsidRPr="00B5244F">
        <w:rPr>
          <w:rFonts w:ascii="Arial Narrow" w:eastAsia="Times New Roman" w:hAnsi="Arial Narrow" w:cs="Arial"/>
          <w:sz w:val="24"/>
          <w:szCs w:val="24"/>
          <w:lang w:eastAsia="pl-PL"/>
        </w:rPr>
        <w:t xml:space="preserve"> = (Ψ1*F1+ Ψ2*F2+ </w:t>
      </w:r>
      <w:proofErr w:type="spellStart"/>
      <w:r w:rsidRPr="00B5244F">
        <w:rPr>
          <w:rFonts w:ascii="Arial Narrow" w:eastAsia="Times New Roman" w:hAnsi="Arial Narrow" w:cs="Arial"/>
          <w:sz w:val="24"/>
          <w:szCs w:val="24"/>
          <w:lang w:eastAsia="pl-PL"/>
        </w:rPr>
        <w:t>Ψi</w:t>
      </w:r>
      <w:proofErr w:type="spellEnd"/>
      <w:r w:rsidRPr="00B5244F">
        <w:rPr>
          <w:rFonts w:ascii="Arial Narrow" w:eastAsia="Times New Roman" w:hAnsi="Arial Narrow" w:cs="Arial"/>
          <w:sz w:val="24"/>
          <w:szCs w:val="24"/>
          <w:lang w:eastAsia="pl-PL"/>
        </w:rPr>
        <w:t>*Fi)/(F1+F2+Fi)</w:t>
      </w:r>
    </w:p>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lastRenderedPageBreak/>
        <w:t>q – natężenie deszczu</w:t>
      </w:r>
    </w:p>
    <w:p w:rsidR="00806834" w:rsidRPr="00B5244F" w:rsidRDefault="00DE4BB0" w:rsidP="00B5244F">
      <w:pPr>
        <w:spacing w:after="0" w:line="36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76.15pt;margin-top:8.9pt;width:44pt;height:33pt;z-index:251657216">
            <v:imagedata r:id="rId15" o:title=""/>
          </v:shape>
          <o:OLEObject Type="Embed" ProgID="Equation.3" ShapeID="_x0000_s1028" DrawAspect="Content" ObjectID="_1581139340" r:id="rId16"/>
        </w:pict>
      </w:r>
      <w:r w:rsidR="00806834" w:rsidRPr="00B5244F">
        <w:rPr>
          <w:rFonts w:ascii="Arial Narrow" w:eastAsia="Times New Roman" w:hAnsi="Arial Narrow" w:cs="Arial"/>
          <w:sz w:val="24"/>
          <w:szCs w:val="24"/>
          <w:lang w:eastAsia="pl-PL"/>
        </w:rPr>
        <w:t>φ – współczynnik opóźnienia odpływu</w:t>
      </w:r>
    </w:p>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n - współczynnik zależny od charakteru zlewni, przyjęto n = 4</w:t>
      </w:r>
    </w:p>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Natężenie opadu deszczu określono wg wzoru:</w:t>
      </w:r>
    </w:p>
    <w:p w:rsidR="00806834" w:rsidRPr="00B5244F" w:rsidRDefault="00DE4BB0" w:rsidP="00B5244F">
      <w:pPr>
        <w:spacing w:after="0" w:line="360" w:lineRule="auto"/>
        <w:jc w:val="both"/>
        <w:rPr>
          <w:rFonts w:ascii="Arial Narrow" w:eastAsia="Times New Roman" w:hAnsi="Arial Narrow" w:cs="Arial"/>
          <w:sz w:val="24"/>
          <w:szCs w:val="24"/>
          <w:lang w:eastAsia="pl-PL"/>
        </w:rPr>
      </w:pPr>
      <w:r>
        <w:rPr>
          <w:rFonts w:ascii="Arial Narrow" w:eastAsia="Times New Roman" w:hAnsi="Arial Narrow" w:cs="Arial"/>
          <w:sz w:val="24"/>
          <w:szCs w:val="24"/>
          <w:lang w:eastAsia="pl-PL"/>
        </w:rPr>
        <w:pict>
          <v:shape id="_x0000_s1029" type="#_x0000_t75" style="position:absolute;left:0;text-align:left;margin-left:116.55pt;margin-top:3.8pt;width:93pt;height:39pt;z-index:251658240">
            <v:imagedata r:id="rId17" o:title=""/>
          </v:shape>
          <o:OLEObject Type="Embed" ProgID="Equation.3" ShapeID="_x0000_s1029" DrawAspect="Content" ObjectID="_1581139341" r:id="rId18"/>
        </w:pict>
      </w:r>
    </w:p>
    <w:p w:rsidR="00806834" w:rsidRPr="00B5244F" w:rsidRDefault="00806834" w:rsidP="00B5244F">
      <w:pPr>
        <w:spacing w:after="0" w:line="360" w:lineRule="auto"/>
        <w:jc w:val="both"/>
        <w:rPr>
          <w:rFonts w:ascii="Arial Narrow" w:eastAsia="Times New Roman" w:hAnsi="Arial Narrow" w:cs="Arial"/>
          <w:sz w:val="24"/>
          <w:szCs w:val="24"/>
          <w:lang w:eastAsia="pl-PL"/>
        </w:rPr>
      </w:pPr>
    </w:p>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gdzie:</w:t>
      </w:r>
    </w:p>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 xml:space="preserve">H - średnio roczna wysokość opadu, przyjęto H = 750mm </w:t>
      </w:r>
    </w:p>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C – częstotliwość wystąpienia deszczu, przyjęto C = 5 (p=20%)</w:t>
      </w:r>
    </w:p>
    <w:p w:rsidR="00806834" w:rsidRPr="00B5244F" w:rsidRDefault="00806834" w:rsidP="00B5244F">
      <w:pPr>
        <w:spacing w:after="0" w:line="360" w:lineRule="auto"/>
        <w:jc w:val="both"/>
        <w:rPr>
          <w:rFonts w:ascii="Arial Narrow" w:eastAsia="Times New Roman" w:hAnsi="Arial Narrow" w:cs="Arial"/>
          <w:sz w:val="24"/>
          <w:szCs w:val="24"/>
          <w:lang w:eastAsia="pl-PL"/>
        </w:rPr>
      </w:pPr>
      <w:proofErr w:type="spellStart"/>
      <w:r w:rsidRPr="00B5244F">
        <w:rPr>
          <w:rFonts w:ascii="Arial Narrow" w:eastAsia="Times New Roman" w:hAnsi="Arial Narrow" w:cs="Arial"/>
          <w:sz w:val="24"/>
          <w:szCs w:val="24"/>
          <w:lang w:eastAsia="pl-PL"/>
        </w:rPr>
        <w:t>tm</w:t>
      </w:r>
      <w:proofErr w:type="spellEnd"/>
      <w:r w:rsidRPr="00B5244F">
        <w:rPr>
          <w:rFonts w:ascii="Arial Narrow" w:eastAsia="Times New Roman" w:hAnsi="Arial Narrow" w:cs="Arial"/>
          <w:sz w:val="24"/>
          <w:szCs w:val="24"/>
          <w:lang w:eastAsia="pl-PL"/>
        </w:rPr>
        <w:t>- miarodajny czas deszczu, przyjęto t = 15min</w:t>
      </w:r>
    </w:p>
    <w:p w:rsidR="00806834" w:rsidRPr="00B5244F" w:rsidRDefault="00806834" w:rsidP="00B5244F">
      <w:pPr>
        <w:spacing w:after="0" w:line="360" w:lineRule="auto"/>
        <w:jc w:val="both"/>
        <w:rPr>
          <w:rFonts w:ascii="Arial Narrow" w:eastAsia="Times New Roman" w:hAnsi="Arial Narrow" w:cs="Arial"/>
          <w:sz w:val="24"/>
          <w:szCs w:val="24"/>
          <w:lang w:eastAsia="pl-PL"/>
        </w:rPr>
      </w:pPr>
    </w:p>
    <w:tbl>
      <w:tblPr>
        <w:tblW w:w="7282" w:type="dxa"/>
        <w:tblInd w:w="-20" w:type="dxa"/>
        <w:tblCellMar>
          <w:left w:w="70" w:type="dxa"/>
          <w:right w:w="70" w:type="dxa"/>
        </w:tblCellMar>
        <w:tblLook w:val="04A0" w:firstRow="1" w:lastRow="0" w:firstColumn="1" w:lastColumn="0" w:noHBand="0" w:noVBand="1"/>
      </w:tblPr>
      <w:tblGrid>
        <w:gridCol w:w="1519"/>
        <w:gridCol w:w="1462"/>
        <w:gridCol w:w="1433"/>
        <w:gridCol w:w="1492"/>
        <w:gridCol w:w="1462"/>
      </w:tblGrid>
      <w:tr w:rsidR="00806834" w:rsidRPr="00B5244F" w:rsidTr="00806834">
        <w:trPr>
          <w:trHeight w:val="396"/>
        </w:trPr>
        <w:tc>
          <w:tcPr>
            <w:tcW w:w="1433" w:type="dxa"/>
            <w:tcBorders>
              <w:top w:val="single" w:sz="8" w:space="0" w:color="auto"/>
              <w:left w:val="single" w:sz="8" w:space="0" w:color="auto"/>
              <w:bottom w:val="nil"/>
              <w:right w:val="single" w:sz="4" w:space="0" w:color="auto"/>
            </w:tcBorders>
            <w:shd w:val="clear" w:color="auto" w:fill="auto"/>
            <w:noWrap/>
            <w:hideMark/>
          </w:tcPr>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ulica</w:t>
            </w:r>
          </w:p>
        </w:tc>
        <w:tc>
          <w:tcPr>
            <w:tcW w:w="1462" w:type="dxa"/>
            <w:tcBorders>
              <w:top w:val="single" w:sz="8" w:space="0" w:color="auto"/>
              <w:left w:val="nil"/>
              <w:bottom w:val="single" w:sz="8" w:space="0" w:color="auto"/>
              <w:right w:val="single" w:sz="4" w:space="0" w:color="auto"/>
            </w:tcBorders>
            <w:shd w:val="clear" w:color="auto" w:fill="auto"/>
            <w:noWrap/>
            <w:hideMark/>
          </w:tcPr>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Ψ</w:t>
            </w:r>
          </w:p>
        </w:tc>
        <w:tc>
          <w:tcPr>
            <w:tcW w:w="1433" w:type="dxa"/>
            <w:tcBorders>
              <w:top w:val="single" w:sz="8" w:space="0" w:color="auto"/>
              <w:left w:val="nil"/>
              <w:bottom w:val="single" w:sz="8" w:space="0" w:color="auto"/>
              <w:right w:val="single" w:sz="4" w:space="0" w:color="auto"/>
            </w:tcBorders>
            <w:shd w:val="clear" w:color="auto" w:fill="auto"/>
            <w:noWrap/>
            <w:hideMark/>
          </w:tcPr>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q</w:t>
            </w:r>
            <w:r w:rsidRPr="00B5244F">
              <w:rPr>
                <w:rFonts w:ascii="Arial Narrow" w:eastAsia="Times New Roman" w:hAnsi="Arial Narrow" w:cs="Arial"/>
                <w:bCs/>
                <w:sz w:val="24"/>
                <w:szCs w:val="24"/>
                <w:lang w:eastAsia="pl-PL"/>
              </w:rPr>
              <w:t>[dm</w:t>
            </w:r>
            <w:r w:rsidRPr="00B5244F">
              <w:rPr>
                <w:rFonts w:ascii="Arial Narrow" w:eastAsia="Times New Roman" w:hAnsi="Arial Narrow" w:cs="Arial"/>
                <w:bCs/>
                <w:sz w:val="24"/>
                <w:szCs w:val="24"/>
                <w:vertAlign w:val="superscript"/>
                <w:lang w:eastAsia="pl-PL"/>
              </w:rPr>
              <w:t>3</w:t>
            </w:r>
            <w:r w:rsidRPr="00B5244F">
              <w:rPr>
                <w:rFonts w:ascii="Arial Narrow" w:eastAsia="Times New Roman" w:hAnsi="Arial Narrow" w:cs="Arial"/>
                <w:bCs/>
                <w:sz w:val="24"/>
                <w:szCs w:val="24"/>
                <w:lang w:eastAsia="pl-PL"/>
              </w:rPr>
              <w:t>/s*ha]</w:t>
            </w:r>
          </w:p>
        </w:tc>
        <w:tc>
          <w:tcPr>
            <w:tcW w:w="1492" w:type="dxa"/>
            <w:tcBorders>
              <w:top w:val="single" w:sz="8" w:space="0" w:color="auto"/>
              <w:left w:val="nil"/>
              <w:bottom w:val="single" w:sz="8" w:space="0" w:color="auto"/>
              <w:right w:val="single" w:sz="4" w:space="0" w:color="auto"/>
            </w:tcBorders>
            <w:shd w:val="clear" w:color="auto" w:fill="auto"/>
            <w:noWrap/>
            <w:hideMark/>
          </w:tcPr>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φ</w:t>
            </w:r>
          </w:p>
        </w:tc>
        <w:tc>
          <w:tcPr>
            <w:tcW w:w="1462" w:type="dxa"/>
            <w:tcBorders>
              <w:top w:val="single" w:sz="8" w:space="0" w:color="auto"/>
              <w:left w:val="nil"/>
              <w:bottom w:val="single" w:sz="8" w:space="0" w:color="auto"/>
              <w:right w:val="single" w:sz="8" w:space="0" w:color="auto"/>
            </w:tcBorders>
            <w:shd w:val="clear" w:color="auto" w:fill="auto"/>
            <w:noWrap/>
            <w:hideMark/>
          </w:tcPr>
          <w:p w:rsidR="00806834" w:rsidRPr="00B5244F" w:rsidRDefault="00806834" w:rsidP="00B5244F">
            <w:pPr>
              <w:spacing w:after="0" w:line="360" w:lineRule="auto"/>
              <w:jc w:val="both"/>
              <w:rPr>
                <w:rFonts w:ascii="Arial Narrow" w:eastAsia="Times New Roman" w:hAnsi="Arial Narrow" w:cs="Arial"/>
                <w:b/>
                <w:sz w:val="24"/>
                <w:szCs w:val="24"/>
                <w:lang w:eastAsia="pl-PL"/>
              </w:rPr>
            </w:pPr>
            <w:r w:rsidRPr="00B5244F">
              <w:rPr>
                <w:rFonts w:ascii="Arial Narrow" w:eastAsia="Times New Roman" w:hAnsi="Arial Narrow" w:cs="Arial"/>
                <w:b/>
                <w:sz w:val="24"/>
                <w:szCs w:val="24"/>
                <w:lang w:eastAsia="pl-PL"/>
              </w:rPr>
              <w:t>Q[l/s]</w:t>
            </w:r>
          </w:p>
        </w:tc>
      </w:tr>
      <w:tr w:rsidR="00806834" w:rsidRPr="00B5244F" w:rsidTr="00806834">
        <w:trPr>
          <w:trHeight w:val="374"/>
        </w:trPr>
        <w:tc>
          <w:tcPr>
            <w:tcW w:w="1433" w:type="dxa"/>
            <w:tcBorders>
              <w:top w:val="single" w:sz="4" w:space="0" w:color="auto"/>
              <w:left w:val="single" w:sz="4" w:space="0" w:color="auto"/>
              <w:bottom w:val="single" w:sz="4" w:space="0" w:color="auto"/>
              <w:right w:val="single" w:sz="4" w:space="0" w:color="auto"/>
            </w:tcBorders>
            <w:shd w:val="clear" w:color="auto" w:fill="auto"/>
            <w:noWrap/>
            <w:hideMark/>
          </w:tcPr>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Górnicza</w:t>
            </w:r>
          </w:p>
        </w:tc>
        <w:tc>
          <w:tcPr>
            <w:tcW w:w="1462" w:type="dxa"/>
            <w:tcBorders>
              <w:top w:val="nil"/>
              <w:left w:val="nil"/>
              <w:bottom w:val="single" w:sz="4" w:space="0" w:color="auto"/>
              <w:right w:val="single" w:sz="4" w:space="0" w:color="auto"/>
            </w:tcBorders>
            <w:shd w:val="clear" w:color="000000" w:fill="FFFFFF"/>
            <w:noWrap/>
            <w:hideMark/>
          </w:tcPr>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0,9</w:t>
            </w:r>
          </w:p>
        </w:tc>
        <w:tc>
          <w:tcPr>
            <w:tcW w:w="1433" w:type="dxa"/>
            <w:tcBorders>
              <w:top w:val="nil"/>
              <w:left w:val="nil"/>
              <w:bottom w:val="single" w:sz="4" w:space="0" w:color="auto"/>
              <w:right w:val="single" w:sz="4" w:space="0" w:color="auto"/>
            </w:tcBorders>
            <w:shd w:val="clear" w:color="auto" w:fill="auto"/>
            <w:noWrap/>
            <w:hideMark/>
          </w:tcPr>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152,5</w:t>
            </w:r>
          </w:p>
        </w:tc>
        <w:tc>
          <w:tcPr>
            <w:tcW w:w="1492" w:type="dxa"/>
            <w:tcBorders>
              <w:top w:val="nil"/>
              <w:left w:val="nil"/>
              <w:bottom w:val="single" w:sz="4" w:space="0" w:color="auto"/>
              <w:right w:val="single" w:sz="4" w:space="0" w:color="auto"/>
            </w:tcBorders>
            <w:shd w:val="clear" w:color="auto" w:fill="auto"/>
            <w:noWrap/>
            <w:hideMark/>
          </w:tcPr>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1,05</w:t>
            </w:r>
          </w:p>
        </w:tc>
        <w:tc>
          <w:tcPr>
            <w:tcW w:w="1462" w:type="dxa"/>
            <w:tcBorders>
              <w:top w:val="nil"/>
              <w:left w:val="single" w:sz="4" w:space="0" w:color="auto"/>
              <w:bottom w:val="single" w:sz="4" w:space="0" w:color="auto"/>
              <w:right w:val="single" w:sz="4" w:space="0" w:color="auto"/>
            </w:tcBorders>
            <w:shd w:val="clear" w:color="auto" w:fill="auto"/>
            <w:noWrap/>
            <w:hideMark/>
          </w:tcPr>
          <w:p w:rsidR="00806834" w:rsidRPr="00B5244F" w:rsidRDefault="00806834" w:rsidP="00B5244F">
            <w:pPr>
              <w:spacing w:after="0" w:line="360" w:lineRule="auto"/>
              <w:jc w:val="both"/>
              <w:rPr>
                <w:rFonts w:ascii="Arial Narrow" w:eastAsia="Times New Roman" w:hAnsi="Arial Narrow" w:cs="Arial"/>
                <w:b/>
                <w:sz w:val="24"/>
                <w:szCs w:val="24"/>
                <w:lang w:eastAsia="pl-PL"/>
              </w:rPr>
            </w:pPr>
            <w:r w:rsidRPr="00B5244F">
              <w:rPr>
                <w:rFonts w:ascii="Arial Narrow" w:eastAsia="Times New Roman" w:hAnsi="Arial Narrow" w:cs="Arial"/>
                <w:b/>
                <w:sz w:val="24"/>
                <w:szCs w:val="24"/>
                <w:lang w:eastAsia="pl-PL"/>
              </w:rPr>
              <w:t>118,28</w:t>
            </w:r>
          </w:p>
        </w:tc>
      </w:tr>
      <w:tr w:rsidR="00806834" w:rsidRPr="00B5244F" w:rsidTr="00806834">
        <w:trPr>
          <w:trHeight w:val="374"/>
        </w:trPr>
        <w:tc>
          <w:tcPr>
            <w:tcW w:w="1433" w:type="dxa"/>
            <w:tcBorders>
              <w:top w:val="nil"/>
              <w:left w:val="single" w:sz="4" w:space="0" w:color="auto"/>
              <w:bottom w:val="single" w:sz="4" w:space="0" w:color="auto"/>
              <w:right w:val="single" w:sz="4" w:space="0" w:color="auto"/>
            </w:tcBorders>
            <w:shd w:val="clear" w:color="auto" w:fill="auto"/>
            <w:noWrap/>
            <w:hideMark/>
          </w:tcPr>
          <w:p w:rsidR="00806834" w:rsidRPr="00B5244F" w:rsidRDefault="00806834" w:rsidP="00B5244F">
            <w:pPr>
              <w:spacing w:after="0" w:line="360" w:lineRule="auto"/>
              <w:jc w:val="both"/>
              <w:rPr>
                <w:rFonts w:ascii="Arial Narrow" w:eastAsia="Times New Roman" w:hAnsi="Arial Narrow" w:cs="Arial"/>
                <w:sz w:val="24"/>
                <w:szCs w:val="24"/>
                <w:lang w:eastAsia="pl-PL"/>
              </w:rPr>
            </w:pPr>
            <w:proofErr w:type="spellStart"/>
            <w:r w:rsidRPr="00B5244F">
              <w:rPr>
                <w:rFonts w:ascii="Arial Narrow" w:eastAsia="Times New Roman" w:hAnsi="Arial Narrow" w:cs="Arial"/>
                <w:sz w:val="24"/>
                <w:szCs w:val="24"/>
                <w:lang w:eastAsia="pl-PL"/>
              </w:rPr>
              <w:t>Bondkowskiego</w:t>
            </w:r>
            <w:proofErr w:type="spellEnd"/>
          </w:p>
        </w:tc>
        <w:tc>
          <w:tcPr>
            <w:tcW w:w="1462" w:type="dxa"/>
            <w:tcBorders>
              <w:top w:val="nil"/>
              <w:left w:val="nil"/>
              <w:bottom w:val="single" w:sz="4" w:space="0" w:color="auto"/>
              <w:right w:val="single" w:sz="4" w:space="0" w:color="auto"/>
            </w:tcBorders>
            <w:shd w:val="clear" w:color="000000" w:fill="FFFFFF"/>
            <w:noWrap/>
            <w:hideMark/>
          </w:tcPr>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0,9</w:t>
            </w:r>
          </w:p>
        </w:tc>
        <w:tc>
          <w:tcPr>
            <w:tcW w:w="1433" w:type="dxa"/>
            <w:tcBorders>
              <w:top w:val="nil"/>
              <w:left w:val="nil"/>
              <w:bottom w:val="single" w:sz="4" w:space="0" w:color="auto"/>
              <w:right w:val="single" w:sz="4" w:space="0" w:color="auto"/>
            </w:tcBorders>
            <w:shd w:val="clear" w:color="auto" w:fill="auto"/>
            <w:noWrap/>
            <w:hideMark/>
          </w:tcPr>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152,5</w:t>
            </w:r>
          </w:p>
        </w:tc>
        <w:tc>
          <w:tcPr>
            <w:tcW w:w="1492" w:type="dxa"/>
            <w:tcBorders>
              <w:top w:val="nil"/>
              <w:left w:val="nil"/>
              <w:bottom w:val="single" w:sz="4" w:space="0" w:color="auto"/>
              <w:right w:val="single" w:sz="4" w:space="0" w:color="auto"/>
            </w:tcBorders>
            <w:shd w:val="clear" w:color="auto" w:fill="auto"/>
            <w:noWrap/>
            <w:hideMark/>
          </w:tcPr>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1,6</w:t>
            </w:r>
          </w:p>
        </w:tc>
        <w:tc>
          <w:tcPr>
            <w:tcW w:w="1462" w:type="dxa"/>
            <w:tcBorders>
              <w:top w:val="nil"/>
              <w:left w:val="single" w:sz="4" w:space="0" w:color="auto"/>
              <w:bottom w:val="single" w:sz="4" w:space="0" w:color="auto"/>
              <w:right w:val="single" w:sz="4" w:space="0" w:color="auto"/>
            </w:tcBorders>
            <w:shd w:val="clear" w:color="auto" w:fill="auto"/>
            <w:noWrap/>
            <w:hideMark/>
          </w:tcPr>
          <w:p w:rsidR="00806834" w:rsidRPr="00B5244F" w:rsidRDefault="00806834" w:rsidP="00B5244F">
            <w:pPr>
              <w:spacing w:after="0" w:line="360" w:lineRule="auto"/>
              <w:jc w:val="both"/>
              <w:rPr>
                <w:rFonts w:ascii="Arial Narrow" w:eastAsia="Times New Roman" w:hAnsi="Arial Narrow" w:cs="Arial"/>
                <w:b/>
                <w:sz w:val="24"/>
                <w:szCs w:val="24"/>
                <w:lang w:eastAsia="pl-PL"/>
              </w:rPr>
            </w:pPr>
            <w:r w:rsidRPr="00B5244F">
              <w:rPr>
                <w:rFonts w:ascii="Arial Narrow" w:eastAsia="Times New Roman" w:hAnsi="Arial Narrow" w:cs="Arial"/>
                <w:b/>
                <w:sz w:val="24"/>
                <w:szCs w:val="24"/>
                <w:lang w:eastAsia="pl-PL"/>
              </w:rPr>
              <w:t>33,08</w:t>
            </w:r>
          </w:p>
        </w:tc>
      </w:tr>
      <w:tr w:rsidR="00806834" w:rsidRPr="00B5244F" w:rsidTr="00806834">
        <w:trPr>
          <w:trHeight w:val="396"/>
        </w:trPr>
        <w:tc>
          <w:tcPr>
            <w:tcW w:w="1433" w:type="dxa"/>
            <w:tcBorders>
              <w:top w:val="nil"/>
              <w:left w:val="single" w:sz="4" w:space="0" w:color="auto"/>
              <w:bottom w:val="single" w:sz="4" w:space="0" w:color="auto"/>
              <w:right w:val="single" w:sz="4" w:space="0" w:color="auto"/>
            </w:tcBorders>
            <w:shd w:val="clear" w:color="auto" w:fill="auto"/>
            <w:noWrap/>
            <w:hideMark/>
          </w:tcPr>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Zamkowa</w:t>
            </w:r>
          </w:p>
        </w:tc>
        <w:tc>
          <w:tcPr>
            <w:tcW w:w="1462" w:type="dxa"/>
            <w:tcBorders>
              <w:top w:val="nil"/>
              <w:left w:val="nil"/>
              <w:bottom w:val="single" w:sz="4" w:space="0" w:color="auto"/>
              <w:right w:val="single" w:sz="4" w:space="0" w:color="auto"/>
            </w:tcBorders>
            <w:shd w:val="clear" w:color="000000" w:fill="FFFFFF"/>
            <w:noWrap/>
            <w:hideMark/>
          </w:tcPr>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0,9</w:t>
            </w:r>
          </w:p>
        </w:tc>
        <w:tc>
          <w:tcPr>
            <w:tcW w:w="1433" w:type="dxa"/>
            <w:tcBorders>
              <w:top w:val="nil"/>
              <w:left w:val="nil"/>
              <w:bottom w:val="single" w:sz="4" w:space="0" w:color="auto"/>
              <w:right w:val="single" w:sz="4" w:space="0" w:color="auto"/>
            </w:tcBorders>
            <w:shd w:val="clear" w:color="auto" w:fill="auto"/>
            <w:noWrap/>
            <w:hideMark/>
          </w:tcPr>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152,5</w:t>
            </w:r>
          </w:p>
        </w:tc>
        <w:tc>
          <w:tcPr>
            <w:tcW w:w="1492" w:type="dxa"/>
            <w:tcBorders>
              <w:top w:val="nil"/>
              <w:left w:val="nil"/>
              <w:bottom w:val="single" w:sz="4" w:space="0" w:color="auto"/>
              <w:right w:val="single" w:sz="4" w:space="0" w:color="auto"/>
            </w:tcBorders>
            <w:shd w:val="clear" w:color="auto" w:fill="auto"/>
            <w:noWrap/>
            <w:hideMark/>
          </w:tcPr>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1,13</w:t>
            </w:r>
          </w:p>
        </w:tc>
        <w:tc>
          <w:tcPr>
            <w:tcW w:w="1462" w:type="dxa"/>
            <w:tcBorders>
              <w:top w:val="nil"/>
              <w:left w:val="single" w:sz="4" w:space="0" w:color="auto"/>
              <w:bottom w:val="single" w:sz="4" w:space="0" w:color="auto"/>
              <w:right w:val="single" w:sz="4" w:space="0" w:color="auto"/>
            </w:tcBorders>
            <w:shd w:val="clear" w:color="auto" w:fill="auto"/>
            <w:noWrap/>
            <w:hideMark/>
          </w:tcPr>
          <w:p w:rsidR="00806834" w:rsidRPr="00B5244F" w:rsidRDefault="00806834" w:rsidP="00B5244F">
            <w:pPr>
              <w:spacing w:after="0" w:line="360" w:lineRule="auto"/>
              <w:jc w:val="both"/>
              <w:rPr>
                <w:rFonts w:ascii="Arial Narrow" w:eastAsia="Times New Roman" w:hAnsi="Arial Narrow" w:cs="Arial"/>
                <w:b/>
                <w:sz w:val="24"/>
                <w:szCs w:val="24"/>
                <w:lang w:eastAsia="pl-PL"/>
              </w:rPr>
            </w:pPr>
            <w:r w:rsidRPr="00B5244F">
              <w:rPr>
                <w:rFonts w:ascii="Arial Narrow" w:eastAsia="Times New Roman" w:hAnsi="Arial Narrow" w:cs="Arial"/>
                <w:b/>
                <w:sz w:val="24"/>
                <w:szCs w:val="24"/>
                <w:lang w:eastAsia="pl-PL"/>
              </w:rPr>
              <w:t>94,39</w:t>
            </w:r>
          </w:p>
        </w:tc>
      </w:tr>
      <w:tr w:rsidR="00806834" w:rsidRPr="00B5244F" w:rsidTr="00806834">
        <w:trPr>
          <w:trHeight w:val="396"/>
        </w:trPr>
        <w:tc>
          <w:tcPr>
            <w:tcW w:w="1433" w:type="dxa"/>
            <w:tcBorders>
              <w:top w:val="nil"/>
              <w:left w:val="single" w:sz="4" w:space="0" w:color="auto"/>
              <w:bottom w:val="single" w:sz="4" w:space="0" w:color="auto"/>
              <w:right w:val="single" w:sz="4" w:space="0" w:color="auto"/>
            </w:tcBorders>
            <w:shd w:val="clear" w:color="auto" w:fill="auto"/>
            <w:noWrap/>
            <w:hideMark/>
          </w:tcPr>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Nowaka</w:t>
            </w:r>
          </w:p>
        </w:tc>
        <w:tc>
          <w:tcPr>
            <w:tcW w:w="1462" w:type="dxa"/>
            <w:tcBorders>
              <w:top w:val="nil"/>
              <w:left w:val="nil"/>
              <w:bottom w:val="single" w:sz="4" w:space="0" w:color="auto"/>
              <w:right w:val="single" w:sz="4" w:space="0" w:color="auto"/>
            </w:tcBorders>
            <w:shd w:val="clear" w:color="000000" w:fill="FFFFFF"/>
            <w:noWrap/>
            <w:hideMark/>
          </w:tcPr>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0,9</w:t>
            </w:r>
          </w:p>
        </w:tc>
        <w:tc>
          <w:tcPr>
            <w:tcW w:w="1433" w:type="dxa"/>
            <w:tcBorders>
              <w:top w:val="nil"/>
              <w:left w:val="nil"/>
              <w:bottom w:val="single" w:sz="4" w:space="0" w:color="auto"/>
              <w:right w:val="single" w:sz="4" w:space="0" w:color="auto"/>
            </w:tcBorders>
            <w:shd w:val="clear" w:color="auto" w:fill="auto"/>
            <w:noWrap/>
            <w:hideMark/>
          </w:tcPr>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152,5</w:t>
            </w:r>
          </w:p>
        </w:tc>
        <w:tc>
          <w:tcPr>
            <w:tcW w:w="1492" w:type="dxa"/>
            <w:tcBorders>
              <w:top w:val="nil"/>
              <w:left w:val="nil"/>
              <w:bottom w:val="single" w:sz="4" w:space="0" w:color="auto"/>
              <w:right w:val="single" w:sz="4" w:space="0" w:color="auto"/>
            </w:tcBorders>
            <w:shd w:val="clear" w:color="auto" w:fill="auto"/>
            <w:noWrap/>
            <w:hideMark/>
          </w:tcPr>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1,33</w:t>
            </w:r>
          </w:p>
        </w:tc>
        <w:tc>
          <w:tcPr>
            <w:tcW w:w="1462" w:type="dxa"/>
            <w:tcBorders>
              <w:top w:val="nil"/>
              <w:left w:val="single" w:sz="4" w:space="0" w:color="auto"/>
              <w:bottom w:val="single" w:sz="4" w:space="0" w:color="auto"/>
              <w:right w:val="single" w:sz="4" w:space="0" w:color="auto"/>
            </w:tcBorders>
            <w:shd w:val="clear" w:color="auto" w:fill="auto"/>
            <w:noWrap/>
            <w:hideMark/>
          </w:tcPr>
          <w:p w:rsidR="00806834" w:rsidRPr="00B5244F" w:rsidRDefault="00806834" w:rsidP="00B5244F">
            <w:pPr>
              <w:spacing w:after="0" w:line="360" w:lineRule="auto"/>
              <w:jc w:val="both"/>
              <w:rPr>
                <w:rFonts w:ascii="Arial Narrow" w:eastAsia="Times New Roman" w:hAnsi="Arial Narrow" w:cs="Arial"/>
                <w:b/>
                <w:sz w:val="24"/>
                <w:szCs w:val="24"/>
                <w:lang w:eastAsia="pl-PL"/>
              </w:rPr>
            </w:pPr>
            <w:r w:rsidRPr="00B5244F">
              <w:rPr>
                <w:rFonts w:ascii="Arial Narrow" w:eastAsia="Times New Roman" w:hAnsi="Arial Narrow" w:cs="Arial"/>
                <w:b/>
                <w:sz w:val="24"/>
                <w:szCs w:val="24"/>
                <w:lang w:eastAsia="pl-PL"/>
              </w:rPr>
              <w:t>50,84</w:t>
            </w:r>
          </w:p>
        </w:tc>
      </w:tr>
      <w:tr w:rsidR="00806834" w:rsidRPr="00B5244F" w:rsidTr="00806834">
        <w:trPr>
          <w:trHeight w:val="396"/>
        </w:trPr>
        <w:tc>
          <w:tcPr>
            <w:tcW w:w="1433" w:type="dxa"/>
            <w:tcBorders>
              <w:top w:val="single" w:sz="4" w:space="0" w:color="auto"/>
              <w:left w:val="single" w:sz="4" w:space="0" w:color="auto"/>
              <w:bottom w:val="single" w:sz="4" w:space="0" w:color="auto"/>
              <w:right w:val="single" w:sz="4" w:space="0" w:color="auto"/>
            </w:tcBorders>
            <w:shd w:val="clear" w:color="auto" w:fill="auto"/>
            <w:noWrap/>
            <w:hideMark/>
          </w:tcPr>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Gliwicka</w:t>
            </w:r>
          </w:p>
        </w:tc>
        <w:tc>
          <w:tcPr>
            <w:tcW w:w="1462" w:type="dxa"/>
            <w:tcBorders>
              <w:top w:val="single" w:sz="4" w:space="0" w:color="auto"/>
              <w:left w:val="nil"/>
              <w:bottom w:val="single" w:sz="4" w:space="0" w:color="auto"/>
              <w:right w:val="single" w:sz="4" w:space="0" w:color="auto"/>
            </w:tcBorders>
            <w:shd w:val="clear" w:color="000000" w:fill="FFFFFF"/>
            <w:noWrap/>
            <w:hideMark/>
          </w:tcPr>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0,9</w:t>
            </w:r>
          </w:p>
        </w:tc>
        <w:tc>
          <w:tcPr>
            <w:tcW w:w="1433" w:type="dxa"/>
            <w:tcBorders>
              <w:top w:val="single" w:sz="4" w:space="0" w:color="auto"/>
              <w:left w:val="nil"/>
              <w:bottom w:val="single" w:sz="4" w:space="0" w:color="auto"/>
              <w:right w:val="single" w:sz="4" w:space="0" w:color="auto"/>
            </w:tcBorders>
            <w:shd w:val="clear" w:color="auto" w:fill="auto"/>
            <w:noWrap/>
            <w:hideMark/>
          </w:tcPr>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152,5</w:t>
            </w:r>
          </w:p>
        </w:tc>
        <w:tc>
          <w:tcPr>
            <w:tcW w:w="1492" w:type="dxa"/>
            <w:tcBorders>
              <w:top w:val="single" w:sz="4" w:space="0" w:color="auto"/>
              <w:left w:val="nil"/>
              <w:bottom w:val="single" w:sz="4" w:space="0" w:color="auto"/>
              <w:right w:val="single" w:sz="4" w:space="0" w:color="auto"/>
            </w:tcBorders>
            <w:shd w:val="clear" w:color="auto" w:fill="auto"/>
            <w:noWrap/>
            <w:hideMark/>
          </w:tcPr>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1,1</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06834" w:rsidRPr="00B5244F" w:rsidRDefault="00806834" w:rsidP="00B5244F">
            <w:pPr>
              <w:spacing w:after="0" w:line="360" w:lineRule="auto"/>
              <w:jc w:val="both"/>
              <w:rPr>
                <w:rFonts w:ascii="Arial Narrow" w:eastAsia="Times New Roman" w:hAnsi="Arial Narrow" w:cs="Arial"/>
                <w:b/>
                <w:sz w:val="24"/>
                <w:szCs w:val="24"/>
                <w:lang w:eastAsia="pl-PL"/>
              </w:rPr>
            </w:pPr>
            <w:r w:rsidRPr="00B5244F">
              <w:rPr>
                <w:rFonts w:ascii="Arial Narrow" w:eastAsia="Times New Roman" w:hAnsi="Arial Narrow" w:cs="Arial"/>
                <w:b/>
                <w:sz w:val="24"/>
                <w:szCs w:val="24"/>
                <w:lang w:eastAsia="pl-PL"/>
              </w:rPr>
              <w:t>101,59</w:t>
            </w:r>
          </w:p>
        </w:tc>
      </w:tr>
      <w:tr w:rsidR="00806834" w:rsidRPr="00B5244F" w:rsidTr="00806834">
        <w:trPr>
          <w:trHeight w:val="396"/>
        </w:trPr>
        <w:tc>
          <w:tcPr>
            <w:tcW w:w="1433" w:type="dxa"/>
            <w:tcBorders>
              <w:top w:val="single" w:sz="4" w:space="0" w:color="auto"/>
              <w:left w:val="single" w:sz="4" w:space="0" w:color="auto"/>
              <w:bottom w:val="single" w:sz="4" w:space="0" w:color="auto"/>
              <w:right w:val="single" w:sz="4" w:space="0" w:color="auto"/>
            </w:tcBorders>
            <w:shd w:val="clear" w:color="auto" w:fill="auto"/>
            <w:noWrap/>
            <w:hideMark/>
          </w:tcPr>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Mleczka</w:t>
            </w:r>
          </w:p>
        </w:tc>
        <w:tc>
          <w:tcPr>
            <w:tcW w:w="1462" w:type="dxa"/>
            <w:tcBorders>
              <w:top w:val="single" w:sz="4" w:space="0" w:color="auto"/>
              <w:left w:val="nil"/>
              <w:bottom w:val="single" w:sz="4" w:space="0" w:color="auto"/>
              <w:right w:val="single" w:sz="4" w:space="0" w:color="auto"/>
            </w:tcBorders>
            <w:shd w:val="clear" w:color="000000" w:fill="FFFFFF"/>
            <w:noWrap/>
            <w:hideMark/>
          </w:tcPr>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0,9</w:t>
            </w:r>
          </w:p>
        </w:tc>
        <w:tc>
          <w:tcPr>
            <w:tcW w:w="1433" w:type="dxa"/>
            <w:tcBorders>
              <w:top w:val="single" w:sz="4" w:space="0" w:color="auto"/>
              <w:left w:val="nil"/>
              <w:bottom w:val="single" w:sz="4" w:space="0" w:color="auto"/>
              <w:right w:val="single" w:sz="4" w:space="0" w:color="auto"/>
            </w:tcBorders>
            <w:shd w:val="clear" w:color="auto" w:fill="auto"/>
            <w:noWrap/>
            <w:hideMark/>
          </w:tcPr>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152,5</w:t>
            </w:r>
          </w:p>
        </w:tc>
        <w:tc>
          <w:tcPr>
            <w:tcW w:w="1492" w:type="dxa"/>
            <w:tcBorders>
              <w:top w:val="single" w:sz="4" w:space="0" w:color="auto"/>
              <w:left w:val="nil"/>
              <w:bottom w:val="single" w:sz="4" w:space="0" w:color="auto"/>
              <w:right w:val="single" w:sz="4" w:space="0" w:color="auto"/>
            </w:tcBorders>
            <w:shd w:val="clear" w:color="auto" w:fill="auto"/>
            <w:noWrap/>
            <w:hideMark/>
          </w:tcPr>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1,54</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06834" w:rsidRPr="00B5244F" w:rsidRDefault="00806834" w:rsidP="00B5244F">
            <w:pPr>
              <w:spacing w:after="0" w:line="360" w:lineRule="auto"/>
              <w:jc w:val="both"/>
              <w:rPr>
                <w:rFonts w:ascii="Arial Narrow" w:eastAsia="Times New Roman" w:hAnsi="Arial Narrow" w:cs="Arial"/>
                <w:b/>
                <w:sz w:val="24"/>
                <w:szCs w:val="24"/>
                <w:lang w:eastAsia="pl-PL"/>
              </w:rPr>
            </w:pPr>
            <w:r w:rsidRPr="00B5244F">
              <w:rPr>
                <w:rFonts w:ascii="Arial Narrow" w:eastAsia="Times New Roman" w:hAnsi="Arial Narrow" w:cs="Arial"/>
                <w:b/>
                <w:sz w:val="24"/>
                <w:szCs w:val="24"/>
                <w:lang w:eastAsia="pl-PL"/>
              </w:rPr>
              <w:t>37,15</w:t>
            </w:r>
          </w:p>
        </w:tc>
      </w:tr>
      <w:tr w:rsidR="00806834" w:rsidRPr="00B5244F" w:rsidTr="00806834">
        <w:trPr>
          <w:trHeight w:val="396"/>
        </w:trPr>
        <w:tc>
          <w:tcPr>
            <w:tcW w:w="1433" w:type="dxa"/>
            <w:tcBorders>
              <w:top w:val="single" w:sz="4" w:space="0" w:color="auto"/>
              <w:left w:val="single" w:sz="4" w:space="0" w:color="auto"/>
              <w:bottom w:val="single" w:sz="4" w:space="0" w:color="auto"/>
              <w:right w:val="single" w:sz="4" w:space="0" w:color="auto"/>
            </w:tcBorders>
            <w:shd w:val="clear" w:color="auto" w:fill="auto"/>
            <w:noWrap/>
            <w:hideMark/>
          </w:tcPr>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Jurczyka</w:t>
            </w:r>
          </w:p>
        </w:tc>
        <w:tc>
          <w:tcPr>
            <w:tcW w:w="1462" w:type="dxa"/>
            <w:tcBorders>
              <w:top w:val="single" w:sz="4" w:space="0" w:color="auto"/>
              <w:left w:val="nil"/>
              <w:bottom w:val="single" w:sz="4" w:space="0" w:color="auto"/>
              <w:right w:val="single" w:sz="4" w:space="0" w:color="auto"/>
            </w:tcBorders>
            <w:shd w:val="clear" w:color="000000" w:fill="FFFFFF"/>
            <w:noWrap/>
            <w:hideMark/>
          </w:tcPr>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0,9</w:t>
            </w:r>
          </w:p>
        </w:tc>
        <w:tc>
          <w:tcPr>
            <w:tcW w:w="1433" w:type="dxa"/>
            <w:tcBorders>
              <w:top w:val="single" w:sz="4" w:space="0" w:color="auto"/>
              <w:left w:val="nil"/>
              <w:bottom w:val="single" w:sz="4" w:space="0" w:color="auto"/>
              <w:right w:val="single" w:sz="4" w:space="0" w:color="auto"/>
            </w:tcBorders>
            <w:shd w:val="clear" w:color="auto" w:fill="auto"/>
            <w:noWrap/>
            <w:hideMark/>
          </w:tcPr>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152,5</w:t>
            </w:r>
          </w:p>
        </w:tc>
        <w:tc>
          <w:tcPr>
            <w:tcW w:w="1492" w:type="dxa"/>
            <w:tcBorders>
              <w:top w:val="single" w:sz="4" w:space="0" w:color="auto"/>
              <w:left w:val="nil"/>
              <w:bottom w:val="single" w:sz="4" w:space="0" w:color="auto"/>
              <w:right w:val="single" w:sz="4" w:space="0" w:color="auto"/>
            </w:tcBorders>
            <w:shd w:val="clear" w:color="auto" w:fill="auto"/>
            <w:noWrap/>
            <w:hideMark/>
          </w:tcPr>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2</w:t>
            </w:r>
          </w:p>
        </w:tc>
        <w:tc>
          <w:tcPr>
            <w:tcW w:w="1462" w:type="dxa"/>
            <w:tcBorders>
              <w:top w:val="single" w:sz="4" w:space="0" w:color="auto"/>
              <w:left w:val="single" w:sz="4" w:space="0" w:color="auto"/>
              <w:bottom w:val="single" w:sz="4" w:space="0" w:color="auto"/>
              <w:right w:val="single" w:sz="4" w:space="0" w:color="auto"/>
            </w:tcBorders>
            <w:shd w:val="clear" w:color="auto" w:fill="auto"/>
            <w:noWrap/>
            <w:hideMark/>
          </w:tcPr>
          <w:p w:rsidR="00806834" w:rsidRPr="00B5244F" w:rsidRDefault="00806834" w:rsidP="00B5244F">
            <w:pPr>
              <w:spacing w:after="0" w:line="360" w:lineRule="auto"/>
              <w:jc w:val="both"/>
              <w:rPr>
                <w:rFonts w:ascii="Arial Narrow" w:eastAsia="Times New Roman" w:hAnsi="Arial Narrow" w:cs="Arial"/>
                <w:b/>
                <w:sz w:val="24"/>
                <w:szCs w:val="24"/>
                <w:lang w:eastAsia="pl-PL"/>
              </w:rPr>
            </w:pPr>
            <w:r w:rsidRPr="00B5244F">
              <w:rPr>
                <w:rFonts w:ascii="Arial Narrow" w:eastAsia="Times New Roman" w:hAnsi="Arial Narrow" w:cs="Arial"/>
                <w:b/>
                <w:sz w:val="24"/>
                <w:szCs w:val="24"/>
                <w:lang w:eastAsia="pl-PL"/>
              </w:rPr>
              <w:t>15,29</w:t>
            </w:r>
          </w:p>
        </w:tc>
      </w:tr>
    </w:tbl>
    <w:p w:rsidR="00806834" w:rsidRPr="00B5244F" w:rsidRDefault="00806834" w:rsidP="00B5244F">
      <w:pPr>
        <w:keepNext/>
        <w:autoSpaceDE w:val="0"/>
        <w:autoSpaceDN w:val="0"/>
        <w:adjustRightInd w:val="0"/>
        <w:spacing w:after="0" w:line="360" w:lineRule="auto"/>
        <w:outlineLvl w:val="1"/>
        <w:rPr>
          <w:rFonts w:ascii="Arial Narrow" w:eastAsia="Times New Roman" w:hAnsi="Arial Narrow" w:cs="Times New Roman"/>
          <w:b/>
          <w:bCs/>
          <w:sz w:val="24"/>
          <w:szCs w:val="24"/>
          <w:lang w:eastAsia="x-none"/>
        </w:rPr>
      </w:pPr>
      <w:bookmarkStart w:id="95" w:name="_Toc503859038"/>
    </w:p>
    <w:p w:rsidR="00806834" w:rsidRPr="00B5244F" w:rsidRDefault="00806834" w:rsidP="00B5244F">
      <w:pPr>
        <w:pStyle w:val="Nagwek3"/>
        <w:spacing w:before="0" w:line="360" w:lineRule="auto"/>
        <w:rPr>
          <w:rFonts w:ascii="Arial Narrow" w:eastAsia="Times New Roman" w:hAnsi="Arial Narrow"/>
          <w:color w:val="auto"/>
          <w:sz w:val="24"/>
          <w:szCs w:val="24"/>
        </w:rPr>
      </w:pPr>
      <w:bookmarkStart w:id="96" w:name="_Toc507392084"/>
      <w:r w:rsidRPr="00B5244F">
        <w:rPr>
          <w:rFonts w:ascii="Arial Narrow" w:eastAsia="Times New Roman" w:hAnsi="Arial Narrow"/>
          <w:color w:val="auto"/>
          <w:sz w:val="24"/>
          <w:szCs w:val="24"/>
        </w:rPr>
        <w:t>3.5.2 Wytyczne realizacji inwestycji</w:t>
      </w:r>
      <w:bookmarkEnd w:id="95"/>
      <w:bookmarkEnd w:id="96"/>
    </w:p>
    <w:p w:rsidR="00806834" w:rsidRPr="00B5244F" w:rsidRDefault="00806834" w:rsidP="00B5244F">
      <w:pPr>
        <w:pStyle w:val="Nagwek3"/>
        <w:spacing w:before="0" w:line="360" w:lineRule="auto"/>
        <w:rPr>
          <w:rFonts w:ascii="Arial Narrow" w:eastAsia="Times New Roman" w:hAnsi="Arial Narrow"/>
          <w:color w:val="auto"/>
          <w:sz w:val="24"/>
          <w:szCs w:val="24"/>
        </w:rPr>
      </w:pPr>
      <w:bookmarkStart w:id="97" w:name="_Toc503859039"/>
      <w:bookmarkStart w:id="98" w:name="_Toc507392085"/>
      <w:r w:rsidRPr="00B5244F">
        <w:rPr>
          <w:rFonts w:ascii="Arial Narrow" w:eastAsia="Times New Roman" w:hAnsi="Arial Narrow"/>
          <w:color w:val="auto"/>
          <w:sz w:val="24"/>
          <w:szCs w:val="24"/>
        </w:rPr>
        <w:t xml:space="preserve">3.5.3. </w:t>
      </w:r>
      <w:bookmarkStart w:id="99" w:name="_Toc391552428"/>
      <w:r w:rsidRPr="00B5244F">
        <w:rPr>
          <w:rFonts w:ascii="Arial Narrow" w:eastAsia="Times New Roman" w:hAnsi="Arial Narrow"/>
          <w:color w:val="auto"/>
          <w:sz w:val="24"/>
          <w:szCs w:val="24"/>
        </w:rPr>
        <w:t>Istniejąca infrastruktura podziemna</w:t>
      </w:r>
      <w:bookmarkEnd w:id="97"/>
      <w:bookmarkEnd w:id="99"/>
      <w:bookmarkEnd w:id="98"/>
    </w:p>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ab/>
        <w:t>W obrębie projektowanej do przebudowy ulicy występują urządzenia infrastruktury podziemnej takie jak: kanalizacja z przyłączami, nadziemna i podziemna sieć energetyczna, oświetlenie uliczne, sieć wodociągowa z przyłączami, sieć teletechniczna z przyłączami, sieć gazowa z przyłączami, sieć teletechniczna z przyłączami, jednakże nie kolidują one z projektowaną inwestycją. W przypadku oddziaływania na jakąkolwiek sieć infrastruktury podziemnej należy ściśle przestrzegać wytycznych od zarządzającego daną siecią.</w:t>
      </w:r>
    </w:p>
    <w:p w:rsidR="00806834" w:rsidRPr="00B5244F" w:rsidRDefault="00806834" w:rsidP="00B5244F">
      <w:pPr>
        <w:spacing w:after="0" w:line="360" w:lineRule="auto"/>
        <w:ind w:firstLine="708"/>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 xml:space="preserve">Projektowane roboty należy prowadzić z zachowaniem zaleceń podanych w Specyfikacji Technicznej Wykonania i Odbioru Robót oraz przepisami BHP.  </w:t>
      </w:r>
    </w:p>
    <w:p w:rsidR="00806834" w:rsidRPr="00B5244F" w:rsidRDefault="00806834" w:rsidP="00B5244F">
      <w:pPr>
        <w:spacing w:after="0" w:line="360" w:lineRule="auto"/>
        <w:ind w:firstLine="708"/>
        <w:jc w:val="both"/>
        <w:rPr>
          <w:rFonts w:ascii="Arial Narrow" w:eastAsia="Times New Roman" w:hAnsi="Arial Narrow" w:cs="Arial"/>
          <w:sz w:val="24"/>
          <w:szCs w:val="24"/>
          <w:lang w:eastAsia="pl-PL"/>
        </w:rPr>
      </w:pPr>
    </w:p>
    <w:p w:rsidR="00806834" w:rsidRPr="00B5244F" w:rsidRDefault="00806834" w:rsidP="00B5244F">
      <w:pPr>
        <w:pStyle w:val="Nagwek3"/>
        <w:spacing w:before="0" w:line="360" w:lineRule="auto"/>
        <w:rPr>
          <w:rFonts w:ascii="Arial Narrow" w:eastAsia="Times New Roman" w:hAnsi="Arial Narrow"/>
          <w:color w:val="auto"/>
          <w:sz w:val="24"/>
          <w:szCs w:val="24"/>
        </w:rPr>
      </w:pPr>
      <w:bookmarkStart w:id="100" w:name="_Toc389206479"/>
      <w:bookmarkStart w:id="101" w:name="_Toc389169150"/>
      <w:bookmarkStart w:id="102" w:name="_Toc373840086"/>
      <w:bookmarkStart w:id="103" w:name="_Toc350324347"/>
      <w:bookmarkStart w:id="104" w:name="_Toc436346492"/>
      <w:bookmarkStart w:id="105" w:name="_Toc503859040"/>
      <w:bookmarkStart w:id="106" w:name="_Toc507392086"/>
      <w:r w:rsidRPr="00B5244F">
        <w:rPr>
          <w:rFonts w:ascii="Arial Narrow" w:eastAsia="Times New Roman" w:hAnsi="Arial Narrow"/>
          <w:color w:val="auto"/>
          <w:sz w:val="24"/>
          <w:szCs w:val="24"/>
        </w:rPr>
        <w:lastRenderedPageBreak/>
        <w:t>3.5.4. Roboty ziemne</w:t>
      </w:r>
      <w:bookmarkEnd w:id="100"/>
      <w:bookmarkEnd w:id="101"/>
      <w:bookmarkEnd w:id="102"/>
      <w:bookmarkEnd w:id="103"/>
      <w:bookmarkEnd w:id="104"/>
      <w:bookmarkEnd w:id="105"/>
      <w:bookmarkEnd w:id="106"/>
    </w:p>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 xml:space="preserve">Przed przystąpieniem do prac wykonawczych należy dokonać wykopów kontrolnych celem ustalenia lokalizacji sieci obcych. Istniejącą infrastrukturę podziemną i naziemną należy zabezpieczyć przed uszkodzeniem. W rejonie skrzyżowań bądź zbliżeń projektowanej sieci do istniejących wykopy wykonywać ręcznie. </w:t>
      </w:r>
    </w:p>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 xml:space="preserve">Pozostałe wykopy wykonywać mechanicznie jako wąskie o ścianach pionowych. Wykopy oznaczyć znakami drogowymi i zabezpieczyć. Rury układać na 20 cm podsypce piaskowej zagęszczonej tak aby uzyskać wskaźnik zagęszczenia wg </w:t>
      </w:r>
      <w:proofErr w:type="spellStart"/>
      <w:r w:rsidRPr="00B5244F">
        <w:rPr>
          <w:rFonts w:ascii="Arial Narrow" w:eastAsia="Times New Roman" w:hAnsi="Arial Narrow" w:cs="Arial"/>
          <w:sz w:val="24"/>
          <w:szCs w:val="24"/>
          <w:lang w:eastAsia="pl-PL"/>
        </w:rPr>
        <w:t>Proctora</w:t>
      </w:r>
      <w:proofErr w:type="spellEnd"/>
      <w:r w:rsidRPr="00B5244F">
        <w:rPr>
          <w:rFonts w:ascii="Arial Narrow" w:eastAsia="Times New Roman" w:hAnsi="Arial Narrow" w:cs="Arial"/>
          <w:sz w:val="24"/>
          <w:szCs w:val="24"/>
          <w:lang w:eastAsia="pl-PL"/>
        </w:rPr>
        <w:t xml:space="preserve"> = 0,98 (pod ulicami = 1,0). Zasypkę ochronną piaskową zagęszczoną warstwami wykonać do wysokości 0,30 m nad wierzch rury z takim samym zagęszczeniem.</w:t>
      </w:r>
    </w:p>
    <w:p w:rsidR="00806834" w:rsidRPr="00B5244F" w:rsidRDefault="00806834" w:rsidP="00B5244F">
      <w:pPr>
        <w:spacing w:after="0" w:line="360" w:lineRule="auto"/>
        <w:jc w:val="both"/>
        <w:rPr>
          <w:rFonts w:ascii="Arial Narrow" w:eastAsia="Times New Roman" w:hAnsi="Arial Narrow" w:cs="Arial"/>
          <w:sz w:val="24"/>
          <w:szCs w:val="24"/>
          <w:lang w:eastAsia="pl-PL"/>
        </w:rPr>
      </w:pPr>
    </w:p>
    <w:p w:rsidR="00806834" w:rsidRPr="00B5244F" w:rsidRDefault="00806834" w:rsidP="00B5244F">
      <w:pPr>
        <w:pStyle w:val="Nagwek3"/>
        <w:spacing w:before="0" w:line="360" w:lineRule="auto"/>
        <w:rPr>
          <w:rFonts w:ascii="Arial Narrow" w:eastAsia="Times New Roman" w:hAnsi="Arial Narrow"/>
          <w:color w:val="auto"/>
          <w:sz w:val="24"/>
          <w:szCs w:val="24"/>
        </w:rPr>
      </w:pPr>
      <w:bookmarkStart w:id="107" w:name="_Toc436346493"/>
      <w:bookmarkStart w:id="108" w:name="_Toc389206480"/>
      <w:bookmarkStart w:id="109" w:name="_Toc389169151"/>
      <w:bookmarkStart w:id="110" w:name="_Toc373840087"/>
      <w:bookmarkStart w:id="111" w:name="_Toc350324348"/>
      <w:bookmarkStart w:id="112" w:name="_Toc503859041"/>
      <w:bookmarkStart w:id="113" w:name="_Toc507392087"/>
      <w:r w:rsidRPr="00B5244F">
        <w:rPr>
          <w:rFonts w:ascii="Arial Narrow" w:eastAsia="Times New Roman" w:hAnsi="Arial Narrow"/>
          <w:color w:val="auto"/>
          <w:sz w:val="24"/>
          <w:szCs w:val="24"/>
        </w:rPr>
        <w:t>3.5.5. Roboty montażowe</w:t>
      </w:r>
      <w:bookmarkEnd w:id="107"/>
      <w:bookmarkEnd w:id="108"/>
      <w:bookmarkEnd w:id="109"/>
      <w:bookmarkEnd w:id="110"/>
      <w:bookmarkEnd w:id="111"/>
      <w:bookmarkEnd w:id="112"/>
      <w:bookmarkEnd w:id="113"/>
    </w:p>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 xml:space="preserve">Wykonawstwo robót prowadzić zgodnie z warunkami wykonawstwa i odbioru robot budowlano-montażowych. Przewody z rur PVC montować zgodnie z instrukcją podaną przez producenta rur. Rury muszą być otoczone solidnie wykonaną </w:t>
      </w:r>
      <w:proofErr w:type="spellStart"/>
      <w:r w:rsidRPr="00B5244F">
        <w:rPr>
          <w:rFonts w:ascii="Arial Narrow" w:eastAsia="Times New Roman" w:hAnsi="Arial Narrow" w:cs="Arial"/>
          <w:sz w:val="24"/>
          <w:szCs w:val="24"/>
          <w:lang w:eastAsia="pl-PL"/>
        </w:rPr>
        <w:t>obsypką</w:t>
      </w:r>
      <w:proofErr w:type="spellEnd"/>
      <w:r w:rsidRPr="00B5244F">
        <w:rPr>
          <w:rFonts w:ascii="Arial Narrow" w:eastAsia="Times New Roman" w:hAnsi="Arial Narrow" w:cs="Arial"/>
          <w:sz w:val="24"/>
          <w:szCs w:val="24"/>
          <w:lang w:eastAsia="pl-PL"/>
        </w:rPr>
        <w:t xml:space="preserve"> piaskową. Rurociąg układać na 20 cm podsypce piaskowej. </w:t>
      </w:r>
      <w:proofErr w:type="spellStart"/>
      <w:r w:rsidRPr="00B5244F">
        <w:rPr>
          <w:rFonts w:ascii="Arial Narrow" w:eastAsia="Times New Roman" w:hAnsi="Arial Narrow" w:cs="Arial"/>
          <w:sz w:val="24"/>
          <w:szCs w:val="24"/>
          <w:lang w:eastAsia="pl-PL"/>
        </w:rPr>
        <w:t>Obsypkę</w:t>
      </w:r>
      <w:proofErr w:type="spellEnd"/>
      <w:r w:rsidRPr="00B5244F">
        <w:rPr>
          <w:rFonts w:ascii="Arial Narrow" w:eastAsia="Times New Roman" w:hAnsi="Arial Narrow" w:cs="Arial"/>
          <w:sz w:val="24"/>
          <w:szCs w:val="24"/>
          <w:lang w:eastAsia="pl-PL"/>
        </w:rPr>
        <w:t xml:space="preserve"> piaskową stosować po obu stronach rury do 30 cm nad wierzch rury. </w:t>
      </w:r>
    </w:p>
    <w:p w:rsidR="00806834" w:rsidRPr="00B5244F" w:rsidRDefault="00806834" w:rsidP="00B5244F">
      <w:pPr>
        <w:spacing w:after="0" w:line="360" w:lineRule="auto"/>
        <w:jc w:val="both"/>
        <w:rPr>
          <w:rFonts w:ascii="Arial Narrow" w:eastAsia="Times New Roman" w:hAnsi="Arial Narrow" w:cs="Arial"/>
          <w:sz w:val="24"/>
          <w:szCs w:val="24"/>
          <w:lang w:eastAsia="pl-PL"/>
        </w:rPr>
      </w:pPr>
    </w:p>
    <w:p w:rsidR="00806834" w:rsidRPr="00B5244F" w:rsidRDefault="00806834" w:rsidP="00B5244F">
      <w:pPr>
        <w:pStyle w:val="Nagwek3"/>
        <w:spacing w:before="0" w:line="360" w:lineRule="auto"/>
        <w:rPr>
          <w:rFonts w:ascii="Arial Narrow" w:eastAsia="Times New Roman" w:hAnsi="Arial Narrow"/>
          <w:color w:val="auto"/>
          <w:sz w:val="24"/>
          <w:szCs w:val="24"/>
        </w:rPr>
      </w:pPr>
      <w:bookmarkStart w:id="114" w:name="_Toc350324349"/>
      <w:bookmarkStart w:id="115" w:name="_Toc436346494"/>
      <w:bookmarkStart w:id="116" w:name="_Toc389206481"/>
      <w:bookmarkStart w:id="117" w:name="_Toc389169152"/>
      <w:bookmarkStart w:id="118" w:name="_Toc373840088"/>
      <w:bookmarkStart w:id="119" w:name="_Toc503859042"/>
      <w:bookmarkStart w:id="120" w:name="_Toc507392088"/>
      <w:r w:rsidRPr="00B5244F">
        <w:rPr>
          <w:rFonts w:ascii="Arial Narrow" w:eastAsia="Times New Roman" w:hAnsi="Arial Narrow"/>
          <w:color w:val="auto"/>
          <w:sz w:val="24"/>
          <w:szCs w:val="24"/>
        </w:rPr>
        <w:t>3.5.</w:t>
      </w:r>
      <w:bookmarkEnd w:id="114"/>
      <w:r w:rsidRPr="00B5244F">
        <w:rPr>
          <w:rFonts w:ascii="Arial Narrow" w:eastAsia="Times New Roman" w:hAnsi="Arial Narrow"/>
          <w:color w:val="auto"/>
          <w:sz w:val="24"/>
          <w:szCs w:val="24"/>
        </w:rPr>
        <w:t>6. Inspekcja TV po wykonaniu kanalizacji</w:t>
      </w:r>
      <w:bookmarkEnd w:id="115"/>
      <w:bookmarkEnd w:id="116"/>
      <w:bookmarkEnd w:id="117"/>
      <w:bookmarkEnd w:id="118"/>
      <w:bookmarkEnd w:id="119"/>
      <w:bookmarkEnd w:id="120"/>
    </w:p>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Inspekcja kanału musi umożliwić dokonanie oceny stanu powierzchni kanału po wykonaniu wymiany. Inspekcje kanałów przeprowadzić przy pomocy kamery TV wprowadzonej do nowego kanału. Kamera TV ma być kolorowa, samobieżna, z głowicą obrotową. W trakcie wykonywania inspekcji głowica kamery powinna być umieszczona centrycznie w osi kanału.</w:t>
      </w:r>
    </w:p>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Należy zapewnić oświetlenie wystarczające do obejrzenia całego przekroju kanału, jakość obrazu nie może budzić wątpliwości, co do stanu kanału.</w:t>
      </w:r>
    </w:p>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W tekście widocznym na ekranie muszą znaleźć się następujące informacje: data/godzina, nazwa ulicy, numer studzienki początkowej i końcowej, średnica kanału, dystans bezpośredni od studni początkowej.</w:t>
      </w:r>
    </w:p>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Efektem wykonanej inspekcji będzie zapis na płytach CD lub DVD oraz raporty z wykonanej inspekcji zawierające opis stanu kanału, wykresy spadków i wydruki zawierające zdjęcia włączeń przyłączy kanalizacyjnych.</w:t>
      </w:r>
    </w:p>
    <w:p w:rsidR="00806834" w:rsidRPr="00B5244F" w:rsidRDefault="00806834" w:rsidP="00B5244F">
      <w:pPr>
        <w:spacing w:after="0" w:line="360" w:lineRule="auto"/>
        <w:jc w:val="both"/>
        <w:rPr>
          <w:rFonts w:ascii="Arial Narrow" w:eastAsia="Times New Roman" w:hAnsi="Arial Narrow" w:cs="Arial"/>
          <w:sz w:val="24"/>
          <w:szCs w:val="24"/>
          <w:lang w:eastAsia="pl-PL"/>
        </w:rPr>
      </w:pPr>
    </w:p>
    <w:p w:rsidR="00806834" w:rsidRPr="00B5244F" w:rsidRDefault="00806834" w:rsidP="00B5244F">
      <w:pPr>
        <w:pStyle w:val="Nagwek3"/>
        <w:spacing w:before="0" w:line="360" w:lineRule="auto"/>
        <w:rPr>
          <w:rFonts w:ascii="Arial Narrow" w:eastAsia="Times New Roman" w:hAnsi="Arial Narrow"/>
          <w:color w:val="auto"/>
          <w:sz w:val="24"/>
          <w:szCs w:val="24"/>
        </w:rPr>
      </w:pPr>
      <w:bookmarkStart w:id="121" w:name="_Toc436346495"/>
      <w:bookmarkStart w:id="122" w:name="_Toc389206482"/>
      <w:bookmarkStart w:id="123" w:name="_Toc389169153"/>
      <w:bookmarkStart w:id="124" w:name="_Toc373840089"/>
      <w:bookmarkStart w:id="125" w:name="_Toc350324350"/>
      <w:bookmarkStart w:id="126" w:name="_Toc503859043"/>
      <w:bookmarkStart w:id="127" w:name="_Toc507392089"/>
      <w:r w:rsidRPr="00B5244F">
        <w:rPr>
          <w:rFonts w:ascii="Arial Narrow" w:eastAsia="Times New Roman" w:hAnsi="Arial Narrow"/>
          <w:color w:val="auto"/>
          <w:sz w:val="24"/>
          <w:szCs w:val="24"/>
        </w:rPr>
        <w:t>3.5.7. Zasypanie rurociągu i zagęszczenie gruntu</w:t>
      </w:r>
      <w:bookmarkEnd w:id="121"/>
      <w:bookmarkEnd w:id="122"/>
      <w:bookmarkEnd w:id="123"/>
      <w:bookmarkEnd w:id="124"/>
      <w:bookmarkEnd w:id="125"/>
      <w:bookmarkEnd w:id="126"/>
      <w:bookmarkEnd w:id="127"/>
    </w:p>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Zasypanie przewodu przeprowadza się w trzech etapach:</w:t>
      </w:r>
    </w:p>
    <w:p w:rsidR="00806834" w:rsidRPr="00B5244F" w:rsidRDefault="00806834" w:rsidP="00B5244F">
      <w:pPr>
        <w:numPr>
          <w:ilvl w:val="0"/>
          <w:numId w:val="7"/>
        </w:num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etap I - wykonanie warstwy ochronnej przewodu z wyłączeniem odcinków na złączach</w:t>
      </w:r>
    </w:p>
    <w:p w:rsidR="00806834" w:rsidRPr="00B5244F" w:rsidRDefault="00806834" w:rsidP="00B5244F">
      <w:pPr>
        <w:numPr>
          <w:ilvl w:val="0"/>
          <w:numId w:val="7"/>
        </w:num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lastRenderedPageBreak/>
        <w:t>etap II - po próbie szczelności złącz, wykonanie warstwy ochronnej w miejscach połączeń</w:t>
      </w:r>
    </w:p>
    <w:p w:rsidR="00806834" w:rsidRPr="00B5244F" w:rsidRDefault="00806834" w:rsidP="00B5244F">
      <w:pPr>
        <w:numPr>
          <w:ilvl w:val="0"/>
          <w:numId w:val="7"/>
        </w:num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 xml:space="preserve">etap III - zasypanie wykopu warstwami do powierzchni terenu z jednoczesnym zagęszczeniem </w:t>
      </w:r>
      <w:r w:rsidRPr="00B5244F">
        <w:rPr>
          <w:rFonts w:ascii="Arial Narrow" w:eastAsia="Times New Roman" w:hAnsi="Arial Narrow" w:cs="Arial"/>
          <w:sz w:val="24"/>
          <w:szCs w:val="24"/>
          <w:lang w:eastAsia="pl-PL"/>
        </w:rPr>
        <w:br/>
        <w:t xml:space="preserve">i ewentualną rozbiórką </w:t>
      </w:r>
      <w:proofErr w:type="spellStart"/>
      <w:r w:rsidRPr="00B5244F">
        <w:rPr>
          <w:rFonts w:ascii="Arial Narrow" w:eastAsia="Times New Roman" w:hAnsi="Arial Narrow" w:cs="Arial"/>
          <w:sz w:val="24"/>
          <w:szCs w:val="24"/>
          <w:lang w:eastAsia="pl-PL"/>
        </w:rPr>
        <w:t>deskowań</w:t>
      </w:r>
      <w:proofErr w:type="spellEnd"/>
      <w:r w:rsidRPr="00B5244F">
        <w:rPr>
          <w:rFonts w:ascii="Arial Narrow" w:eastAsia="Times New Roman" w:hAnsi="Arial Narrow" w:cs="Arial"/>
          <w:sz w:val="24"/>
          <w:szCs w:val="24"/>
          <w:lang w:eastAsia="pl-PL"/>
        </w:rPr>
        <w:t xml:space="preserve"> ścian wykopu.</w:t>
      </w:r>
    </w:p>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 xml:space="preserve">Przy zasypywaniu przewodów należy uzyskać wskaźnik zagęszczenia (podsypki, zasypki, </w:t>
      </w:r>
      <w:proofErr w:type="spellStart"/>
      <w:r w:rsidRPr="00B5244F">
        <w:rPr>
          <w:rFonts w:ascii="Arial Narrow" w:eastAsia="Times New Roman" w:hAnsi="Arial Narrow" w:cs="Arial"/>
          <w:sz w:val="24"/>
          <w:szCs w:val="24"/>
          <w:lang w:eastAsia="pl-PL"/>
        </w:rPr>
        <w:t>obsypki</w:t>
      </w:r>
      <w:proofErr w:type="spellEnd"/>
      <w:r w:rsidRPr="00B5244F">
        <w:rPr>
          <w:rFonts w:ascii="Arial Narrow" w:eastAsia="Times New Roman" w:hAnsi="Arial Narrow" w:cs="Arial"/>
          <w:sz w:val="24"/>
          <w:szCs w:val="24"/>
          <w:lang w:eastAsia="pl-PL"/>
        </w:rPr>
        <w:t xml:space="preserve">) </w:t>
      </w:r>
      <w:proofErr w:type="spellStart"/>
      <w:r w:rsidRPr="00B5244F">
        <w:rPr>
          <w:rFonts w:ascii="Arial Narrow" w:eastAsia="Times New Roman" w:hAnsi="Arial Narrow" w:cs="Arial"/>
          <w:sz w:val="24"/>
          <w:szCs w:val="24"/>
          <w:lang w:eastAsia="pl-PL"/>
        </w:rPr>
        <w:t>Is</w:t>
      </w:r>
      <w:proofErr w:type="spellEnd"/>
      <w:r w:rsidRPr="00B5244F">
        <w:rPr>
          <w:rFonts w:ascii="Arial Narrow" w:eastAsia="Times New Roman" w:hAnsi="Arial Narrow" w:cs="Arial"/>
          <w:sz w:val="24"/>
          <w:szCs w:val="24"/>
          <w:lang w:eastAsia="pl-PL"/>
        </w:rPr>
        <w:t xml:space="preserve"> ≥ 0,98, a pod drogami </w:t>
      </w:r>
      <w:proofErr w:type="spellStart"/>
      <w:r w:rsidRPr="00B5244F">
        <w:rPr>
          <w:rFonts w:ascii="Arial Narrow" w:eastAsia="Times New Roman" w:hAnsi="Arial Narrow" w:cs="Arial"/>
          <w:sz w:val="24"/>
          <w:szCs w:val="24"/>
          <w:lang w:eastAsia="pl-PL"/>
        </w:rPr>
        <w:t>Is</w:t>
      </w:r>
      <w:proofErr w:type="spellEnd"/>
      <w:r w:rsidRPr="00B5244F">
        <w:rPr>
          <w:rFonts w:ascii="Arial Narrow" w:eastAsia="Times New Roman" w:hAnsi="Arial Narrow" w:cs="Arial"/>
          <w:sz w:val="24"/>
          <w:szCs w:val="24"/>
          <w:lang w:eastAsia="pl-PL"/>
        </w:rPr>
        <w:t xml:space="preserve">= 1,0 wg </w:t>
      </w:r>
      <w:proofErr w:type="spellStart"/>
      <w:r w:rsidRPr="00B5244F">
        <w:rPr>
          <w:rFonts w:ascii="Arial Narrow" w:eastAsia="Times New Roman" w:hAnsi="Arial Narrow" w:cs="Arial"/>
          <w:sz w:val="24"/>
          <w:szCs w:val="24"/>
          <w:lang w:eastAsia="pl-PL"/>
        </w:rPr>
        <w:t>Proctora</w:t>
      </w:r>
      <w:proofErr w:type="spellEnd"/>
      <w:r w:rsidRPr="00B5244F">
        <w:rPr>
          <w:rFonts w:ascii="Arial Narrow" w:eastAsia="Times New Roman" w:hAnsi="Arial Narrow" w:cs="Arial"/>
          <w:sz w:val="24"/>
          <w:szCs w:val="24"/>
          <w:lang w:eastAsia="pl-PL"/>
        </w:rPr>
        <w:t>.</w:t>
      </w:r>
    </w:p>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 xml:space="preserve">Warstwę ochronną rury wykonuje się z piasku sypkiego średnioziarnistego bez gród i kamieni. Warstwa ta musi być starannie ubita po obu stronach przewodu. Zasyp i ubijanie gruntu w strefie ochronnej przewodu należy wykonać warstwami z jednoczesnym usuwaniem zastosowanego deskowania. Grubość ubijanej warstwy nie powinna przekraczać 1/3 średnicy rury. Zasypkę wykopu powyżej warstwy ochronnej, dokonuje się gruntem żwirowym lub pospółką warstwami z jednoczesnym zagęszczeniem i ewentualną rozbiórką </w:t>
      </w:r>
      <w:proofErr w:type="spellStart"/>
      <w:r w:rsidRPr="00B5244F">
        <w:rPr>
          <w:rFonts w:ascii="Arial Narrow" w:eastAsia="Times New Roman" w:hAnsi="Arial Narrow" w:cs="Arial"/>
          <w:sz w:val="24"/>
          <w:szCs w:val="24"/>
          <w:lang w:eastAsia="pl-PL"/>
        </w:rPr>
        <w:t>deskowań</w:t>
      </w:r>
      <w:proofErr w:type="spellEnd"/>
      <w:r w:rsidRPr="00B5244F">
        <w:rPr>
          <w:rFonts w:ascii="Arial Narrow" w:eastAsia="Times New Roman" w:hAnsi="Arial Narrow" w:cs="Arial"/>
          <w:sz w:val="24"/>
          <w:szCs w:val="24"/>
          <w:lang w:eastAsia="pl-PL"/>
        </w:rPr>
        <w:t xml:space="preserve"> ścian wykopu. Rozebranie umocnienia ścian powinno następować z zachowaniem ostrożności -równolegle z zasypką ze względu na możliwość obsunięcia się wykopu.</w:t>
      </w:r>
    </w:p>
    <w:p w:rsidR="00806834" w:rsidRPr="00B5244F" w:rsidRDefault="00806834" w:rsidP="00B5244F">
      <w:pPr>
        <w:spacing w:after="0" w:line="360" w:lineRule="auto"/>
        <w:jc w:val="both"/>
        <w:rPr>
          <w:rFonts w:ascii="Arial Narrow" w:eastAsia="Times New Roman" w:hAnsi="Arial Narrow" w:cs="Arial"/>
          <w:sz w:val="24"/>
          <w:szCs w:val="24"/>
          <w:lang w:eastAsia="pl-PL"/>
        </w:rPr>
      </w:pPr>
    </w:p>
    <w:p w:rsidR="00806834" w:rsidRPr="00B5244F" w:rsidRDefault="00806834" w:rsidP="00B5244F">
      <w:pPr>
        <w:pStyle w:val="Nagwek3"/>
        <w:spacing w:before="0" w:line="360" w:lineRule="auto"/>
        <w:rPr>
          <w:rFonts w:ascii="Arial Narrow" w:eastAsia="Times New Roman" w:hAnsi="Arial Narrow"/>
          <w:color w:val="auto"/>
          <w:sz w:val="24"/>
          <w:szCs w:val="24"/>
        </w:rPr>
      </w:pPr>
      <w:bookmarkStart w:id="128" w:name="_Toc373840090"/>
      <w:bookmarkStart w:id="129" w:name="_Toc350324351"/>
      <w:bookmarkStart w:id="130" w:name="_Toc436346496"/>
      <w:bookmarkStart w:id="131" w:name="_Toc389206483"/>
      <w:bookmarkStart w:id="132" w:name="_Toc389169154"/>
      <w:bookmarkStart w:id="133" w:name="_Toc503859044"/>
      <w:bookmarkStart w:id="134" w:name="_Toc507392090"/>
      <w:r w:rsidRPr="00B5244F">
        <w:rPr>
          <w:rFonts w:ascii="Arial Narrow" w:eastAsia="Times New Roman" w:hAnsi="Arial Narrow"/>
          <w:color w:val="auto"/>
          <w:sz w:val="24"/>
          <w:szCs w:val="24"/>
        </w:rPr>
        <w:t xml:space="preserve">3.5.8. </w:t>
      </w:r>
      <w:bookmarkEnd w:id="128"/>
      <w:bookmarkEnd w:id="129"/>
      <w:r w:rsidRPr="00B5244F">
        <w:rPr>
          <w:rFonts w:ascii="Arial Narrow" w:eastAsia="Times New Roman" w:hAnsi="Arial Narrow"/>
          <w:color w:val="auto"/>
          <w:sz w:val="24"/>
          <w:szCs w:val="24"/>
        </w:rPr>
        <w:t>Uwagi końcowe</w:t>
      </w:r>
      <w:bookmarkEnd w:id="130"/>
      <w:bookmarkEnd w:id="131"/>
      <w:bookmarkEnd w:id="132"/>
      <w:bookmarkEnd w:id="133"/>
      <w:bookmarkEnd w:id="134"/>
    </w:p>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 xml:space="preserve">Przy budowie należy zastosować materiały i urządzenia o parametrach technicznych nie gorszych niż podane w projekcie. O terminie wykonania robót budowlanych powiadomić należy użytkowników przedmiotowego terenu oraz urządzeń podziemnych i naziemnych w celu uzgodnienia warunków prowadzenia i nadzoru robót. Wykonane wykopy należy bezwzględnie oznaczyć i zabezpieczyć przez ustawienie zapór, a w przypadku przejść wykonać je pomostami </w:t>
      </w:r>
      <w:proofErr w:type="spellStart"/>
      <w:r w:rsidRPr="00B5244F">
        <w:rPr>
          <w:rFonts w:ascii="Arial Narrow" w:eastAsia="Times New Roman" w:hAnsi="Arial Narrow" w:cs="Arial"/>
          <w:sz w:val="24"/>
          <w:szCs w:val="24"/>
          <w:lang w:eastAsia="pl-PL"/>
        </w:rPr>
        <w:t>oporęczowanymi</w:t>
      </w:r>
      <w:proofErr w:type="spellEnd"/>
      <w:r w:rsidRPr="00B5244F">
        <w:rPr>
          <w:rFonts w:ascii="Arial Narrow" w:eastAsia="Times New Roman" w:hAnsi="Arial Narrow" w:cs="Arial"/>
          <w:sz w:val="24"/>
          <w:szCs w:val="24"/>
          <w:lang w:eastAsia="pl-PL"/>
        </w:rPr>
        <w:t>, w godzinach nocnych wykopy oznakować lampami świecącymi w kolorze czerwonym.</w:t>
      </w:r>
    </w:p>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Wszystkie roboty należy wykonać zgodnie z obowiązującymi normami, sztuką inżynierską oraz przepisami bezpieczeństwa i higieny pracy, "Warunkami technicznymi wykonania i odbioru robót budowlano-montażowych", instrukcją producenta oraz zgodnie z obowiązującymi polskimi normami PN i BN.</w:t>
      </w:r>
    </w:p>
    <w:p w:rsidR="00806834" w:rsidRPr="00B5244F" w:rsidRDefault="00806834"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Wykonane prace należy zinwentaryzować geodezyjnie i zgłosić do właściwego Ośrodka Dokumentacji Geodezyjnej i Kartograficznej. Warunkiem włączenia projektowanych sieci do eksploatacji jest odbiór techniczny „w stanie odkrytym”. W trudnych warunkach gruntowych wykonawca robot zgłasza częściowe odbiory prac.</w:t>
      </w:r>
    </w:p>
    <w:p w:rsidR="00806834" w:rsidRPr="00B5244F" w:rsidRDefault="00806834" w:rsidP="00B5244F">
      <w:pPr>
        <w:spacing w:after="0" w:line="360" w:lineRule="auto"/>
        <w:jc w:val="both"/>
        <w:rPr>
          <w:rFonts w:ascii="Arial Narrow" w:eastAsia="Times New Roman" w:hAnsi="Arial Narrow" w:cs="Arial"/>
          <w:sz w:val="24"/>
          <w:szCs w:val="24"/>
          <w:lang w:eastAsia="pl-PL"/>
        </w:rPr>
      </w:pPr>
    </w:p>
    <w:p w:rsidR="00806834" w:rsidRPr="00B5244F" w:rsidRDefault="00806834" w:rsidP="00B5244F">
      <w:pPr>
        <w:pStyle w:val="Nagwek3"/>
        <w:spacing w:before="0" w:line="360" w:lineRule="auto"/>
        <w:rPr>
          <w:rFonts w:ascii="Arial Narrow" w:hAnsi="Arial Narrow"/>
          <w:color w:val="auto"/>
          <w:sz w:val="24"/>
          <w:szCs w:val="24"/>
        </w:rPr>
      </w:pPr>
      <w:bookmarkStart w:id="135" w:name="_Toc503859045"/>
      <w:bookmarkStart w:id="136" w:name="_Toc507392091"/>
      <w:r w:rsidRPr="00B5244F">
        <w:rPr>
          <w:rFonts w:ascii="Arial Narrow" w:hAnsi="Arial Narrow"/>
          <w:color w:val="auto"/>
          <w:sz w:val="24"/>
          <w:szCs w:val="24"/>
        </w:rPr>
        <w:lastRenderedPageBreak/>
        <w:t>3.5.9. Odtworzenie nawierzchni dróg i chodników</w:t>
      </w:r>
      <w:bookmarkEnd w:id="135"/>
      <w:bookmarkEnd w:id="136"/>
    </w:p>
    <w:p w:rsidR="00806834" w:rsidRPr="00B5244F" w:rsidRDefault="00806834" w:rsidP="00B5244F">
      <w:pPr>
        <w:spacing w:after="0" w:line="360" w:lineRule="auto"/>
        <w:ind w:firstLine="708"/>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 xml:space="preserve">Po wykonaniu prac obejmujących remont i uzupełnienie elementów odwodnienia należy wykonać odtworzenie projektowanych nawierzchni jezdni i chodników wraz z podbudową zgodnie z projektem budowlano-wykonawczym branży drogowej. </w:t>
      </w:r>
    </w:p>
    <w:p w:rsidR="00622ABC" w:rsidRPr="00B5244F" w:rsidRDefault="00622ABC" w:rsidP="00B5244F">
      <w:pPr>
        <w:spacing w:after="0" w:line="360" w:lineRule="auto"/>
        <w:ind w:firstLine="708"/>
        <w:jc w:val="both"/>
        <w:rPr>
          <w:rFonts w:ascii="Arial Narrow" w:eastAsia="Times New Roman" w:hAnsi="Arial Narrow" w:cs="Arial"/>
          <w:sz w:val="24"/>
          <w:szCs w:val="24"/>
          <w:lang w:eastAsia="pl-PL"/>
        </w:rPr>
      </w:pPr>
    </w:p>
    <w:p w:rsidR="00AC7326" w:rsidRPr="00B5244F" w:rsidRDefault="00075655" w:rsidP="00B5244F">
      <w:pPr>
        <w:pStyle w:val="Nagwek2"/>
        <w:spacing w:before="0" w:line="360" w:lineRule="auto"/>
        <w:rPr>
          <w:rFonts w:ascii="Arial Narrow" w:hAnsi="Arial Narrow"/>
          <w:color w:val="auto"/>
          <w:sz w:val="24"/>
          <w:szCs w:val="24"/>
        </w:rPr>
      </w:pPr>
      <w:bookmarkStart w:id="137" w:name="_Toc507392092"/>
      <w:r w:rsidRPr="00B5244F">
        <w:rPr>
          <w:rFonts w:ascii="Arial Narrow" w:hAnsi="Arial Narrow"/>
          <w:color w:val="auto"/>
          <w:sz w:val="24"/>
          <w:szCs w:val="24"/>
        </w:rPr>
        <w:t>3.</w:t>
      </w:r>
      <w:r w:rsidR="00420111" w:rsidRPr="00B5244F">
        <w:rPr>
          <w:rFonts w:ascii="Arial Narrow" w:hAnsi="Arial Narrow"/>
          <w:color w:val="auto"/>
          <w:sz w:val="24"/>
          <w:szCs w:val="24"/>
        </w:rPr>
        <w:t>6.</w:t>
      </w:r>
      <w:r w:rsidRPr="00B5244F">
        <w:rPr>
          <w:rFonts w:ascii="Arial Narrow" w:hAnsi="Arial Narrow"/>
          <w:color w:val="auto"/>
          <w:sz w:val="24"/>
          <w:szCs w:val="24"/>
        </w:rPr>
        <w:t xml:space="preserve"> </w:t>
      </w:r>
      <w:r w:rsidR="00A61F63" w:rsidRPr="00B5244F">
        <w:rPr>
          <w:rFonts w:ascii="Arial Narrow" w:hAnsi="Arial Narrow"/>
          <w:color w:val="auto"/>
          <w:sz w:val="24"/>
          <w:szCs w:val="24"/>
        </w:rPr>
        <w:t>Wycinka i nasadzenia drzew oraz roślinności okrywowej</w:t>
      </w:r>
      <w:bookmarkEnd w:id="137"/>
    </w:p>
    <w:p w:rsidR="00A61F63" w:rsidRPr="00B5244F" w:rsidRDefault="002A6432" w:rsidP="00B5244F">
      <w:pPr>
        <w:spacing w:after="0" w:line="360" w:lineRule="auto"/>
        <w:ind w:firstLine="708"/>
        <w:jc w:val="both"/>
        <w:rPr>
          <w:rFonts w:ascii="Arial Narrow" w:hAnsi="Arial Narrow"/>
          <w:sz w:val="24"/>
          <w:szCs w:val="24"/>
        </w:rPr>
      </w:pPr>
      <w:r w:rsidRPr="00B5244F">
        <w:rPr>
          <w:rFonts w:ascii="Arial Narrow" w:hAnsi="Arial Narrow"/>
          <w:sz w:val="24"/>
          <w:szCs w:val="24"/>
        </w:rPr>
        <w:t>W</w:t>
      </w:r>
      <w:r w:rsidR="00A61F63" w:rsidRPr="00B5244F">
        <w:rPr>
          <w:rFonts w:ascii="Arial Narrow" w:hAnsi="Arial Narrow"/>
          <w:sz w:val="24"/>
          <w:szCs w:val="24"/>
        </w:rPr>
        <w:t xml:space="preserve"> obrębie pasa drogowego </w:t>
      </w:r>
      <w:r w:rsidRPr="00B5244F">
        <w:rPr>
          <w:rFonts w:ascii="Arial Narrow" w:hAnsi="Arial Narrow"/>
          <w:sz w:val="24"/>
          <w:szCs w:val="24"/>
        </w:rPr>
        <w:t xml:space="preserve">ul. Zamkowej </w:t>
      </w:r>
      <w:r w:rsidR="00A61F63" w:rsidRPr="00B5244F">
        <w:rPr>
          <w:rFonts w:ascii="Arial Narrow" w:hAnsi="Arial Narrow"/>
          <w:sz w:val="24"/>
          <w:szCs w:val="24"/>
        </w:rPr>
        <w:t xml:space="preserve">zachodzi kolizja trzech drzew z przejściem dla pieszych (na wysokości budynku 3 i 10). </w:t>
      </w:r>
      <w:r w:rsidR="00E94258" w:rsidRPr="00B5244F">
        <w:rPr>
          <w:rFonts w:ascii="Arial Narrow" w:hAnsi="Arial Narrow"/>
          <w:sz w:val="24"/>
          <w:szCs w:val="24"/>
        </w:rPr>
        <w:t>Ze względu na ograniczanie widoczności, d</w:t>
      </w:r>
      <w:r w:rsidR="00A61F63" w:rsidRPr="00B5244F">
        <w:rPr>
          <w:rFonts w:ascii="Arial Narrow" w:hAnsi="Arial Narrow"/>
          <w:sz w:val="24"/>
          <w:szCs w:val="24"/>
        </w:rPr>
        <w:t xml:space="preserve">rzewa te planuje się usunąć. </w:t>
      </w:r>
      <w:r w:rsidR="00AC7326" w:rsidRPr="00B5244F">
        <w:rPr>
          <w:rFonts w:ascii="Arial Narrow" w:hAnsi="Arial Narrow"/>
          <w:sz w:val="24"/>
          <w:szCs w:val="24"/>
        </w:rPr>
        <w:t>N</w:t>
      </w:r>
      <w:r w:rsidR="00A61F63" w:rsidRPr="00B5244F">
        <w:rPr>
          <w:rFonts w:ascii="Arial Narrow" w:hAnsi="Arial Narrow"/>
          <w:sz w:val="24"/>
          <w:szCs w:val="24"/>
        </w:rPr>
        <w:t>a wniosek Wydziału Ochrony Środowiska Urzędu Miasta Tarnowskie Gór</w:t>
      </w:r>
      <w:r w:rsidR="00E94258" w:rsidRPr="00B5244F">
        <w:rPr>
          <w:rFonts w:ascii="Arial Narrow" w:hAnsi="Arial Narrow"/>
          <w:sz w:val="24"/>
          <w:szCs w:val="24"/>
        </w:rPr>
        <w:t xml:space="preserve">y </w:t>
      </w:r>
      <w:r w:rsidR="002F3440" w:rsidRPr="00B5244F">
        <w:rPr>
          <w:rFonts w:ascii="Arial Narrow" w:hAnsi="Arial Narrow"/>
          <w:sz w:val="24"/>
          <w:szCs w:val="24"/>
        </w:rPr>
        <w:t>przewiduje</w:t>
      </w:r>
      <w:r w:rsidR="00E94258" w:rsidRPr="00B5244F">
        <w:rPr>
          <w:rFonts w:ascii="Arial Narrow" w:hAnsi="Arial Narrow"/>
          <w:sz w:val="24"/>
          <w:szCs w:val="24"/>
        </w:rPr>
        <w:t xml:space="preserve"> się usunięcie</w:t>
      </w:r>
      <w:r w:rsidR="00AC7326" w:rsidRPr="00B5244F">
        <w:rPr>
          <w:rFonts w:ascii="Arial Narrow" w:hAnsi="Arial Narrow"/>
          <w:sz w:val="24"/>
          <w:szCs w:val="24"/>
        </w:rPr>
        <w:t xml:space="preserve"> 6 drzew gatunku klon pospolity znajdujących się na ulicy Zamkowej</w:t>
      </w:r>
      <w:r w:rsidR="00E94258" w:rsidRPr="00B5244F">
        <w:rPr>
          <w:rFonts w:ascii="Arial Narrow" w:hAnsi="Arial Narrow"/>
          <w:sz w:val="24"/>
          <w:szCs w:val="24"/>
        </w:rPr>
        <w:t xml:space="preserve">. Od </w:t>
      </w:r>
      <w:r w:rsidR="00A61F63" w:rsidRPr="00B5244F">
        <w:rPr>
          <w:rFonts w:ascii="Arial Narrow" w:hAnsi="Arial Narrow"/>
          <w:sz w:val="24"/>
          <w:szCs w:val="24"/>
        </w:rPr>
        <w:t xml:space="preserve">skrzyżowania z ul. Legionów do skrzyżowania z ul. </w:t>
      </w:r>
      <w:proofErr w:type="spellStart"/>
      <w:r w:rsidR="00A61F63" w:rsidRPr="00B5244F">
        <w:rPr>
          <w:rFonts w:ascii="Arial Narrow" w:hAnsi="Arial Narrow"/>
          <w:sz w:val="24"/>
          <w:szCs w:val="24"/>
        </w:rPr>
        <w:t>Bondkowskiego</w:t>
      </w:r>
      <w:proofErr w:type="spellEnd"/>
      <w:r w:rsidR="00A61F63" w:rsidRPr="00B5244F">
        <w:rPr>
          <w:rFonts w:ascii="Arial Narrow" w:hAnsi="Arial Narrow"/>
          <w:sz w:val="24"/>
          <w:szCs w:val="24"/>
        </w:rPr>
        <w:t xml:space="preserve"> projektuje się uzupełnienie istniejącego szpaleru drzew 7 drzewami gatunku klon pospolity ‘</w:t>
      </w:r>
      <w:proofErr w:type="spellStart"/>
      <w:r w:rsidR="00A61F63" w:rsidRPr="00B5244F">
        <w:rPr>
          <w:rFonts w:ascii="Arial Narrow" w:hAnsi="Arial Narrow"/>
          <w:sz w:val="24"/>
          <w:szCs w:val="24"/>
        </w:rPr>
        <w:t>Globosum</w:t>
      </w:r>
      <w:proofErr w:type="spellEnd"/>
      <w:r w:rsidR="00A61F63" w:rsidRPr="00B5244F">
        <w:rPr>
          <w:rFonts w:ascii="Arial Narrow" w:hAnsi="Arial Narrow"/>
          <w:sz w:val="24"/>
          <w:szCs w:val="24"/>
        </w:rPr>
        <w:t>’. Nowe nasadzenia wykona się wraz z przygotowaniem gleby, z zastosowaniem systemu napowietrzania korzeni, z zastosowaniem barier korzeniowych,  wygrodzeniem obszaru wokół drzew za pomocą niskich barierek wys. ok. 30 cm, wyłożeniem włókniną oraz wysypaniem grysu granitowego o rudym zabarwieniu (frakcja 16-22mm). Istniejące drzewa planuje się pozostawić z jednoczesnym zagospodarowaniem terenu wokół drzew tj. przygotowaniu obszaru, wyłożeniu włókniną, wysypaniu grysu granitowego o rudym zabarwieniu (frakcja 16-22mm), wygrodzeniu obszaru wokół drzew za pomocą ni</w:t>
      </w:r>
      <w:r w:rsidRPr="00B5244F">
        <w:rPr>
          <w:rFonts w:ascii="Arial Narrow" w:hAnsi="Arial Narrow"/>
          <w:sz w:val="24"/>
          <w:szCs w:val="24"/>
        </w:rPr>
        <w:t xml:space="preserve">skich barierek wys. ok. 30 cm. </w:t>
      </w:r>
    </w:p>
    <w:p w:rsidR="00A61F63" w:rsidRPr="00B5244F" w:rsidRDefault="00A61F63" w:rsidP="00B5244F">
      <w:pPr>
        <w:spacing w:after="0" w:line="360" w:lineRule="auto"/>
        <w:ind w:firstLine="708"/>
        <w:jc w:val="both"/>
        <w:rPr>
          <w:rFonts w:ascii="Arial Narrow" w:hAnsi="Arial Narrow"/>
          <w:sz w:val="24"/>
          <w:szCs w:val="24"/>
        </w:rPr>
      </w:pPr>
      <w:r w:rsidRPr="00B5244F">
        <w:rPr>
          <w:rFonts w:ascii="Arial Narrow" w:hAnsi="Arial Narrow"/>
          <w:sz w:val="24"/>
          <w:szCs w:val="24"/>
        </w:rPr>
        <w:t xml:space="preserve">Od skrzyżowania z ulicą </w:t>
      </w:r>
      <w:proofErr w:type="spellStart"/>
      <w:r w:rsidRPr="00B5244F">
        <w:rPr>
          <w:rFonts w:ascii="Arial Narrow" w:hAnsi="Arial Narrow"/>
          <w:sz w:val="24"/>
          <w:szCs w:val="24"/>
        </w:rPr>
        <w:t>Bondkowskiego</w:t>
      </w:r>
      <w:proofErr w:type="spellEnd"/>
      <w:r w:rsidRPr="00B5244F">
        <w:rPr>
          <w:rFonts w:ascii="Arial Narrow" w:hAnsi="Arial Narrow"/>
          <w:sz w:val="24"/>
          <w:szCs w:val="24"/>
        </w:rPr>
        <w:t xml:space="preserve"> do skrzyżowania z ulicą Mleczną</w:t>
      </w:r>
      <w:r w:rsidR="002A6432" w:rsidRPr="00B5244F">
        <w:rPr>
          <w:rFonts w:ascii="Arial Narrow" w:hAnsi="Arial Narrow"/>
          <w:sz w:val="24"/>
          <w:szCs w:val="24"/>
        </w:rPr>
        <w:t xml:space="preserve"> z</w:t>
      </w:r>
      <w:r w:rsidRPr="00B5244F">
        <w:rPr>
          <w:rFonts w:ascii="Arial Narrow" w:hAnsi="Arial Narrow"/>
          <w:sz w:val="24"/>
          <w:szCs w:val="24"/>
        </w:rPr>
        <w:t xml:space="preserve">godnie </w:t>
      </w:r>
      <w:r w:rsidR="00701505" w:rsidRPr="00B5244F">
        <w:rPr>
          <w:rFonts w:ascii="Arial Narrow" w:hAnsi="Arial Narrow"/>
          <w:sz w:val="24"/>
          <w:szCs w:val="24"/>
        </w:rPr>
        <w:br/>
      </w:r>
      <w:r w:rsidRPr="00B5244F">
        <w:rPr>
          <w:rFonts w:ascii="Arial Narrow" w:hAnsi="Arial Narrow"/>
          <w:sz w:val="24"/>
          <w:szCs w:val="24"/>
        </w:rPr>
        <w:t>z ustaleniami z Zamawiającym p</w:t>
      </w:r>
      <w:r w:rsidR="002F3440" w:rsidRPr="00B5244F">
        <w:rPr>
          <w:rFonts w:ascii="Arial Narrow" w:hAnsi="Arial Narrow"/>
          <w:sz w:val="24"/>
          <w:szCs w:val="24"/>
        </w:rPr>
        <w:t>rzewiduje</w:t>
      </w:r>
      <w:r w:rsidRPr="00B5244F">
        <w:rPr>
          <w:rFonts w:ascii="Arial Narrow" w:hAnsi="Arial Narrow"/>
          <w:sz w:val="24"/>
          <w:szCs w:val="24"/>
        </w:rPr>
        <w:t xml:space="preserve"> się usunięcie świerka</w:t>
      </w:r>
      <w:r w:rsidR="002A6432" w:rsidRPr="00B5244F">
        <w:rPr>
          <w:rFonts w:ascii="Arial Narrow" w:hAnsi="Arial Narrow"/>
          <w:sz w:val="24"/>
          <w:szCs w:val="24"/>
        </w:rPr>
        <w:t xml:space="preserve"> kłującego</w:t>
      </w:r>
      <w:r w:rsidRPr="00B5244F">
        <w:rPr>
          <w:rFonts w:ascii="Arial Narrow" w:hAnsi="Arial Narrow"/>
          <w:sz w:val="24"/>
          <w:szCs w:val="24"/>
        </w:rPr>
        <w:t>, lilaka pospolitego oraz śnieguliczki białej i posadzenie w ich miejscu 2 drzew gatunku klon pospolity ‘</w:t>
      </w:r>
      <w:proofErr w:type="spellStart"/>
      <w:r w:rsidRPr="00B5244F">
        <w:rPr>
          <w:rFonts w:ascii="Arial Narrow" w:hAnsi="Arial Narrow"/>
          <w:sz w:val="24"/>
          <w:szCs w:val="24"/>
        </w:rPr>
        <w:t>Globosum</w:t>
      </w:r>
      <w:proofErr w:type="spellEnd"/>
      <w:r w:rsidRPr="00B5244F">
        <w:rPr>
          <w:rFonts w:ascii="Arial Narrow" w:hAnsi="Arial Narrow"/>
          <w:sz w:val="24"/>
          <w:szCs w:val="24"/>
        </w:rPr>
        <w:t xml:space="preserve">’ </w:t>
      </w:r>
      <w:r w:rsidR="00701505" w:rsidRPr="00B5244F">
        <w:rPr>
          <w:rFonts w:ascii="Arial Narrow" w:hAnsi="Arial Narrow"/>
          <w:sz w:val="24"/>
          <w:szCs w:val="24"/>
        </w:rPr>
        <w:br/>
      </w:r>
      <w:r w:rsidRPr="00B5244F">
        <w:rPr>
          <w:rFonts w:ascii="Arial Narrow" w:hAnsi="Arial Narrow"/>
          <w:sz w:val="24"/>
          <w:szCs w:val="24"/>
        </w:rPr>
        <w:t xml:space="preserve">z przygotowaniem gleby do </w:t>
      </w:r>
      <w:proofErr w:type="spellStart"/>
      <w:r w:rsidRPr="00B5244F">
        <w:rPr>
          <w:rFonts w:ascii="Arial Narrow" w:hAnsi="Arial Narrow"/>
          <w:sz w:val="24"/>
          <w:szCs w:val="24"/>
        </w:rPr>
        <w:t>nasadzeń</w:t>
      </w:r>
      <w:proofErr w:type="spellEnd"/>
      <w:r w:rsidRPr="00B5244F">
        <w:rPr>
          <w:rFonts w:ascii="Arial Narrow" w:hAnsi="Arial Narrow"/>
          <w:sz w:val="24"/>
          <w:szCs w:val="24"/>
        </w:rPr>
        <w:t xml:space="preserve">, wraz z systemem napowietrzania korzeni oraz zastosowaniem barier korzeniowych. Podlewanie odbywać się będzie z beczkowozów. Teren pomiędzy drzewami istniejącymi oraz drzewami nasadzonymi </w:t>
      </w:r>
      <w:r w:rsidR="002F3440" w:rsidRPr="00B5244F">
        <w:rPr>
          <w:rFonts w:ascii="Arial Narrow" w:hAnsi="Arial Narrow"/>
          <w:sz w:val="24"/>
          <w:szCs w:val="24"/>
        </w:rPr>
        <w:t>zostanie wypełniony</w:t>
      </w:r>
      <w:r w:rsidRPr="00B5244F">
        <w:rPr>
          <w:rFonts w:ascii="Arial Narrow" w:hAnsi="Arial Narrow"/>
          <w:sz w:val="24"/>
          <w:szCs w:val="24"/>
        </w:rPr>
        <w:t xml:space="preserve"> zielenią okrywową (barwinek pospolity </w:t>
      </w:r>
      <w:proofErr w:type="spellStart"/>
      <w:r w:rsidRPr="00B5244F">
        <w:rPr>
          <w:rFonts w:ascii="Arial Narrow" w:hAnsi="Arial Narrow"/>
          <w:sz w:val="24"/>
          <w:szCs w:val="24"/>
        </w:rPr>
        <w:t>Dart’s</w:t>
      </w:r>
      <w:proofErr w:type="spellEnd"/>
      <w:r w:rsidRPr="00B5244F">
        <w:rPr>
          <w:rFonts w:ascii="Arial Narrow" w:hAnsi="Arial Narrow"/>
          <w:sz w:val="24"/>
          <w:szCs w:val="24"/>
        </w:rPr>
        <w:t xml:space="preserve"> Blue). Istniejące niskie barierki należy zdemontować i zamontować nowe o wysokości ok. 30cm. </w:t>
      </w:r>
    </w:p>
    <w:p w:rsidR="00A61F63" w:rsidRPr="00B5244F" w:rsidRDefault="00A61F63" w:rsidP="00B5244F">
      <w:pPr>
        <w:spacing w:after="0" w:line="360" w:lineRule="auto"/>
        <w:ind w:firstLine="708"/>
        <w:jc w:val="both"/>
        <w:rPr>
          <w:rFonts w:ascii="Arial Narrow" w:hAnsi="Arial Narrow"/>
          <w:sz w:val="24"/>
          <w:szCs w:val="24"/>
        </w:rPr>
      </w:pPr>
      <w:r w:rsidRPr="00B5244F">
        <w:rPr>
          <w:rFonts w:ascii="Arial Narrow" w:hAnsi="Arial Narrow"/>
          <w:sz w:val="24"/>
          <w:szCs w:val="24"/>
        </w:rPr>
        <w:t xml:space="preserve">Wzdłuż północnej krawędzi ulicy </w:t>
      </w:r>
      <w:proofErr w:type="spellStart"/>
      <w:r w:rsidRPr="00B5244F">
        <w:rPr>
          <w:rFonts w:ascii="Arial Narrow" w:hAnsi="Arial Narrow"/>
          <w:sz w:val="24"/>
          <w:szCs w:val="24"/>
        </w:rPr>
        <w:t>Bondkowskiego</w:t>
      </w:r>
      <w:proofErr w:type="spellEnd"/>
      <w:r w:rsidRPr="00B5244F">
        <w:rPr>
          <w:rFonts w:ascii="Arial Narrow" w:hAnsi="Arial Narrow"/>
          <w:sz w:val="24"/>
          <w:szCs w:val="24"/>
        </w:rPr>
        <w:t xml:space="preserve"> rośnie 5 drzew gatunku robinia akacjowa. Zgodnie z informacją uzyskaną przez Zamawiającego na wniosek Wydziału Ochrony Środowiska Urzędu Miasta Tarnowskie Góry 4 drzewa </w:t>
      </w:r>
      <w:r w:rsidR="002804AD" w:rsidRPr="00B5244F">
        <w:rPr>
          <w:rFonts w:ascii="Arial Narrow" w:hAnsi="Arial Narrow"/>
          <w:sz w:val="24"/>
          <w:szCs w:val="24"/>
        </w:rPr>
        <w:t>planuje</w:t>
      </w:r>
      <w:r w:rsidRPr="00B5244F">
        <w:rPr>
          <w:rFonts w:ascii="Arial Narrow" w:hAnsi="Arial Narrow"/>
          <w:sz w:val="24"/>
          <w:szCs w:val="24"/>
        </w:rPr>
        <w:t xml:space="preserve"> się usunąć. Drzewo znajdujące się na wysokości budynku nr 1 </w:t>
      </w:r>
      <w:r w:rsidR="002F3440" w:rsidRPr="00B5244F">
        <w:rPr>
          <w:rFonts w:ascii="Arial Narrow" w:hAnsi="Arial Narrow"/>
          <w:sz w:val="24"/>
          <w:szCs w:val="24"/>
        </w:rPr>
        <w:t>przewiduje</w:t>
      </w:r>
      <w:r w:rsidRPr="00B5244F">
        <w:rPr>
          <w:rFonts w:ascii="Arial Narrow" w:hAnsi="Arial Narrow"/>
          <w:sz w:val="24"/>
          <w:szCs w:val="24"/>
        </w:rPr>
        <w:t xml:space="preserve"> się usunąć ze względu na kolizję z projektowanym zagospodarowaniem ulicy </w:t>
      </w:r>
      <w:proofErr w:type="spellStart"/>
      <w:r w:rsidRPr="00B5244F">
        <w:rPr>
          <w:rFonts w:ascii="Arial Narrow" w:hAnsi="Arial Narrow"/>
          <w:sz w:val="24"/>
          <w:szCs w:val="24"/>
        </w:rPr>
        <w:t>Bondkowskiego</w:t>
      </w:r>
      <w:proofErr w:type="spellEnd"/>
      <w:r w:rsidRPr="00B5244F">
        <w:rPr>
          <w:rFonts w:ascii="Arial Narrow" w:hAnsi="Arial Narrow"/>
          <w:sz w:val="24"/>
          <w:szCs w:val="24"/>
        </w:rPr>
        <w:t xml:space="preserve">.  </w:t>
      </w:r>
      <w:r w:rsidR="00015BF7" w:rsidRPr="00B5244F">
        <w:rPr>
          <w:rFonts w:ascii="Arial Narrow" w:hAnsi="Arial Narrow"/>
          <w:sz w:val="24"/>
          <w:szCs w:val="24"/>
        </w:rPr>
        <w:t xml:space="preserve">W ulicy </w:t>
      </w:r>
      <w:proofErr w:type="spellStart"/>
      <w:r w:rsidR="00015BF7" w:rsidRPr="00B5244F">
        <w:rPr>
          <w:rFonts w:ascii="Arial Narrow" w:hAnsi="Arial Narrow"/>
          <w:sz w:val="24"/>
          <w:szCs w:val="24"/>
        </w:rPr>
        <w:t>Bondkowskiego</w:t>
      </w:r>
      <w:proofErr w:type="spellEnd"/>
      <w:r w:rsidR="00015BF7" w:rsidRPr="00B5244F">
        <w:rPr>
          <w:rFonts w:ascii="Arial Narrow" w:hAnsi="Arial Narrow"/>
          <w:sz w:val="24"/>
          <w:szCs w:val="24"/>
        </w:rPr>
        <w:t xml:space="preserve"> w</w:t>
      </w:r>
      <w:r w:rsidRPr="00B5244F">
        <w:rPr>
          <w:rFonts w:ascii="Arial Narrow" w:hAnsi="Arial Narrow"/>
          <w:sz w:val="24"/>
          <w:szCs w:val="24"/>
        </w:rPr>
        <w:t xml:space="preserve"> 5 donicach wykonanych z betonu architektonicznego </w:t>
      </w:r>
      <w:r w:rsidR="00701505" w:rsidRPr="00B5244F">
        <w:rPr>
          <w:rFonts w:ascii="Arial Narrow" w:hAnsi="Arial Narrow"/>
          <w:sz w:val="24"/>
          <w:szCs w:val="24"/>
        </w:rPr>
        <w:br/>
      </w:r>
      <w:r w:rsidRPr="00B5244F">
        <w:rPr>
          <w:rFonts w:ascii="Arial Narrow" w:hAnsi="Arial Narrow"/>
          <w:sz w:val="24"/>
          <w:szCs w:val="24"/>
        </w:rPr>
        <w:t xml:space="preserve">w kolorze szarym </w:t>
      </w:r>
      <w:r w:rsidR="002F3440" w:rsidRPr="00B5244F">
        <w:rPr>
          <w:rFonts w:ascii="Arial Narrow" w:hAnsi="Arial Narrow"/>
          <w:sz w:val="24"/>
          <w:szCs w:val="24"/>
        </w:rPr>
        <w:t>projektuje</w:t>
      </w:r>
      <w:r w:rsidRPr="00B5244F">
        <w:rPr>
          <w:rFonts w:ascii="Arial Narrow" w:hAnsi="Arial Narrow"/>
          <w:sz w:val="24"/>
          <w:szCs w:val="24"/>
        </w:rPr>
        <w:t xml:space="preserve"> się posadzenie drzew gatunku cis pośredni, wierzchnią warstwę gleby przysypać grysem granitowym o rudym zabarwieniu (frakcja 16-22mm).  Należy zastosować systemy napowietrzania korzeni. Podlewanie będzie się odbywać z beczkowozu.</w:t>
      </w:r>
    </w:p>
    <w:p w:rsidR="00AC7326" w:rsidRPr="00B5244F" w:rsidRDefault="00AC7326" w:rsidP="00B5244F">
      <w:pPr>
        <w:spacing w:after="0" w:line="360" w:lineRule="auto"/>
        <w:ind w:firstLine="708"/>
        <w:jc w:val="both"/>
        <w:rPr>
          <w:rFonts w:ascii="Arial Narrow" w:eastAsia="Calibri" w:hAnsi="Arial Narrow" w:cs="Arial"/>
          <w:sz w:val="24"/>
          <w:szCs w:val="24"/>
        </w:rPr>
      </w:pPr>
      <w:r w:rsidRPr="00B5244F">
        <w:rPr>
          <w:rFonts w:ascii="Arial Narrow" w:eastAsia="Calibri" w:hAnsi="Arial Narrow" w:cs="Arial"/>
          <w:sz w:val="24"/>
          <w:szCs w:val="24"/>
        </w:rPr>
        <w:lastRenderedPageBreak/>
        <w:t xml:space="preserve">Przy sadzeniu drzew należy wykonać system nawadniania i napowietrzania drzew, materiał </w:t>
      </w:r>
      <w:r w:rsidRPr="00B5244F">
        <w:rPr>
          <w:rFonts w:ascii="Arial Narrow" w:eastAsia="Calibri" w:hAnsi="Arial Narrow" w:cs="Arial"/>
          <w:sz w:val="24"/>
          <w:szCs w:val="24"/>
        </w:rPr>
        <w:br/>
        <w:t xml:space="preserve">do </w:t>
      </w:r>
      <w:proofErr w:type="spellStart"/>
      <w:r w:rsidRPr="00B5244F">
        <w:rPr>
          <w:rFonts w:ascii="Arial Narrow" w:eastAsia="Calibri" w:hAnsi="Arial Narrow" w:cs="Arial"/>
          <w:sz w:val="24"/>
          <w:szCs w:val="24"/>
        </w:rPr>
        <w:t>nasadzeń</w:t>
      </w:r>
      <w:proofErr w:type="spellEnd"/>
      <w:r w:rsidRPr="00B5244F">
        <w:rPr>
          <w:rFonts w:ascii="Arial Narrow" w:eastAsia="Calibri" w:hAnsi="Arial Narrow" w:cs="Arial"/>
          <w:sz w:val="24"/>
          <w:szCs w:val="24"/>
        </w:rPr>
        <w:t xml:space="preserve"> powinien być z bryłą korzeniową lub w pojemnikach, wyrównane w danej  partii, system korzeniowy powinien być dobrze wykształcony, nie uszkodzony, odpowiedni dla danego gatunku odmiany i wieku rośliny; zdrowy bez  oznak chorobowych, śladów żerowania szkodników i uszkodzeń mechanicznych, mieć prawidłowo uformowany pień i koronę typową dla w/w  gatunków i odmian.</w:t>
      </w:r>
    </w:p>
    <w:p w:rsidR="00AC7326" w:rsidRPr="00B5244F" w:rsidRDefault="00AC7326" w:rsidP="00B5244F">
      <w:pPr>
        <w:widowControl w:val="0"/>
        <w:autoSpaceDE w:val="0"/>
        <w:autoSpaceDN w:val="0"/>
        <w:adjustRightInd w:val="0"/>
        <w:spacing w:after="0" w:line="360" w:lineRule="auto"/>
        <w:jc w:val="both"/>
        <w:rPr>
          <w:rFonts w:ascii="Arial Narrow" w:eastAsia="Lucida Sans Unicode" w:hAnsi="Arial Narrow" w:cs="Arial"/>
          <w:kern w:val="1"/>
          <w:sz w:val="24"/>
          <w:szCs w:val="24"/>
          <w:lang w:eastAsia="ar-SA"/>
        </w:rPr>
      </w:pPr>
      <w:r w:rsidRPr="00B5244F">
        <w:rPr>
          <w:rFonts w:ascii="Arial Narrow" w:eastAsia="Lucida Sans Unicode" w:hAnsi="Arial Narrow" w:cs="Arial"/>
          <w:kern w:val="1"/>
          <w:sz w:val="24"/>
          <w:szCs w:val="24"/>
          <w:lang w:eastAsia="ar-SA"/>
        </w:rPr>
        <w:t xml:space="preserve">Podłoże do </w:t>
      </w:r>
      <w:proofErr w:type="spellStart"/>
      <w:r w:rsidRPr="00B5244F">
        <w:rPr>
          <w:rFonts w:ascii="Arial Narrow" w:eastAsia="Lucida Sans Unicode" w:hAnsi="Arial Narrow" w:cs="Arial"/>
          <w:kern w:val="1"/>
          <w:sz w:val="24"/>
          <w:szCs w:val="24"/>
          <w:lang w:eastAsia="ar-SA"/>
        </w:rPr>
        <w:t>nasadzeń</w:t>
      </w:r>
      <w:proofErr w:type="spellEnd"/>
      <w:r w:rsidRPr="00B5244F">
        <w:rPr>
          <w:rFonts w:ascii="Arial Narrow" w:eastAsia="Lucida Sans Unicode" w:hAnsi="Arial Narrow" w:cs="Arial"/>
          <w:kern w:val="1"/>
          <w:sz w:val="24"/>
          <w:szCs w:val="24"/>
          <w:lang w:eastAsia="ar-SA"/>
        </w:rPr>
        <w:t xml:space="preserve"> powinno być jednolite w całej objętości , skład:  70% części  organicznych,  30% części mineralnych¸  wzbogacone hydrożelem, podglebie o grubości  min. 20cm należy rozluźnić żwirem. </w:t>
      </w:r>
    </w:p>
    <w:p w:rsidR="0071748A" w:rsidRPr="00B5244F" w:rsidRDefault="0071748A" w:rsidP="00B5244F">
      <w:pPr>
        <w:spacing w:after="0" w:line="360" w:lineRule="auto"/>
        <w:contextualSpacing/>
        <w:jc w:val="both"/>
        <w:rPr>
          <w:rFonts w:ascii="Arial Narrow" w:eastAsia="Calibri" w:hAnsi="Arial Narrow" w:cs="Arial"/>
          <w:sz w:val="24"/>
          <w:szCs w:val="24"/>
        </w:rPr>
      </w:pPr>
    </w:p>
    <w:p w:rsidR="00075655" w:rsidRPr="00B5244F" w:rsidRDefault="00075655" w:rsidP="00B5244F">
      <w:pPr>
        <w:pStyle w:val="Nagwek2"/>
        <w:spacing w:before="0" w:line="360" w:lineRule="auto"/>
        <w:rPr>
          <w:rFonts w:ascii="Arial Narrow" w:hAnsi="Arial Narrow"/>
          <w:color w:val="auto"/>
          <w:sz w:val="24"/>
          <w:szCs w:val="24"/>
        </w:rPr>
      </w:pPr>
      <w:bookmarkStart w:id="138" w:name="_Toc507392093"/>
      <w:r w:rsidRPr="00B5244F">
        <w:rPr>
          <w:rFonts w:ascii="Arial Narrow" w:hAnsi="Arial Narrow"/>
          <w:color w:val="auto"/>
          <w:sz w:val="24"/>
          <w:szCs w:val="24"/>
        </w:rPr>
        <w:t>3.</w:t>
      </w:r>
      <w:r w:rsidR="00CA069C" w:rsidRPr="00B5244F">
        <w:rPr>
          <w:rFonts w:ascii="Arial Narrow" w:hAnsi="Arial Narrow"/>
          <w:color w:val="auto"/>
          <w:sz w:val="24"/>
          <w:szCs w:val="24"/>
        </w:rPr>
        <w:t>7</w:t>
      </w:r>
      <w:r w:rsidRPr="00B5244F">
        <w:rPr>
          <w:rFonts w:ascii="Arial Narrow" w:hAnsi="Arial Narrow"/>
          <w:color w:val="auto"/>
          <w:sz w:val="24"/>
          <w:szCs w:val="24"/>
        </w:rPr>
        <w:t>. Zabezpieczenie istniejącej infrastruktury technicznej</w:t>
      </w:r>
      <w:bookmarkEnd w:id="138"/>
    </w:p>
    <w:p w:rsidR="0071748A" w:rsidRPr="00B5244F" w:rsidRDefault="0071748A" w:rsidP="00B5244F">
      <w:pPr>
        <w:spacing w:after="0" w:line="360" w:lineRule="auto"/>
        <w:ind w:firstLine="708"/>
        <w:jc w:val="both"/>
        <w:rPr>
          <w:rFonts w:ascii="Arial Narrow" w:eastAsia="Calibri" w:hAnsi="Arial Narrow" w:cs="Times New Roman"/>
          <w:sz w:val="24"/>
          <w:szCs w:val="24"/>
          <w:lang w:eastAsia="pl-PL"/>
        </w:rPr>
      </w:pPr>
      <w:r w:rsidRPr="00B5244F">
        <w:rPr>
          <w:rFonts w:ascii="Arial Narrow" w:eastAsia="Calibri" w:hAnsi="Arial Narrow" w:cs="Times New Roman"/>
          <w:sz w:val="24"/>
          <w:szCs w:val="24"/>
          <w:lang w:eastAsia="pl-PL"/>
        </w:rPr>
        <w:t xml:space="preserve">W obrębie przebudowywanej przedmiotowych ulic występują zbliżenia i skrzyżowania </w:t>
      </w:r>
      <w:r w:rsidR="00701505" w:rsidRPr="00B5244F">
        <w:rPr>
          <w:rFonts w:ascii="Arial Narrow" w:eastAsia="Calibri" w:hAnsi="Arial Narrow" w:cs="Times New Roman"/>
          <w:sz w:val="24"/>
          <w:szCs w:val="24"/>
          <w:lang w:eastAsia="pl-PL"/>
        </w:rPr>
        <w:br/>
      </w:r>
      <w:r w:rsidRPr="00B5244F">
        <w:rPr>
          <w:rFonts w:ascii="Arial Narrow" w:eastAsia="Calibri" w:hAnsi="Arial Narrow" w:cs="Times New Roman"/>
          <w:sz w:val="24"/>
          <w:szCs w:val="24"/>
          <w:lang w:eastAsia="pl-PL"/>
        </w:rPr>
        <w:t xml:space="preserve">z istniejącymi urządzeniami infrastruktury podziemnej tj. siecią kanalizacji, siecią wodociągową, siecią elektroenergetyczną, teletechniczną, gazową. Miejsca skrzyżowań zostały zabezpieczone zgodnie </w:t>
      </w:r>
      <w:r w:rsidR="00701505" w:rsidRPr="00B5244F">
        <w:rPr>
          <w:rFonts w:ascii="Arial Narrow" w:eastAsia="Calibri" w:hAnsi="Arial Narrow" w:cs="Times New Roman"/>
          <w:sz w:val="24"/>
          <w:szCs w:val="24"/>
          <w:lang w:eastAsia="pl-PL"/>
        </w:rPr>
        <w:br/>
      </w:r>
      <w:r w:rsidRPr="00B5244F">
        <w:rPr>
          <w:rFonts w:ascii="Arial Narrow" w:eastAsia="Calibri" w:hAnsi="Arial Narrow" w:cs="Times New Roman"/>
          <w:sz w:val="24"/>
          <w:szCs w:val="24"/>
          <w:lang w:eastAsia="pl-PL"/>
        </w:rPr>
        <w:t xml:space="preserve">z wytycznymi gestorów sieci. W trakcie robót należy stosować się i ściśle przestrzegać wytycznych </w:t>
      </w:r>
      <w:r w:rsidR="00701505" w:rsidRPr="00B5244F">
        <w:rPr>
          <w:rFonts w:ascii="Arial Narrow" w:eastAsia="Calibri" w:hAnsi="Arial Narrow" w:cs="Times New Roman"/>
          <w:sz w:val="24"/>
          <w:szCs w:val="24"/>
          <w:lang w:eastAsia="pl-PL"/>
        </w:rPr>
        <w:br/>
      </w:r>
      <w:r w:rsidRPr="00B5244F">
        <w:rPr>
          <w:rFonts w:ascii="Arial Narrow" w:eastAsia="Calibri" w:hAnsi="Arial Narrow" w:cs="Times New Roman"/>
          <w:sz w:val="24"/>
          <w:szCs w:val="24"/>
          <w:lang w:eastAsia="pl-PL"/>
        </w:rPr>
        <w:t>od zarządzającego daną siecią.</w:t>
      </w:r>
    </w:p>
    <w:p w:rsidR="00121DE2" w:rsidRPr="00B5244F" w:rsidRDefault="00121DE2" w:rsidP="00B5244F">
      <w:pPr>
        <w:autoSpaceDE w:val="0"/>
        <w:autoSpaceDN w:val="0"/>
        <w:adjustRightInd w:val="0"/>
        <w:spacing w:after="0" w:line="360" w:lineRule="auto"/>
        <w:jc w:val="both"/>
        <w:rPr>
          <w:rFonts w:ascii="Arial Narrow" w:eastAsia="Times New Roman" w:hAnsi="Arial Narrow" w:cs="Arial"/>
          <w:bCs/>
          <w:sz w:val="24"/>
          <w:szCs w:val="24"/>
          <w:highlight w:val="yellow"/>
          <w:lang w:eastAsia="pl-PL"/>
        </w:rPr>
      </w:pPr>
    </w:p>
    <w:p w:rsidR="000F7855" w:rsidRPr="00B5244F" w:rsidRDefault="00824032" w:rsidP="00B5244F">
      <w:pPr>
        <w:pStyle w:val="Nagwek1"/>
        <w:spacing w:before="0" w:line="360" w:lineRule="auto"/>
        <w:jc w:val="both"/>
        <w:rPr>
          <w:rFonts w:ascii="Arial Narrow" w:hAnsi="Arial Narrow"/>
          <w:color w:val="auto"/>
          <w:sz w:val="24"/>
          <w:szCs w:val="24"/>
          <w:lang w:eastAsia="pl-PL"/>
        </w:rPr>
      </w:pPr>
      <w:bookmarkStart w:id="139" w:name="_Toc507392094"/>
      <w:r w:rsidRPr="00B5244F">
        <w:rPr>
          <w:rFonts w:ascii="Arial Narrow" w:hAnsi="Arial Narrow"/>
          <w:color w:val="auto"/>
          <w:sz w:val="24"/>
          <w:szCs w:val="24"/>
          <w:lang w:eastAsia="pl-PL"/>
        </w:rPr>
        <w:t>4</w:t>
      </w:r>
      <w:r w:rsidR="000F7855" w:rsidRPr="00B5244F">
        <w:rPr>
          <w:rFonts w:ascii="Arial Narrow" w:hAnsi="Arial Narrow"/>
          <w:color w:val="auto"/>
          <w:sz w:val="24"/>
          <w:szCs w:val="24"/>
          <w:lang w:eastAsia="pl-PL"/>
        </w:rPr>
        <w:t>. DANE INFORMUJĄCE</w:t>
      </w:r>
      <w:bookmarkEnd w:id="85"/>
      <w:bookmarkEnd w:id="86"/>
      <w:bookmarkEnd w:id="139"/>
    </w:p>
    <w:p w:rsidR="000F7855" w:rsidRPr="00B5244F" w:rsidRDefault="00824032" w:rsidP="00B5244F">
      <w:pPr>
        <w:pStyle w:val="Nagwek2"/>
        <w:spacing w:before="0" w:line="360" w:lineRule="auto"/>
        <w:rPr>
          <w:rFonts w:ascii="Arial Narrow" w:hAnsi="Arial Narrow"/>
          <w:color w:val="auto"/>
          <w:sz w:val="24"/>
          <w:szCs w:val="24"/>
        </w:rPr>
      </w:pPr>
      <w:bookmarkStart w:id="140" w:name="_Toc329763604"/>
      <w:bookmarkStart w:id="141" w:name="_Toc443470181"/>
      <w:bookmarkStart w:id="142" w:name="_Toc474391026"/>
      <w:bookmarkStart w:id="143" w:name="_Toc482250956"/>
      <w:bookmarkStart w:id="144" w:name="_Toc507392095"/>
      <w:bookmarkEnd w:id="140"/>
      <w:bookmarkEnd w:id="141"/>
      <w:r w:rsidRPr="00B5244F">
        <w:rPr>
          <w:rFonts w:ascii="Arial Narrow" w:hAnsi="Arial Narrow"/>
          <w:color w:val="auto"/>
          <w:sz w:val="24"/>
          <w:szCs w:val="24"/>
        </w:rPr>
        <w:t>4</w:t>
      </w:r>
      <w:r w:rsidR="000F7855" w:rsidRPr="00B5244F">
        <w:rPr>
          <w:rFonts w:ascii="Arial Narrow" w:hAnsi="Arial Narrow"/>
          <w:color w:val="auto"/>
          <w:sz w:val="24"/>
          <w:szCs w:val="24"/>
        </w:rPr>
        <w:t>.1. Rejestr zabytków</w:t>
      </w:r>
      <w:bookmarkEnd w:id="142"/>
      <w:bookmarkEnd w:id="143"/>
      <w:bookmarkEnd w:id="144"/>
    </w:p>
    <w:p w:rsidR="00361537" w:rsidRPr="00B5244F" w:rsidRDefault="00361537" w:rsidP="00B5244F">
      <w:pPr>
        <w:spacing w:after="0" w:line="360" w:lineRule="auto"/>
        <w:ind w:firstLine="708"/>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 xml:space="preserve">Teren inwestycji położony jest w większości w granicach staromiejskiego układu urbanistycznego Tarnowskich Gór wpisanego do rejestru zabytków dawnego województwa katowickiego pod numerem A/610/66, na mocy decyzji Wojewódzkiego Konserwatora Zabytków </w:t>
      </w:r>
      <w:r w:rsidR="00701505" w:rsidRPr="00B5244F">
        <w:rPr>
          <w:rFonts w:ascii="Arial Narrow" w:eastAsia="Times New Roman" w:hAnsi="Arial Narrow" w:cs="Arial"/>
          <w:sz w:val="24"/>
          <w:szCs w:val="24"/>
          <w:lang w:eastAsia="pl-PL"/>
        </w:rPr>
        <w:br/>
      </w:r>
      <w:r w:rsidRPr="00B5244F">
        <w:rPr>
          <w:rFonts w:ascii="Arial Narrow" w:eastAsia="Times New Roman" w:hAnsi="Arial Narrow" w:cs="Arial"/>
          <w:sz w:val="24"/>
          <w:szCs w:val="24"/>
          <w:lang w:eastAsia="pl-PL"/>
        </w:rPr>
        <w:t>w Katowicach z dnia 27 kwietnia 1966 roku. Obszar chroniony ograniczony jest ulicami: Legionów, Karola Miarki, Marszałka Józefa Piłsudskiego, Jana III Sobieskiego i Teofila Królika.</w:t>
      </w:r>
    </w:p>
    <w:p w:rsidR="00361537" w:rsidRPr="00B5244F" w:rsidRDefault="00361537"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ab/>
        <w:t xml:space="preserve">Na przedmiotowym terenie obowiązuje miejscowy plan zagospodarowania przestrzennego dzielnic Śródmieście-Centrum, Lasowice, Osada Jana w Tarnowskich Górach zatwierdzony Uchwałą </w:t>
      </w:r>
      <w:r w:rsidR="00701505" w:rsidRPr="00B5244F">
        <w:rPr>
          <w:rFonts w:ascii="Arial Narrow" w:eastAsia="Times New Roman" w:hAnsi="Arial Narrow" w:cs="Arial"/>
          <w:sz w:val="24"/>
          <w:szCs w:val="24"/>
          <w:lang w:eastAsia="pl-PL"/>
        </w:rPr>
        <w:br/>
      </w:r>
      <w:r w:rsidRPr="00B5244F">
        <w:rPr>
          <w:rFonts w:ascii="Arial Narrow" w:eastAsia="Times New Roman" w:hAnsi="Arial Narrow" w:cs="Arial"/>
          <w:sz w:val="24"/>
          <w:szCs w:val="24"/>
          <w:lang w:eastAsia="pl-PL"/>
        </w:rPr>
        <w:t xml:space="preserve">Nr XXVI/314/2012 Rady Miejskiej w Tarnowskich Górach z dnia 27 czerwca 2012 roku (opublikowaną </w:t>
      </w:r>
      <w:r w:rsidR="00701505" w:rsidRPr="00B5244F">
        <w:rPr>
          <w:rFonts w:ascii="Arial Narrow" w:eastAsia="Times New Roman" w:hAnsi="Arial Narrow" w:cs="Arial"/>
          <w:sz w:val="24"/>
          <w:szCs w:val="24"/>
          <w:lang w:eastAsia="pl-PL"/>
        </w:rPr>
        <w:br/>
      </w:r>
      <w:r w:rsidRPr="00B5244F">
        <w:rPr>
          <w:rFonts w:ascii="Arial Narrow" w:eastAsia="Times New Roman" w:hAnsi="Arial Narrow" w:cs="Arial"/>
          <w:sz w:val="24"/>
          <w:szCs w:val="24"/>
          <w:lang w:eastAsia="pl-PL"/>
        </w:rPr>
        <w:t>w Dzienniku Urzędowym Województwa Śląskiego z dnia 2 sierpnia 2012 roku poz. 3156).</w:t>
      </w:r>
    </w:p>
    <w:p w:rsidR="00361537" w:rsidRPr="00B5244F" w:rsidRDefault="00361537"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Ustalenia planu dla obszaru staromiejskiego układu urbanistycznego zawarte są w §82. Obszar układu urbanistycznego pokrywa się również ze strefą „OW” obserwacji archeologicznej, dla której ustalenia zawarte są w §92. Plac Gwarków, który znajduje się w obszarze opracowania, zaliczony został w planie do przestrzeni publicznych, dla których obowiązują zapisy zawarte w §94. Pozostałe ustalenia planu określające zasady modernizacji, rozbudowy i budowy systemów komunikacji zamieszczone są w §96.</w:t>
      </w:r>
    </w:p>
    <w:p w:rsidR="00EC3FA0" w:rsidRPr="00B5244F" w:rsidRDefault="00EC3FA0" w:rsidP="00B5244F">
      <w:pPr>
        <w:pStyle w:val="Teksttreci20"/>
        <w:shd w:val="clear" w:color="auto" w:fill="auto"/>
        <w:tabs>
          <w:tab w:val="left" w:pos="283"/>
        </w:tabs>
        <w:spacing w:line="360" w:lineRule="auto"/>
        <w:ind w:firstLine="0"/>
        <w:jc w:val="both"/>
        <w:rPr>
          <w:rFonts w:ascii="Arial Narrow" w:hAnsi="Arial Narrow"/>
          <w:sz w:val="24"/>
          <w:szCs w:val="24"/>
        </w:rPr>
      </w:pPr>
    </w:p>
    <w:p w:rsidR="00EC3FA0" w:rsidRPr="00B5244F" w:rsidRDefault="00824032" w:rsidP="00B5244F">
      <w:pPr>
        <w:pStyle w:val="Nagwek2"/>
        <w:spacing w:before="0" w:line="360" w:lineRule="auto"/>
        <w:rPr>
          <w:rFonts w:ascii="Arial Narrow" w:hAnsi="Arial Narrow"/>
          <w:color w:val="auto"/>
          <w:sz w:val="24"/>
          <w:szCs w:val="24"/>
        </w:rPr>
      </w:pPr>
      <w:bookmarkStart w:id="145" w:name="_Toc494709247"/>
      <w:bookmarkStart w:id="146" w:name="_Toc507392096"/>
      <w:r w:rsidRPr="00B5244F">
        <w:rPr>
          <w:rFonts w:ascii="Arial Narrow" w:hAnsi="Arial Narrow"/>
          <w:color w:val="auto"/>
          <w:sz w:val="24"/>
          <w:szCs w:val="24"/>
        </w:rPr>
        <w:lastRenderedPageBreak/>
        <w:t>4</w:t>
      </w:r>
      <w:r w:rsidR="00EC3FA0" w:rsidRPr="00B5244F">
        <w:rPr>
          <w:rFonts w:ascii="Arial Narrow" w:hAnsi="Arial Narrow"/>
          <w:color w:val="auto"/>
          <w:sz w:val="24"/>
          <w:szCs w:val="24"/>
        </w:rPr>
        <w:t>.2</w:t>
      </w:r>
      <w:r w:rsidR="00A25951" w:rsidRPr="00B5244F">
        <w:rPr>
          <w:rFonts w:ascii="Arial Narrow" w:hAnsi="Arial Narrow"/>
          <w:color w:val="auto"/>
          <w:sz w:val="24"/>
          <w:szCs w:val="24"/>
        </w:rPr>
        <w:t>.</w:t>
      </w:r>
      <w:r w:rsidR="00EC3FA0" w:rsidRPr="00B5244F">
        <w:rPr>
          <w:rFonts w:ascii="Arial Narrow" w:hAnsi="Arial Narrow"/>
          <w:color w:val="auto"/>
          <w:sz w:val="24"/>
          <w:szCs w:val="24"/>
        </w:rPr>
        <w:t xml:space="preserve"> Dostępność dla osób niepełnosprawnych</w:t>
      </w:r>
      <w:bookmarkEnd w:id="145"/>
      <w:bookmarkEnd w:id="146"/>
    </w:p>
    <w:p w:rsidR="005E4A38" w:rsidRPr="00B5244F" w:rsidRDefault="00D62ED6" w:rsidP="00B5244F">
      <w:pPr>
        <w:suppressAutoHyphens/>
        <w:spacing w:after="0" w:line="360" w:lineRule="auto"/>
        <w:ind w:firstLine="708"/>
        <w:jc w:val="both"/>
        <w:rPr>
          <w:rFonts w:ascii="Arial Narrow" w:eastAsia="Calibri" w:hAnsi="Arial Narrow" w:cs="Arial"/>
          <w:spacing w:val="1"/>
          <w:sz w:val="24"/>
          <w:szCs w:val="24"/>
          <w:lang w:eastAsia="ar-SA"/>
        </w:rPr>
      </w:pPr>
      <w:r w:rsidRPr="00B5244F">
        <w:rPr>
          <w:rFonts w:ascii="Arial Narrow" w:eastAsia="Calibri" w:hAnsi="Arial Narrow" w:cs="Arial"/>
          <w:spacing w:val="1"/>
          <w:sz w:val="24"/>
          <w:szCs w:val="24"/>
          <w:lang w:eastAsia="ar-SA"/>
        </w:rPr>
        <w:t>Po rozbudowie układu drogowego t</w:t>
      </w:r>
      <w:r w:rsidR="005E4A38" w:rsidRPr="00B5244F">
        <w:rPr>
          <w:rFonts w:ascii="Arial Narrow" w:eastAsia="Calibri" w:hAnsi="Arial Narrow" w:cs="Arial"/>
          <w:spacing w:val="1"/>
          <w:sz w:val="24"/>
          <w:szCs w:val="24"/>
          <w:lang w:eastAsia="ar-SA"/>
        </w:rPr>
        <w:t xml:space="preserve">eren </w:t>
      </w:r>
      <w:r w:rsidR="00361537" w:rsidRPr="00B5244F">
        <w:rPr>
          <w:rFonts w:ascii="Arial Narrow" w:eastAsia="Calibri" w:hAnsi="Arial Narrow" w:cs="Arial"/>
          <w:spacing w:val="1"/>
          <w:sz w:val="24"/>
          <w:szCs w:val="24"/>
          <w:lang w:eastAsia="ar-SA"/>
        </w:rPr>
        <w:t>bę</w:t>
      </w:r>
      <w:r w:rsidRPr="00B5244F">
        <w:rPr>
          <w:rFonts w:ascii="Arial Narrow" w:eastAsia="Calibri" w:hAnsi="Arial Narrow" w:cs="Arial"/>
          <w:spacing w:val="1"/>
          <w:sz w:val="24"/>
          <w:szCs w:val="24"/>
          <w:lang w:eastAsia="ar-SA"/>
        </w:rPr>
        <w:t>dzie</w:t>
      </w:r>
      <w:r w:rsidR="005E4A38" w:rsidRPr="00B5244F">
        <w:rPr>
          <w:rFonts w:ascii="Arial Narrow" w:eastAsia="Calibri" w:hAnsi="Arial Narrow" w:cs="Arial"/>
          <w:spacing w:val="1"/>
          <w:sz w:val="24"/>
          <w:szCs w:val="24"/>
          <w:lang w:eastAsia="ar-SA"/>
        </w:rPr>
        <w:t xml:space="preserve"> w pełni dostępny dla osób niepełnosprawnych.</w:t>
      </w:r>
      <w:r w:rsidR="005E4A38" w:rsidRPr="00B5244F">
        <w:rPr>
          <w:rFonts w:ascii="Arial Narrow" w:eastAsia="Calibri" w:hAnsi="Arial Narrow" w:cs="Arial"/>
          <w:sz w:val="24"/>
          <w:szCs w:val="24"/>
        </w:rPr>
        <w:t xml:space="preserve"> W projekcie uwzględnione zostały potrzeby wszystkich użytkowników,</w:t>
      </w:r>
      <w:r w:rsidRPr="00B5244F">
        <w:rPr>
          <w:rFonts w:ascii="Arial Narrow" w:eastAsia="Calibri" w:hAnsi="Arial Narrow" w:cs="Arial"/>
          <w:sz w:val="24"/>
          <w:szCs w:val="24"/>
        </w:rPr>
        <w:t xml:space="preserve"> w tym </w:t>
      </w:r>
      <w:r w:rsidR="005E4A38" w:rsidRPr="00B5244F">
        <w:rPr>
          <w:rFonts w:ascii="Arial Narrow" w:eastAsia="Calibri" w:hAnsi="Arial Narrow" w:cs="Arial"/>
          <w:sz w:val="24"/>
          <w:szCs w:val="24"/>
        </w:rPr>
        <w:t>osób niepełnosprawnych. Zmniejszona  została różnica wysokości między krawędzią krawężników</w:t>
      </w:r>
      <w:r w:rsidRPr="00B5244F">
        <w:rPr>
          <w:rFonts w:ascii="Arial Narrow" w:eastAsia="Calibri" w:hAnsi="Arial Narrow" w:cs="Arial"/>
          <w:sz w:val="24"/>
          <w:szCs w:val="24"/>
        </w:rPr>
        <w:t>,</w:t>
      </w:r>
      <w:r w:rsidR="005E4A38" w:rsidRPr="00B5244F">
        <w:rPr>
          <w:rFonts w:ascii="Arial Narrow" w:eastAsia="Calibri" w:hAnsi="Arial Narrow" w:cs="Arial"/>
          <w:sz w:val="24"/>
          <w:szCs w:val="24"/>
        </w:rPr>
        <w:t xml:space="preserve"> a jezdnią. Równolegle </w:t>
      </w:r>
      <w:r w:rsidR="00701505" w:rsidRPr="00B5244F">
        <w:rPr>
          <w:rFonts w:ascii="Arial Narrow" w:eastAsia="Calibri" w:hAnsi="Arial Narrow" w:cs="Arial"/>
          <w:sz w:val="24"/>
          <w:szCs w:val="24"/>
        </w:rPr>
        <w:br/>
      </w:r>
      <w:r w:rsidR="005E4A38" w:rsidRPr="00B5244F">
        <w:rPr>
          <w:rFonts w:ascii="Arial Narrow" w:eastAsia="Calibri" w:hAnsi="Arial Narrow" w:cs="Arial"/>
          <w:sz w:val="24"/>
          <w:szCs w:val="24"/>
        </w:rPr>
        <w:t>do pasów na przejściu dla pieszych przewidziano montaż nawierzchni ostrzegawczych o długości równej szerokości pasów na przejściu oraz szerokości 50 cm.</w:t>
      </w:r>
    </w:p>
    <w:p w:rsidR="004C79C7" w:rsidRPr="00B5244F" w:rsidRDefault="004C79C7" w:rsidP="00B5244F">
      <w:pPr>
        <w:spacing w:after="0" w:line="360" w:lineRule="auto"/>
        <w:jc w:val="both"/>
        <w:rPr>
          <w:rFonts w:ascii="Arial Narrow" w:hAnsi="Arial Narrow"/>
          <w:sz w:val="24"/>
          <w:szCs w:val="24"/>
          <w:lang w:eastAsia="pl-PL"/>
        </w:rPr>
      </w:pPr>
    </w:p>
    <w:p w:rsidR="000F7855" w:rsidRPr="00B5244F" w:rsidRDefault="00824032" w:rsidP="00B5244F">
      <w:pPr>
        <w:pStyle w:val="Nagwek2"/>
        <w:spacing w:before="0" w:line="360" w:lineRule="auto"/>
        <w:rPr>
          <w:rFonts w:ascii="Arial Narrow" w:hAnsi="Arial Narrow"/>
          <w:color w:val="auto"/>
          <w:sz w:val="24"/>
          <w:szCs w:val="24"/>
        </w:rPr>
      </w:pPr>
      <w:bookmarkStart w:id="147" w:name="_Toc329763605"/>
      <w:bookmarkStart w:id="148" w:name="_Toc429397921"/>
      <w:bookmarkStart w:id="149" w:name="_Toc474391027"/>
      <w:bookmarkStart w:id="150" w:name="_Toc482250957"/>
      <w:bookmarkStart w:id="151" w:name="_Toc507392097"/>
      <w:bookmarkEnd w:id="147"/>
      <w:bookmarkEnd w:id="148"/>
      <w:r w:rsidRPr="00B5244F">
        <w:rPr>
          <w:rFonts w:ascii="Arial Narrow" w:hAnsi="Arial Narrow"/>
          <w:color w:val="auto"/>
          <w:sz w:val="24"/>
          <w:szCs w:val="24"/>
        </w:rPr>
        <w:t>4.3</w:t>
      </w:r>
      <w:r w:rsidR="000F7855" w:rsidRPr="00B5244F">
        <w:rPr>
          <w:rFonts w:ascii="Arial Narrow" w:hAnsi="Arial Narrow"/>
          <w:color w:val="auto"/>
          <w:sz w:val="24"/>
          <w:szCs w:val="24"/>
        </w:rPr>
        <w:t>. Ochrona na podstawie ustaleń miejscowego planu zagospodarowania przestrzennego</w:t>
      </w:r>
      <w:bookmarkEnd w:id="149"/>
      <w:bookmarkEnd w:id="150"/>
      <w:bookmarkEnd w:id="151"/>
    </w:p>
    <w:p w:rsidR="00A25951" w:rsidRPr="00B5244F" w:rsidRDefault="00A25951" w:rsidP="00B5244F">
      <w:pPr>
        <w:spacing w:after="0" w:line="360" w:lineRule="auto"/>
        <w:contextualSpacing/>
        <w:jc w:val="both"/>
        <w:rPr>
          <w:rFonts w:ascii="Arial Narrow" w:hAnsi="Arial Narrow" w:cs="Arial"/>
          <w:bCs/>
          <w:sz w:val="24"/>
          <w:szCs w:val="24"/>
        </w:rPr>
      </w:pPr>
      <w:r w:rsidRPr="00B5244F">
        <w:rPr>
          <w:rFonts w:ascii="Arial Narrow" w:hAnsi="Arial Narrow" w:cs="Arial"/>
          <w:sz w:val="24"/>
          <w:szCs w:val="24"/>
        </w:rPr>
        <w:t xml:space="preserve">Obszar inwestycji objęty jest Uchwałą Nr </w:t>
      </w:r>
      <w:r w:rsidRPr="00B5244F">
        <w:rPr>
          <w:rFonts w:ascii="Arial Narrow" w:hAnsi="Arial Narrow" w:cs="Arial"/>
          <w:bCs/>
          <w:sz w:val="24"/>
          <w:szCs w:val="24"/>
        </w:rPr>
        <w:t>XXVI/314/2012</w:t>
      </w:r>
      <w:r w:rsidRPr="00B5244F">
        <w:rPr>
          <w:rFonts w:ascii="Arial Narrow" w:hAnsi="Arial Narrow" w:cs="Arial"/>
          <w:b/>
          <w:sz w:val="24"/>
          <w:szCs w:val="24"/>
        </w:rPr>
        <w:t xml:space="preserve"> </w:t>
      </w:r>
      <w:r w:rsidRPr="00B5244F">
        <w:rPr>
          <w:rFonts w:ascii="Arial Narrow" w:hAnsi="Arial Narrow" w:cs="Arial"/>
          <w:bCs/>
          <w:sz w:val="24"/>
          <w:szCs w:val="24"/>
        </w:rPr>
        <w:t>Rady Miejskiej w Tarnowskich Górach</w:t>
      </w:r>
      <w:r w:rsidRPr="00B5244F">
        <w:rPr>
          <w:rFonts w:ascii="Arial Narrow" w:hAnsi="Arial Narrow" w:cs="Arial"/>
          <w:b/>
          <w:sz w:val="24"/>
          <w:szCs w:val="24"/>
        </w:rPr>
        <w:t xml:space="preserve"> </w:t>
      </w:r>
      <w:r w:rsidRPr="00B5244F">
        <w:rPr>
          <w:rFonts w:ascii="Arial Narrow" w:hAnsi="Arial Narrow" w:cs="Arial"/>
          <w:bCs/>
          <w:sz w:val="24"/>
          <w:szCs w:val="24"/>
        </w:rPr>
        <w:t>z dnia 27 czerwca 2012 r.</w:t>
      </w:r>
      <w:r w:rsidRPr="00B5244F">
        <w:rPr>
          <w:rFonts w:ascii="Arial Narrow" w:hAnsi="Arial Narrow" w:cs="Arial"/>
          <w:b/>
          <w:sz w:val="24"/>
          <w:szCs w:val="24"/>
        </w:rPr>
        <w:t xml:space="preserve"> </w:t>
      </w:r>
      <w:r w:rsidRPr="00B5244F">
        <w:rPr>
          <w:rFonts w:ascii="Arial Narrow" w:hAnsi="Arial Narrow" w:cs="Arial"/>
          <w:bCs/>
          <w:sz w:val="24"/>
          <w:szCs w:val="24"/>
        </w:rPr>
        <w:t>w sprawie miejscowego planu zagospodarowania przestrzennego dzielnic: Śródmieście- Centrum, Lasowice,</w:t>
      </w:r>
      <w:r w:rsidRPr="00B5244F">
        <w:rPr>
          <w:rFonts w:ascii="Arial Narrow" w:hAnsi="Arial Narrow" w:cs="Arial"/>
          <w:b/>
          <w:sz w:val="24"/>
          <w:szCs w:val="24"/>
        </w:rPr>
        <w:t xml:space="preserve"> </w:t>
      </w:r>
      <w:r w:rsidRPr="00B5244F">
        <w:rPr>
          <w:rFonts w:ascii="Arial Narrow" w:hAnsi="Arial Narrow" w:cs="Arial"/>
          <w:bCs/>
          <w:sz w:val="24"/>
          <w:szCs w:val="24"/>
        </w:rPr>
        <w:t xml:space="preserve">Osada Jana w Tarnowskich Górach. </w:t>
      </w:r>
    </w:p>
    <w:p w:rsidR="00A25951" w:rsidRPr="00B5244F" w:rsidRDefault="00A25951" w:rsidP="00B5244F">
      <w:pPr>
        <w:spacing w:after="0" w:line="360" w:lineRule="auto"/>
        <w:contextualSpacing/>
        <w:jc w:val="both"/>
        <w:rPr>
          <w:rFonts w:ascii="Arial Narrow" w:hAnsi="Arial Narrow" w:cs="Arial"/>
          <w:sz w:val="24"/>
          <w:szCs w:val="24"/>
        </w:rPr>
      </w:pPr>
      <w:r w:rsidRPr="00B5244F">
        <w:rPr>
          <w:rFonts w:ascii="Arial Narrow" w:hAnsi="Arial Narrow" w:cs="Arial"/>
          <w:sz w:val="24"/>
          <w:szCs w:val="24"/>
        </w:rPr>
        <w:t>Zgodnie z ww. Uchwałą teren opracowania obejmuje strefy:</w:t>
      </w:r>
    </w:p>
    <w:p w:rsidR="00A25951" w:rsidRPr="00B5244F" w:rsidRDefault="00A25951" w:rsidP="00B5244F">
      <w:pPr>
        <w:spacing w:after="0" w:line="360" w:lineRule="auto"/>
        <w:contextualSpacing/>
        <w:jc w:val="both"/>
        <w:rPr>
          <w:rFonts w:ascii="Arial Narrow" w:hAnsi="Arial Narrow" w:cs="Arial"/>
          <w:sz w:val="24"/>
          <w:szCs w:val="24"/>
        </w:rPr>
      </w:pPr>
      <w:r w:rsidRPr="00B5244F">
        <w:rPr>
          <w:rFonts w:ascii="Arial Narrow" w:hAnsi="Arial Narrow" w:cs="Arial"/>
          <w:sz w:val="24"/>
          <w:szCs w:val="24"/>
        </w:rPr>
        <w:t>38KD1/2 – tereny ulic publicznych klasy dojazdowej,</w:t>
      </w:r>
    </w:p>
    <w:p w:rsidR="00A25951" w:rsidRPr="00B5244F" w:rsidRDefault="00A25951" w:rsidP="00B5244F">
      <w:pPr>
        <w:spacing w:after="0" w:line="360" w:lineRule="auto"/>
        <w:contextualSpacing/>
        <w:jc w:val="both"/>
        <w:rPr>
          <w:rFonts w:ascii="Arial Narrow" w:hAnsi="Arial Narrow" w:cs="Arial"/>
          <w:sz w:val="24"/>
          <w:szCs w:val="24"/>
        </w:rPr>
      </w:pPr>
      <w:r w:rsidRPr="00B5244F">
        <w:rPr>
          <w:rFonts w:ascii="Arial Narrow" w:hAnsi="Arial Narrow" w:cs="Arial"/>
          <w:sz w:val="24"/>
          <w:szCs w:val="24"/>
        </w:rPr>
        <w:t>10KL1/2 – tereny ulic publicznych klasy lokalnej,</w:t>
      </w:r>
    </w:p>
    <w:p w:rsidR="00A25951" w:rsidRPr="00B5244F" w:rsidRDefault="00A25951" w:rsidP="00B5244F">
      <w:pPr>
        <w:spacing w:after="0" w:line="360" w:lineRule="auto"/>
        <w:contextualSpacing/>
        <w:jc w:val="both"/>
        <w:rPr>
          <w:rFonts w:ascii="Arial Narrow" w:hAnsi="Arial Narrow" w:cs="Arial"/>
          <w:sz w:val="24"/>
          <w:szCs w:val="24"/>
        </w:rPr>
      </w:pPr>
      <w:r w:rsidRPr="00B5244F">
        <w:rPr>
          <w:rFonts w:ascii="Arial Narrow" w:hAnsi="Arial Narrow" w:cs="Arial"/>
          <w:sz w:val="24"/>
          <w:szCs w:val="24"/>
        </w:rPr>
        <w:t>5KZ1/2 - tereny ulic publicznych klasy zbiorczej.</w:t>
      </w:r>
    </w:p>
    <w:p w:rsidR="00A25951" w:rsidRPr="00B5244F" w:rsidRDefault="00A25951" w:rsidP="00B5244F">
      <w:pPr>
        <w:spacing w:after="0" w:line="360" w:lineRule="auto"/>
        <w:contextualSpacing/>
        <w:jc w:val="both"/>
        <w:rPr>
          <w:rFonts w:ascii="Arial Narrow" w:hAnsi="Arial Narrow" w:cs="Arial"/>
          <w:sz w:val="24"/>
          <w:szCs w:val="24"/>
        </w:rPr>
      </w:pPr>
      <w:r w:rsidRPr="00B5244F">
        <w:rPr>
          <w:rFonts w:ascii="Arial Narrow" w:hAnsi="Arial Narrow" w:cs="Arial"/>
          <w:sz w:val="24"/>
          <w:szCs w:val="24"/>
        </w:rPr>
        <w:t>Dla wymienionych terenów obowiązują następujące ustalenia:</w:t>
      </w:r>
    </w:p>
    <w:p w:rsidR="00A25951" w:rsidRPr="00B5244F" w:rsidRDefault="00A25951" w:rsidP="00B5244F">
      <w:pPr>
        <w:spacing w:after="0" w:line="360" w:lineRule="auto"/>
        <w:contextualSpacing/>
        <w:jc w:val="both"/>
        <w:rPr>
          <w:rFonts w:ascii="Arial Narrow" w:hAnsi="Arial Narrow" w:cs="Arial"/>
          <w:sz w:val="24"/>
          <w:szCs w:val="24"/>
        </w:rPr>
      </w:pPr>
    </w:p>
    <w:p w:rsidR="00A25951" w:rsidRPr="00B5244F" w:rsidRDefault="00A25951" w:rsidP="00B5244F">
      <w:pPr>
        <w:spacing w:after="0" w:line="360" w:lineRule="auto"/>
        <w:contextualSpacing/>
        <w:rPr>
          <w:rFonts w:ascii="Arial Narrow" w:hAnsi="Arial Narrow" w:cs="Arial"/>
          <w:b/>
          <w:bCs/>
          <w:i/>
          <w:sz w:val="24"/>
          <w:szCs w:val="24"/>
        </w:rPr>
      </w:pPr>
      <w:r w:rsidRPr="00B5244F">
        <w:rPr>
          <w:rFonts w:ascii="Arial Narrow" w:hAnsi="Arial Narrow" w:cs="Arial"/>
          <w:b/>
          <w:bCs/>
          <w:i/>
          <w:sz w:val="24"/>
          <w:szCs w:val="24"/>
        </w:rPr>
        <w:t xml:space="preserve">§ 81. </w:t>
      </w:r>
    </w:p>
    <w:p w:rsidR="00A25951" w:rsidRPr="00B5244F" w:rsidRDefault="00A25951" w:rsidP="00B5244F">
      <w:pPr>
        <w:spacing w:after="0" w:line="360" w:lineRule="auto"/>
        <w:contextualSpacing/>
        <w:rPr>
          <w:rFonts w:ascii="Arial Narrow" w:hAnsi="Arial Narrow" w:cs="Arial"/>
          <w:i/>
          <w:sz w:val="24"/>
          <w:szCs w:val="24"/>
        </w:rPr>
      </w:pPr>
      <w:r w:rsidRPr="00B5244F">
        <w:rPr>
          <w:rFonts w:ascii="Arial Narrow" w:hAnsi="Arial Narrow" w:cs="Arial"/>
          <w:i/>
          <w:sz w:val="24"/>
          <w:szCs w:val="24"/>
        </w:rPr>
        <w:t>1. Obowiązuje zachowanie i ochrona obszarów i obiektów wpisanych do rejestru zabytków wymienionych w tabeli nr 1 zgodnie z przepisami odrębnymi w tym zakresie [ustawa z dnia 23 lipca 2003r. o ochronie zabytków i opiece nad zabytkami (</w:t>
      </w:r>
      <w:proofErr w:type="spellStart"/>
      <w:r w:rsidRPr="00B5244F">
        <w:rPr>
          <w:rFonts w:ascii="Arial Narrow" w:hAnsi="Arial Narrow" w:cs="Arial"/>
          <w:i/>
          <w:sz w:val="24"/>
          <w:szCs w:val="24"/>
        </w:rPr>
        <w:t>Dz.U</w:t>
      </w:r>
      <w:proofErr w:type="spellEnd"/>
      <w:r w:rsidRPr="00B5244F">
        <w:rPr>
          <w:rFonts w:ascii="Arial Narrow" w:hAnsi="Arial Narrow" w:cs="Arial"/>
          <w:i/>
          <w:sz w:val="24"/>
          <w:szCs w:val="24"/>
        </w:rPr>
        <w:t xml:space="preserve">. z 2003r. Nr 162 Poz. 1568 z </w:t>
      </w:r>
      <w:proofErr w:type="spellStart"/>
      <w:r w:rsidRPr="00B5244F">
        <w:rPr>
          <w:rFonts w:ascii="Arial Narrow" w:hAnsi="Arial Narrow" w:cs="Arial"/>
          <w:i/>
          <w:sz w:val="24"/>
          <w:szCs w:val="24"/>
        </w:rPr>
        <w:t>późn</w:t>
      </w:r>
      <w:proofErr w:type="spellEnd"/>
      <w:r w:rsidRPr="00B5244F">
        <w:rPr>
          <w:rFonts w:ascii="Arial Narrow" w:hAnsi="Arial Narrow" w:cs="Arial"/>
          <w:i/>
          <w:sz w:val="24"/>
          <w:szCs w:val="24"/>
        </w:rPr>
        <w:t>. zm.)]</w:t>
      </w:r>
    </w:p>
    <w:p w:rsidR="00A25951" w:rsidRPr="00B5244F" w:rsidRDefault="00A25951" w:rsidP="00B5244F">
      <w:pPr>
        <w:spacing w:after="0" w:line="360" w:lineRule="auto"/>
        <w:contextualSpacing/>
        <w:rPr>
          <w:rFonts w:ascii="Arial Narrow" w:hAnsi="Arial Narrow" w:cs="Arial"/>
          <w:i/>
          <w:sz w:val="24"/>
          <w:szCs w:val="24"/>
        </w:rPr>
      </w:pPr>
    </w:p>
    <w:tbl>
      <w:tblPr>
        <w:tblW w:w="9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15"/>
        <w:gridCol w:w="2340"/>
        <w:gridCol w:w="2944"/>
        <w:gridCol w:w="522"/>
        <w:gridCol w:w="1255"/>
        <w:gridCol w:w="1712"/>
      </w:tblGrid>
      <w:tr w:rsidR="00420111" w:rsidRPr="00B5244F" w:rsidTr="00A25951">
        <w:tc>
          <w:tcPr>
            <w:tcW w:w="514" w:type="dxa"/>
            <w:tcBorders>
              <w:top w:val="single" w:sz="4" w:space="0" w:color="auto"/>
              <w:left w:val="single" w:sz="4" w:space="0" w:color="auto"/>
              <w:bottom w:val="single" w:sz="4" w:space="0" w:color="auto"/>
              <w:right w:val="single" w:sz="4" w:space="0" w:color="auto"/>
            </w:tcBorders>
            <w:vAlign w:val="center"/>
            <w:hideMark/>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 xml:space="preserve">L.P </w:t>
            </w:r>
          </w:p>
        </w:tc>
        <w:tc>
          <w:tcPr>
            <w:tcW w:w="2373" w:type="dxa"/>
            <w:tcBorders>
              <w:top w:val="single" w:sz="4" w:space="0" w:color="auto"/>
              <w:left w:val="single" w:sz="4" w:space="0" w:color="auto"/>
              <w:bottom w:val="single" w:sz="4" w:space="0" w:color="auto"/>
              <w:right w:val="single" w:sz="4" w:space="0" w:color="auto"/>
            </w:tcBorders>
            <w:vAlign w:val="center"/>
            <w:hideMark/>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 xml:space="preserve">OBIEKT </w:t>
            </w:r>
          </w:p>
        </w:tc>
        <w:tc>
          <w:tcPr>
            <w:tcW w:w="3000" w:type="dxa"/>
            <w:tcBorders>
              <w:top w:val="single" w:sz="4" w:space="0" w:color="auto"/>
              <w:left w:val="single" w:sz="4" w:space="0" w:color="auto"/>
              <w:bottom w:val="single" w:sz="4" w:space="0" w:color="auto"/>
              <w:right w:val="single" w:sz="4" w:space="0" w:color="auto"/>
            </w:tcBorders>
            <w:vAlign w:val="center"/>
            <w:hideMark/>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 xml:space="preserve">ADRES </w:t>
            </w:r>
          </w:p>
        </w:tc>
        <w:tc>
          <w:tcPr>
            <w:tcW w:w="466" w:type="dxa"/>
            <w:tcBorders>
              <w:top w:val="single" w:sz="4" w:space="0" w:color="auto"/>
              <w:left w:val="single" w:sz="4" w:space="0" w:color="auto"/>
              <w:bottom w:val="single" w:sz="4" w:space="0" w:color="auto"/>
              <w:right w:val="single" w:sz="4" w:space="0" w:color="auto"/>
            </w:tcBorders>
            <w:vAlign w:val="center"/>
            <w:hideMark/>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NR</w:t>
            </w:r>
            <w:r w:rsidRPr="00B5244F">
              <w:rPr>
                <w:rFonts w:ascii="Arial Narrow" w:eastAsia="Times New Roman" w:hAnsi="Arial Narrow" w:cs="Arial"/>
                <w:i/>
                <w:sz w:val="24"/>
                <w:szCs w:val="24"/>
                <w:lang w:eastAsia="pl-PL"/>
              </w:rPr>
              <w:br/>
              <w:t>DO</w:t>
            </w:r>
            <w:r w:rsidRPr="00B5244F">
              <w:rPr>
                <w:rFonts w:ascii="Arial Narrow" w:eastAsia="Times New Roman" w:hAnsi="Arial Narrow" w:cs="Arial"/>
                <w:i/>
                <w:sz w:val="24"/>
                <w:szCs w:val="24"/>
                <w:lang w:eastAsia="pl-PL"/>
              </w:rPr>
              <w:br/>
              <w:t>MU</w:t>
            </w:r>
          </w:p>
        </w:tc>
        <w:tc>
          <w:tcPr>
            <w:tcW w:w="1208" w:type="dxa"/>
            <w:tcBorders>
              <w:top w:val="single" w:sz="4" w:space="0" w:color="auto"/>
              <w:left w:val="single" w:sz="4" w:space="0" w:color="auto"/>
              <w:bottom w:val="single" w:sz="4" w:space="0" w:color="auto"/>
              <w:right w:val="single" w:sz="4" w:space="0" w:color="auto"/>
            </w:tcBorders>
            <w:vAlign w:val="center"/>
            <w:hideMark/>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NR</w:t>
            </w:r>
            <w:r w:rsidRPr="00B5244F">
              <w:rPr>
                <w:rFonts w:ascii="Arial Narrow" w:eastAsia="Times New Roman" w:hAnsi="Arial Narrow" w:cs="Arial"/>
                <w:i/>
                <w:sz w:val="24"/>
                <w:szCs w:val="24"/>
                <w:lang w:eastAsia="pl-PL"/>
              </w:rPr>
              <w:br/>
              <w:t>REJESTRU</w:t>
            </w:r>
          </w:p>
        </w:tc>
        <w:tc>
          <w:tcPr>
            <w:tcW w:w="1727" w:type="dxa"/>
            <w:tcBorders>
              <w:top w:val="single" w:sz="4" w:space="0" w:color="auto"/>
              <w:left w:val="single" w:sz="4" w:space="0" w:color="auto"/>
              <w:bottom w:val="single" w:sz="4" w:space="0" w:color="auto"/>
              <w:right w:val="single" w:sz="4" w:space="0" w:color="auto"/>
            </w:tcBorders>
            <w:vAlign w:val="center"/>
            <w:hideMark/>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DZIELNICA</w:t>
            </w:r>
          </w:p>
        </w:tc>
      </w:tr>
      <w:tr w:rsidR="00420111" w:rsidRPr="00B5244F" w:rsidTr="00A25951">
        <w:tc>
          <w:tcPr>
            <w:tcW w:w="514" w:type="dxa"/>
            <w:tcBorders>
              <w:top w:val="single" w:sz="4" w:space="0" w:color="auto"/>
              <w:left w:val="single" w:sz="4" w:space="0" w:color="auto"/>
              <w:bottom w:val="single" w:sz="4" w:space="0" w:color="auto"/>
              <w:right w:val="single" w:sz="4" w:space="0" w:color="auto"/>
            </w:tcBorders>
            <w:vAlign w:val="center"/>
            <w:hideMark/>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 xml:space="preserve">1 </w:t>
            </w:r>
          </w:p>
        </w:tc>
        <w:tc>
          <w:tcPr>
            <w:tcW w:w="2373" w:type="dxa"/>
            <w:tcBorders>
              <w:top w:val="single" w:sz="4" w:space="0" w:color="auto"/>
              <w:left w:val="single" w:sz="4" w:space="0" w:color="auto"/>
              <w:bottom w:val="single" w:sz="4" w:space="0" w:color="auto"/>
              <w:right w:val="single" w:sz="4" w:space="0" w:color="auto"/>
            </w:tcBorders>
            <w:vAlign w:val="center"/>
            <w:hideMark/>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 xml:space="preserve">Układ urbanistyczny miasta </w:t>
            </w:r>
          </w:p>
        </w:tc>
        <w:tc>
          <w:tcPr>
            <w:tcW w:w="3000" w:type="dxa"/>
            <w:tcBorders>
              <w:top w:val="single" w:sz="4" w:space="0" w:color="auto"/>
              <w:left w:val="single" w:sz="4" w:space="0" w:color="auto"/>
              <w:bottom w:val="single" w:sz="4" w:space="0" w:color="auto"/>
              <w:right w:val="single" w:sz="4" w:space="0" w:color="auto"/>
            </w:tcBorders>
            <w:vAlign w:val="center"/>
            <w:hideMark/>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Obszar ograniczony ulicami: JIII</w:t>
            </w:r>
            <w:r w:rsidRPr="00B5244F">
              <w:rPr>
                <w:rFonts w:ascii="Arial Narrow" w:eastAsia="Times New Roman" w:hAnsi="Arial Narrow" w:cs="Arial"/>
                <w:i/>
                <w:sz w:val="24"/>
                <w:szCs w:val="24"/>
                <w:lang w:eastAsia="pl-PL"/>
              </w:rPr>
              <w:br/>
              <w:t xml:space="preserve">Sobieskiego, Piłsudskiego, </w:t>
            </w:r>
            <w:proofErr w:type="spellStart"/>
            <w:r w:rsidRPr="00B5244F">
              <w:rPr>
                <w:rFonts w:ascii="Arial Narrow" w:eastAsia="Times New Roman" w:hAnsi="Arial Narrow" w:cs="Arial"/>
                <w:i/>
                <w:sz w:val="24"/>
                <w:szCs w:val="24"/>
                <w:lang w:eastAsia="pl-PL"/>
              </w:rPr>
              <w:t>K.Miarki</w:t>
            </w:r>
            <w:proofErr w:type="spellEnd"/>
            <w:r w:rsidRPr="00B5244F">
              <w:rPr>
                <w:rFonts w:ascii="Arial Narrow" w:eastAsia="Times New Roman" w:hAnsi="Arial Narrow" w:cs="Arial"/>
                <w:i/>
                <w:sz w:val="24"/>
                <w:szCs w:val="24"/>
                <w:lang w:eastAsia="pl-PL"/>
              </w:rPr>
              <w:t>,</w:t>
            </w:r>
            <w:r w:rsidRPr="00B5244F">
              <w:rPr>
                <w:rFonts w:ascii="Arial Narrow" w:eastAsia="Times New Roman" w:hAnsi="Arial Narrow" w:cs="Arial"/>
                <w:i/>
                <w:sz w:val="24"/>
                <w:szCs w:val="24"/>
                <w:lang w:eastAsia="pl-PL"/>
              </w:rPr>
              <w:br/>
              <w:t xml:space="preserve">Legionów, </w:t>
            </w:r>
            <w:proofErr w:type="spellStart"/>
            <w:r w:rsidRPr="00B5244F">
              <w:rPr>
                <w:rFonts w:ascii="Arial Narrow" w:eastAsia="Times New Roman" w:hAnsi="Arial Narrow" w:cs="Arial"/>
                <w:i/>
                <w:sz w:val="24"/>
                <w:szCs w:val="24"/>
                <w:lang w:eastAsia="pl-PL"/>
              </w:rPr>
              <w:t>T.Królika</w:t>
            </w:r>
            <w:proofErr w:type="spellEnd"/>
            <w:r w:rsidRPr="00B5244F">
              <w:rPr>
                <w:rFonts w:ascii="Arial Narrow" w:eastAsia="Times New Roman" w:hAnsi="Arial Narrow" w:cs="Arial"/>
                <w:i/>
                <w:sz w:val="24"/>
                <w:szCs w:val="24"/>
                <w:lang w:eastAsia="pl-PL"/>
              </w:rPr>
              <w:t>.</w:t>
            </w:r>
          </w:p>
        </w:tc>
        <w:tc>
          <w:tcPr>
            <w:tcW w:w="466" w:type="dxa"/>
            <w:tcBorders>
              <w:top w:val="single" w:sz="4" w:space="0" w:color="auto"/>
              <w:left w:val="single" w:sz="4" w:space="0" w:color="auto"/>
              <w:bottom w:val="single" w:sz="4" w:space="0" w:color="auto"/>
              <w:right w:val="single" w:sz="4" w:space="0" w:color="auto"/>
            </w:tcBorders>
            <w:vAlign w:val="center"/>
            <w:hideMark/>
          </w:tcPr>
          <w:p w:rsidR="00A25951" w:rsidRPr="00B5244F" w:rsidRDefault="00A25951" w:rsidP="00B5244F">
            <w:pPr>
              <w:spacing w:after="0" w:line="360" w:lineRule="auto"/>
              <w:rPr>
                <w:rFonts w:ascii="Arial Narrow" w:eastAsia="Times New Roman" w:hAnsi="Arial Narrow" w:cs="Arial"/>
                <w:i/>
                <w:sz w:val="24"/>
                <w:szCs w:val="24"/>
                <w:lang w:eastAsia="pl-PL"/>
              </w:rPr>
            </w:pPr>
          </w:p>
        </w:tc>
        <w:tc>
          <w:tcPr>
            <w:tcW w:w="1208" w:type="dxa"/>
            <w:tcBorders>
              <w:top w:val="single" w:sz="4" w:space="0" w:color="auto"/>
              <w:left w:val="single" w:sz="4" w:space="0" w:color="auto"/>
              <w:bottom w:val="single" w:sz="4" w:space="0" w:color="auto"/>
              <w:right w:val="single" w:sz="4" w:space="0" w:color="auto"/>
            </w:tcBorders>
            <w:vAlign w:val="center"/>
            <w:hideMark/>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A/610/66</w:t>
            </w:r>
            <w:r w:rsidRPr="00B5244F">
              <w:rPr>
                <w:rFonts w:ascii="Arial Narrow" w:eastAsia="Times New Roman" w:hAnsi="Arial Narrow" w:cs="Arial"/>
                <w:i/>
                <w:sz w:val="24"/>
                <w:szCs w:val="24"/>
                <w:lang w:eastAsia="pl-PL"/>
              </w:rPr>
              <w:br/>
              <w:t>15.04.66</w:t>
            </w:r>
          </w:p>
        </w:tc>
        <w:tc>
          <w:tcPr>
            <w:tcW w:w="0" w:type="auto"/>
            <w:vAlign w:val="center"/>
            <w:hideMark/>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Śródmieście</w:t>
            </w:r>
          </w:p>
        </w:tc>
      </w:tr>
      <w:tr w:rsidR="00420111" w:rsidRPr="00B5244F" w:rsidTr="00A25951">
        <w:tc>
          <w:tcPr>
            <w:tcW w:w="514" w:type="dxa"/>
            <w:tcBorders>
              <w:top w:val="single" w:sz="4" w:space="0" w:color="auto"/>
              <w:left w:val="single" w:sz="4" w:space="0" w:color="auto"/>
              <w:bottom w:val="single" w:sz="4" w:space="0" w:color="auto"/>
              <w:right w:val="single" w:sz="4" w:space="0" w:color="auto"/>
            </w:tcBorders>
            <w:vAlign w:val="center"/>
            <w:hideMark/>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 xml:space="preserve">2 </w:t>
            </w:r>
          </w:p>
        </w:tc>
        <w:tc>
          <w:tcPr>
            <w:tcW w:w="2373" w:type="dxa"/>
            <w:tcBorders>
              <w:top w:val="single" w:sz="4" w:space="0" w:color="auto"/>
              <w:left w:val="single" w:sz="4" w:space="0" w:color="auto"/>
              <w:bottom w:val="single" w:sz="4" w:space="0" w:color="auto"/>
              <w:right w:val="single" w:sz="4" w:space="0" w:color="auto"/>
            </w:tcBorders>
            <w:vAlign w:val="center"/>
            <w:hideMark/>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Kościół parafialny pod wezwaniem</w:t>
            </w:r>
            <w:r w:rsidRPr="00B5244F">
              <w:rPr>
                <w:rFonts w:ascii="Arial Narrow" w:eastAsia="Times New Roman" w:hAnsi="Arial Narrow" w:cs="Arial"/>
                <w:i/>
                <w:sz w:val="24"/>
                <w:szCs w:val="24"/>
                <w:lang w:eastAsia="pl-PL"/>
              </w:rPr>
              <w:br/>
              <w:t>Świętych Piotra i Pawła</w:t>
            </w:r>
          </w:p>
        </w:tc>
        <w:tc>
          <w:tcPr>
            <w:tcW w:w="3000" w:type="dxa"/>
            <w:tcBorders>
              <w:top w:val="single" w:sz="4" w:space="0" w:color="auto"/>
              <w:left w:val="single" w:sz="4" w:space="0" w:color="auto"/>
              <w:bottom w:val="single" w:sz="4" w:space="0" w:color="auto"/>
              <w:right w:val="single" w:sz="4" w:space="0" w:color="auto"/>
            </w:tcBorders>
            <w:vAlign w:val="center"/>
            <w:hideMark/>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 xml:space="preserve">Gliwicka </w:t>
            </w:r>
          </w:p>
        </w:tc>
        <w:tc>
          <w:tcPr>
            <w:tcW w:w="466" w:type="dxa"/>
            <w:tcBorders>
              <w:top w:val="single" w:sz="4" w:space="0" w:color="auto"/>
              <w:left w:val="single" w:sz="4" w:space="0" w:color="auto"/>
              <w:bottom w:val="single" w:sz="4" w:space="0" w:color="auto"/>
              <w:right w:val="single" w:sz="4" w:space="0" w:color="auto"/>
            </w:tcBorders>
            <w:vAlign w:val="center"/>
            <w:hideMark/>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 xml:space="preserve">12 </w:t>
            </w:r>
          </w:p>
        </w:tc>
        <w:tc>
          <w:tcPr>
            <w:tcW w:w="1208" w:type="dxa"/>
            <w:tcBorders>
              <w:top w:val="single" w:sz="4" w:space="0" w:color="auto"/>
              <w:left w:val="single" w:sz="4" w:space="0" w:color="auto"/>
              <w:bottom w:val="single" w:sz="4" w:space="0" w:color="auto"/>
              <w:right w:val="single" w:sz="4" w:space="0" w:color="auto"/>
            </w:tcBorders>
            <w:vAlign w:val="center"/>
            <w:hideMark/>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A/611/66</w:t>
            </w:r>
            <w:r w:rsidRPr="00B5244F">
              <w:rPr>
                <w:rFonts w:ascii="Arial Narrow" w:eastAsia="Times New Roman" w:hAnsi="Arial Narrow" w:cs="Arial"/>
                <w:i/>
                <w:sz w:val="24"/>
                <w:szCs w:val="24"/>
                <w:lang w:eastAsia="pl-PL"/>
              </w:rPr>
              <w:br/>
              <w:t>15.04.66</w:t>
            </w:r>
          </w:p>
        </w:tc>
        <w:tc>
          <w:tcPr>
            <w:tcW w:w="1727" w:type="dxa"/>
            <w:tcBorders>
              <w:top w:val="single" w:sz="4" w:space="0" w:color="auto"/>
              <w:left w:val="single" w:sz="4" w:space="0" w:color="auto"/>
              <w:bottom w:val="single" w:sz="4" w:space="0" w:color="auto"/>
              <w:right w:val="single" w:sz="4" w:space="0" w:color="auto"/>
            </w:tcBorders>
            <w:vAlign w:val="center"/>
            <w:hideMark/>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Śródmieście</w:t>
            </w:r>
          </w:p>
        </w:tc>
      </w:tr>
      <w:tr w:rsidR="00420111" w:rsidRPr="00B5244F" w:rsidTr="00A25951">
        <w:tc>
          <w:tcPr>
            <w:tcW w:w="514" w:type="dxa"/>
            <w:tcBorders>
              <w:top w:val="single" w:sz="4" w:space="0" w:color="auto"/>
              <w:left w:val="single" w:sz="4" w:space="0" w:color="auto"/>
              <w:bottom w:val="single" w:sz="4" w:space="0" w:color="auto"/>
              <w:right w:val="single" w:sz="4" w:space="0" w:color="auto"/>
            </w:tcBorders>
            <w:vAlign w:val="center"/>
            <w:hideMark/>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lastRenderedPageBreak/>
              <w:t xml:space="preserve">3 </w:t>
            </w:r>
          </w:p>
        </w:tc>
        <w:tc>
          <w:tcPr>
            <w:tcW w:w="2373" w:type="dxa"/>
            <w:tcBorders>
              <w:top w:val="single" w:sz="4" w:space="0" w:color="auto"/>
              <w:left w:val="single" w:sz="4" w:space="0" w:color="auto"/>
              <w:bottom w:val="single" w:sz="4" w:space="0" w:color="auto"/>
              <w:right w:val="single" w:sz="4" w:space="0" w:color="auto"/>
            </w:tcBorders>
            <w:vAlign w:val="center"/>
            <w:hideMark/>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Kościół cmentarny pod wezwaniem</w:t>
            </w:r>
            <w:r w:rsidRPr="00B5244F">
              <w:rPr>
                <w:rFonts w:ascii="Arial Narrow" w:eastAsia="Times New Roman" w:hAnsi="Arial Narrow" w:cs="Arial"/>
                <w:i/>
                <w:sz w:val="24"/>
                <w:szCs w:val="24"/>
                <w:lang w:eastAsia="pl-PL"/>
              </w:rPr>
              <w:br/>
              <w:t>Św. Anny</w:t>
            </w:r>
          </w:p>
        </w:tc>
        <w:tc>
          <w:tcPr>
            <w:tcW w:w="3000" w:type="dxa"/>
            <w:tcBorders>
              <w:top w:val="single" w:sz="4" w:space="0" w:color="auto"/>
              <w:left w:val="single" w:sz="4" w:space="0" w:color="auto"/>
              <w:bottom w:val="single" w:sz="4" w:space="0" w:color="auto"/>
              <w:right w:val="single" w:sz="4" w:space="0" w:color="auto"/>
            </w:tcBorders>
            <w:vAlign w:val="center"/>
            <w:hideMark/>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 xml:space="preserve">Gliwicka </w:t>
            </w:r>
          </w:p>
        </w:tc>
        <w:tc>
          <w:tcPr>
            <w:tcW w:w="466" w:type="dxa"/>
            <w:tcBorders>
              <w:top w:val="single" w:sz="4" w:space="0" w:color="auto"/>
              <w:left w:val="single" w:sz="4" w:space="0" w:color="auto"/>
              <w:bottom w:val="single" w:sz="4" w:space="0" w:color="auto"/>
              <w:right w:val="single" w:sz="4" w:space="0" w:color="auto"/>
            </w:tcBorders>
            <w:vAlign w:val="center"/>
            <w:hideMark/>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 xml:space="preserve">16 </w:t>
            </w:r>
          </w:p>
        </w:tc>
        <w:tc>
          <w:tcPr>
            <w:tcW w:w="1208" w:type="dxa"/>
            <w:tcBorders>
              <w:top w:val="single" w:sz="4" w:space="0" w:color="auto"/>
              <w:left w:val="single" w:sz="4" w:space="0" w:color="auto"/>
              <w:bottom w:val="single" w:sz="4" w:space="0" w:color="auto"/>
              <w:right w:val="single" w:sz="4" w:space="0" w:color="auto"/>
            </w:tcBorders>
            <w:vAlign w:val="center"/>
            <w:hideMark/>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A/622/66</w:t>
            </w:r>
            <w:r w:rsidRPr="00B5244F">
              <w:rPr>
                <w:rFonts w:ascii="Arial Narrow" w:eastAsia="Times New Roman" w:hAnsi="Arial Narrow" w:cs="Arial"/>
                <w:i/>
                <w:sz w:val="24"/>
                <w:szCs w:val="24"/>
                <w:lang w:eastAsia="pl-PL"/>
              </w:rPr>
              <w:br/>
              <w:t>27.04.66</w:t>
            </w:r>
          </w:p>
        </w:tc>
        <w:tc>
          <w:tcPr>
            <w:tcW w:w="1727" w:type="dxa"/>
            <w:tcBorders>
              <w:top w:val="single" w:sz="4" w:space="0" w:color="auto"/>
              <w:left w:val="single" w:sz="4" w:space="0" w:color="auto"/>
              <w:bottom w:val="single" w:sz="4" w:space="0" w:color="auto"/>
              <w:right w:val="single" w:sz="4" w:space="0" w:color="auto"/>
            </w:tcBorders>
            <w:vAlign w:val="center"/>
            <w:hideMark/>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Śródmieście</w:t>
            </w:r>
          </w:p>
        </w:tc>
      </w:tr>
      <w:tr w:rsidR="00420111" w:rsidRPr="00B5244F" w:rsidTr="00A25951">
        <w:tc>
          <w:tcPr>
            <w:tcW w:w="514" w:type="dxa"/>
            <w:tcBorders>
              <w:top w:val="single" w:sz="4" w:space="0" w:color="auto"/>
              <w:left w:val="single" w:sz="4" w:space="0" w:color="auto"/>
              <w:bottom w:val="single" w:sz="4" w:space="0" w:color="auto"/>
              <w:right w:val="single" w:sz="4" w:space="0" w:color="auto"/>
            </w:tcBorders>
            <w:vAlign w:val="center"/>
            <w:hideMark/>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 xml:space="preserve">4 </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Poza obszarem opracowania</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p>
        </w:tc>
        <w:tc>
          <w:tcPr>
            <w:tcW w:w="1727"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p>
        </w:tc>
      </w:tr>
      <w:tr w:rsidR="00420111" w:rsidRPr="00B5244F" w:rsidTr="00A25951">
        <w:trPr>
          <w:trHeight w:val="218"/>
        </w:trPr>
        <w:tc>
          <w:tcPr>
            <w:tcW w:w="514" w:type="dxa"/>
            <w:tcBorders>
              <w:top w:val="single" w:sz="4" w:space="0" w:color="auto"/>
              <w:left w:val="single" w:sz="4" w:space="0" w:color="auto"/>
              <w:bottom w:val="single" w:sz="4" w:space="0" w:color="auto"/>
              <w:right w:val="single" w:sz="4" w:space="0" w:color="auto"/>
            </w:tcBorders>
            <w:vAlign w:val="center"/>
            <w:hideMark/>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 xml:space="preserve">5 </w:t>
            </w:r>
          </w:p>
        </w:tc>
        <w:tc>
          <w:tcPr>
            <w:tcW w:w="2373" w:type="dxa"/>
            <w:tcBorders>
              <w:top w:val="single" w:sz="4" w:space="0" w:color="auto"/>
              <w:left w:val="single" w:sz="4" w:space="0" w:color="auto"/>
              <w:bottom w:val="single" w:sz="4" w:space="0" w:color="auto"/>
              <w:right w:val="single" w:sz="4" w:space="0" w:color="auto"/>
            </w:tcBorders>
            <w:vAlign w:val="center"/>
            <w:hideMark/>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Poza obszarem opracowania</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p>
        </w:tc>
        <w:tc>
          <w:tcPr>
            <w:tcW w:w="1727"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p>
        </w:tc>
      </w:tr>
      <w:tr w:rsidR="00420111" w:rsidRPr="00B5244F" w:rsidTr="00A25951">
        <w:tc>
          <w:tcPr>
            <w:tcW w:w="514" w:type="dxa"/>
            <w:tcBorders>
              <w:top w:val="single" w:sz="4" w:space="0" w:color="auto"/>
              <w:left w:val="single" w:sz="4" w:space="0" w:color="auto"/>
              <w:bottom w:val="single" w:sz="4" w:space="0" w:color="auto"/>
              <w:right w:val="single" w:sz="4" w:space="0" w:color="auto"/>
            </w:tcBorders>
            <w:vAlign w:val="center"/>
            <w:hideMark/>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 xml:space="preserve">6 </w:t>
            </w:r>
          </w:p>
        </w:tc>
        <w:tc>
          <w:tcPr>
            <w:tcW w:w="2373" w:type="dxa"/>
            <w:tcBorders>
              <w:top w:val="single" w:sz="4" w:space="0" w:color="auto"/>
              <w:left w:val="single" w:sz="4" w:space="0" w:color="auto"/>
              <w:bottom w:val="single" w:sz="4" w:space="0" w:color="auto"/>
              <w:right w:val="single" w:sz="4" w:space="0" w:color="auto"/>
            </w:tcBorders>
            <w:vAlign w:val="center"/>
            <w:hideMark/>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Poza obszarem opracowania</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p>
        </w:tc>
        <w:tc>
          <w:tcPr>
            <w:tcW w:w="1727"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p>
        </w:tc>
      </w:tr>
      <w:tr w:rsidR="00420111" w:rsidRPr="00B5244F" w:rsidTr="00A25951">
        <w:tc>
          <w:tcPr>
            <w:tcW w:w="514" w:type="dxa"/>
            <w:tcBorders>
              <w:top w:val="single" w:sz="4" w:space="0" w:color="auto"/>
              <w:left w:val="single" w:sz="4" w:space="0" w:color="auto"/>
              <w:bottom w:val="single" w:sz="4" w:space="0" w:color="auto"/>
              <w:right w:val="single" w:sz="4" w:space="0" w:color="auto"/>
            </w:tcBorders>
            <w:vAlign w:val="center"/>
            <w:hideMark/>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 xml:space="preserve">7 </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Poza obszarem opracowania</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p>
        </w:tc>
        <w:tc>
          <w:tcPr>
            <w:tcW w:w="1727"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p>
        </w:tc>
      </w:tr>
      <w:tr w:rsidR="00420111" w:rsidRPr="00B5244F" w:rsidTr="00A25951">
        <w:tc>
          <w:tcPr>
            <w:tcW w:w="514" w:type="dxa"/>
            <w:tcBorders>
              <w:top w:val="single" w:sz="4" w:space="0" w:color="auto"/>
              <w:left w:val="single" w:sz="4" w:space="0" w:color="auto"/>
              <w:bottom w:val="single" w:sz="4" w:space="0" w:color="auto"/>
              <w:right w:val="single" w:sz="4" w:space="0" w:color="auto"/>
            </w:tcBorders>
            <w:vAlign w:val="center"/>
            <w:hideMark/>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 xml:space="preserve">8 </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Poza obszarem opracowania</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p>
        </w:tc>
        <w:tc>
          <w:tcPr>
            <w:tcW w:w="1727"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p>
        </w:tc>
      </w:tr>
      <w:tr w:rsidR="00420111" w:rsidRPr="00B5244F" w:rsidTr="00A25951">
        <w:tc>
          <w:tcPr>
            <w:tcW w:w="514" w:type="dxa"/>
            <w:tcBorders>
              <w:top w:val="single" w:sz="4" w:space="0" w:color="auto"/>
              <w:left w:val="single" w:sz="4" w:space="0" w:color="auto"/>
              <w:bottom w:val="single" w:sz="4" w:space="0" w:color="auto"/>
              <w:right w:val="single" w:sz="4" w:space="0" w:color="auto"/>
            </w:tcBorders>
            <w:vAlign w:val="center"/>
            <w:hideMark/>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 xml:space="preserve">9 </w:t>
            </w:r>
          </w:p>
        </w:tc>
        <w:tc>
          <w:tcPr>
            <w:tcW w:w="2373" w:type="dxa"/>
            <w:tcBorders>
              <w:top w:val="single" w:sz="4" w:space="0" w:color="auto"/>
              <w:left w:val="single" w:sz="4" w:space="0" w:color="auto"/>
              <w:bottom w:val="single" w:sz="4" w:space="0" w:color="auto"/>
              <w:right w:val="single" w:sz="4" w:space="0" w:color="auto"/>
            </w:tcBorders>
            <w:vAlign w:val="center"/>
            <w:hideMark/>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 xml:space="preserve">Dzwonnica gwarków </w:t>
            </w:r>
          </w:p>
        </w:tc>
        <w:tc>
          <w:tcPr>
            <w:tcW w:w="3000" w:type="dxa"/>
            <w:tcBorders>
              <w:top w:val="single" w:sz="4" w:space="0" w:color="auto"/>
              <w:left w:val="single" w:sz="4" w:space="0" w:color="auto"/>
              <w:bottom w:val="single" w:sz="4" w:space="0" w:color="auto"/>
              <w:right w:val="single" w:sz="4" w:space="0" w:color="auto"/>
            </w:tcBorders>
            <w:vAlign w:val="center"/>
            <w:hideMark/>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 xml:space="preserve">Plac Gwarków </w:t>
            </w:r>
          </w:p>
        </w:tc>
        <w:tc>
          <w:tcPr>
            <w:tcW w:w="466" w:type="dxa"/>
            <w:tcBorders>
              <w:top w:val="single" w:sz="4" w:space="0" w:color="auto"/>
              <w:left w:val="single" w:sz="4" w:space="0" w:color="auto"/>
              <w:bottom w:val="single" w:sz="4" w:space="0" w:color="auto"/>
              <w:right w:val="single" w:sz="4" w:space="0" w:color="auto"/>
            </w:tcBorders>
            <w:vAlign w:val="center"/>
            <w:hideMark/>
          </w:tcPr>
          <w:p w:rsidR="00A25951" w:rsidRPr="00B5244F" w:rsidRDefault="00A25951" w:rsidP="00B5244F">
            <w:pPr>
              <w:spacing w:after="0" w:line="360" w:lineRule="auto"/>
              <w:rPr>
                <w:rFonts w:ascii="Arial Narrow" w:eastAsia="Times New Roman" w:hAnsi="Arial Narrow" w:cs="Arial"/>
                <w:i/>
                <w:sz w:val="24"/>
                <w:szCs w:val="24"/>
                <w:lang w:eastAsia="pl-PL"/>
              </w:rPr>
            </w:pPr>
          </w:p>
        </w:tc>
        <w:tc>
          <w:tcPr>
            <w:tcW w:w="1208" w:type="dxa"/>
            <w:tcBorders>
              <w:top w:val="single" w:sz="4" w:space="0" w:color="auto"/>
              <w:left w:val="single" w:sz="4" w:space="0" w:color="auto"/>
              <w:bottom w:val="single" w:sz="4" w:space="0" w:color="auto"/>
              <w:right w:val="single" w:sz="4" w:space="0" w:color="auto"/>
            </w:tcBorders>
            <w:vAlign w:val="center"/>
            <w:hideMark/>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A/612/66</w:t>
            </w:r>
            <w:r w:rsidRPr="00B5244F">
              <w:rPr>
                <w:rFonts w:ascii="Arial Narrow" w:eastAsia="Times New Roman" w:hAnsi="Arial Narrow" w:cs="Arial"/>
                <w:i/>
                <w:sz w:val="24"/>
                <w:szCs w:val="24"/>
                <w:lang w:eastAsia="pl-PL"/>
              </w:rPr>
              <w:br/>
              <w:t>15.04.66</w:t>
            </w:r>
          </w:p>
        </w:tc>
        <w:tc>
          <w:tcPr>
            <w:tcW w:w="0" w:type="auto"/>
            <w:vAlign w:val="center"/>
            <w:hideMark/>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Śródmieście</w:t>
            </w:r>
          </w:p>
        </w:tc>
      </w:tr>
      <w:tr w:rsidR="00420111" w:rsidRPr="00B5244F" w:rsidTr="00A25951">
        <w:tc>
          <w:tcPr>
            <w:tcW w:w="514"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10</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hAnsi="Arial Narrow" w:cs="Arial"/>
                <w:i/>
                <w:sz w:val="24"/>
                <w:szCs w:val="24"/>
              </w:rPr>
              <w:t>Dawna kopalnia kruszcu</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hAnsi="Arial Narrow" w:cs="Arial"/>
                <w:i/>
                <w:sz w:val="24"/>
                <w:szCs w:val="24"/>
              </w:rPr>
              <w:t>Tarnowskie Góry</w:t>
            </w: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hAnsi="Arial Narrow" w:cs="Arial"/>
                <w:i/>
                <w:sz w:val="24"/>
                <w:szCs w:val="24"/>
              </w:rPr>
              <w:t>A/608/66</w:t>
            </w:r>
            <w:r w:rsidRPr="00B5244F">
              <w:rPr>
                <w:rFonts w:ascii="Arial Narrow" w:hAnsi="Arial Narrow" w:cs="Arial"/>
                <w:i/>
                <w:sz w:val="24"/>
                <w:szCs w:val="24"/>
              </w:rPr>
              <w:br/>
              <w:t>28.05.66</w:t>
            </w:r>
          </w:p>
        </w:tc>
        <w:tc>
          <w:tcPr>
            <w:tcW w:w="0" w:type="auto"/>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hAnsi="Arial Narrow" w:cs="Arial"/>
                <w:i/>
                <w:sz w:val="24"/>
                <w:szCs w:val="24"/>
              </w:rPr>
              <w:t>Śródmieście</w:t>
            </w:r>
          </w:p>
        </w:tc>
      </w:tr>
      <w:tr w:rsidR="00420111" w:rsidRPr="00B5244F" w:rsidTr="00A25951">
        <w:tc>
          <w:tcPr>
            <w:tcW w:w="514"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11</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r w:rsidRPr="00B5244F">
              <w:rPr>
                <w:rFonts w:ascii="Arial Narrow" w:eastAsia="Times New Roman" w:hAnsi="Arial Narrow" w:cs="Arial"/>
                <w:i/>
                <w:sz w:val="24"/>
                <w:szCs w:val="24"/>
                <w:lang w:eastAsia="pl-PL"/>
              </w:rPr>
              <w:t>Poza obszarem opracowania</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p>
        </w:tc>
        <w:tc>
          <w:tcPr>
            <w:tcW w:w="0" w:type="auto"/>
            <w:vAlign w:val="center"/>
          </w:tcPr>
          <w:p w:rsidR="00A25951" w:rsidRPr="00B5244F" w:rsidRDefault="00A25951" w:rsidP="00B5244F">
            <w:pPr>
              <w:spacing w:after="0" w:line="360" w:lineRule="auto"/>
              <w:rPr>
                <w:rFonts w:ascii="Arial Narrow" w:hAnsi="Arial Narrow" w:cs="Arial"/>
                <w:i/>
                <w:sz w:val="24"/>
                <w:szCs w:val="24"/>
              </w:rPr>
            </w:pPr>
          </w:p>
        </w:tc>
      </w:tr>
      <w:tr w:rsidR="00420111" w:rsidRPr="00B5244F" w:rsidTr="00A25951">
        <w:tc>
          <w:tcPr>
            <w:tcW w:w="514"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12</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r w:rsidRPr="00B5244F">
              <w:rPr>
                <w:rFonts w:ascii="Arial Narrow" w:eastAsia="Times New Roman" w:hAnsi="Arial Narrow" w:cs="Arial"/>
                <w:i/>
                <w:sz w:val="24"/>
                <w:szCs w:val="24"/>
                <w:lang w:eastAsia="pl-PL"/>
              </w:rPr>
              <w:t>Poza obszarem opracowania</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p>
        </w:tc>
        <w:tc>
          <w:tcPr>
            <w:tcW w:w="0" w:type="auto"/>
            <w:vAlign w:val="center"/>
          </w:tcPr>
          <w:p w:rsidR="00A25951" w:rsidRPr="00B5244F" w:rsidRDefault="00A25951" w:rsidP="00B5244F">
            <w:pPr>
              <w:spacing w:after="0" w:line="360" w:lineRule="auto"/>
              <w:rPr>
                <w:rFonts w:ascii="Arial Narrow" w:hAnsi="Arial Narrow" w:cs="Arial"/>
                <w:i/>
                <w:sz w:val="24"/>
                <w:szCs w:val="24"/>
              </w:rPr>
            </w:pPr>
          </w:p>
        </w:tc>
      </w:tr>
      <w:tr w:rsidR="00420111" w:rsidRPr="00B5244F" w:rsidTr="00A25951">
        <w:tc>
          <w:tcPr>
            <w:tcW w:w="514"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13</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r w:rsidRPr="00B5244F">
              <w:rPr>
                <w:rFonts w:ascii="Arial Narrow" w:hAnsi="Arial Narrow" w:cs="Arial"/>
                <w:i/>
                <w:sz w:val="24"/>
                <w:szCs w:val="24"/>
              </w:rPr>
              <w:t>Budynek mieszkalno - usługowy</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r w:rsidRPr="00B5244F">
              <w:rPr>
                <w:rFonts w:ascii="Arial Narrow" w:hAnsi="Arial Narrow" w:cs="Arial"/>
                <w:i/>
                <w:sz w:val="24"/>
                <w:szCs w:val="24"/>
              </w:rPr>
              <w:t xml:space="preserve">Gliwicka </w:t>
            </w: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1</w:t>
            </w: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r w:rsidRPr="00B5244F">
              <w:rPr>
                <w:rFonts w:ascii="Arial Narrow" w:hAnsi="Arial Narrow" w:cs="Arial"/>
                <w:i/>
                <w:sz w:val="24"/>
                <w:szCs w:val="24"/>
              </w:rPr>
              <w:t>A/616/66</w:t>
            </w:r>
          </w:p>
          <w:p w:rsidR="00A25951" w:rsidRPr="00B5244F" w:rsidRDefault="00A25951" w:rsidP="00B5244F">
            <w:pPr>
              <w:spacing w:after="0" w:line="360" w:lineRule="auto"/>
              <w:rPr>
                <w:rFonts w:ascii="Arial Narrow" w:hAnsi="Arial Narrow" w:cs="Arial"/>
                <w:i/>
                <w:sz w:val="24"/>
                <w:szCs w:val="24"/>
              </w:rPr>
            </w:pPr>
            <w:r w:rsidRPr="00B5244F">
              <w:rPr>
                <w:rFonts w:ascii="Arial Narrow" w:hAnsi="Arial Narrow" w:cs="Arial"/>
                <w:i/>
                <w:sz w:val="24"/>
                <w:szCs w:val="24"/>
              </w:rPr>
              <w:t>15.04.66</w:t>
            </w:r>
          </w:p>
        </w:tc>
        <w:tc>
          <w:tcPr>
            <w:tcW w:w="0" w:type="auto"/>
            <w:vAlign w:val="center"/>
          </w:tcPr>
          <w:p w:rsidR="00A25951" w:rsidRPr="00B5244F" w:rsidRDefault="00A25951" w:rsidP="00B5244F">
            <w:pPr>
              <w:spacing w:after="0" w:line="360" w:lineRule="auto"/>
              <w:rPr>
                <w:rFonts w:ascii="Arial Narrow" w:hAnsi="Arial Narrow" w:cs="Arial"/>
                <w:i/>
                <w:sz w:val="24"/>
                <w:szCs w:val="24"/>
              </w:rPr>
            </w:pPr>
            <w:r w:rsidRPr="00B5244F">
              <w:rPr>
                <w:rFonts w:ascii="Arial Narrow" w:hAnsi="Arial Narrow" w:cs="Arial"/>
                <w:i/>
                <w:sz w:val="24"/>
                <w:szCs w:val="24"/>
              </w:rPr>
              <w:t>Śródmieście</w:t>
            </w:r>
          </w:p>
        </w:tc>
      </w:tr>
      <w:tr w:rsidR="00420111" w:rsidRPr="00B5244F" w:rsidTr="00A25951">
        <w:tc>
          <w:tcPr>
            <w:tcW w:w="514"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14</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r w:rsidRPr="00B5244F">
              <w:rPr>
                <w:rFonts w:ascii="Arial Narrow" w:hAnsi="Arial Narrow" w:cs="Arial"/>
                <w:i/>
                <w:sz w:val="24"/>
                <w:szCs w:val="24"/>
              </w:rPr>
              <w:t>Budynek usługowy (siedziba SMZT)</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r w:rsidRPr="00B5244F">
              <w:rPr>
                <w:rFonts w:ascii="Arial Narrow" w:hAnsi="Arial Narrow" w:cs="Arial"/>
                <w:i/>
                <w:sz w:val="24"/>
                <w:szCs w:val="24"/>
              </w:rPr>
              <w:t>Gliwicka</w:t>
            </w: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2</w:t>
            </w: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r w:rsidRPr="00B5244F">
              <w:rPr>
                <w:rFonts w:ascii="Arial Narrow" w:hAnsi="Arial Narrow" w:cs="Arial"/>
                <w:i/>
                <w:sz w:val="24"/>
                <w:szCs w:val="24"/>
              </w:rPr>
              <w:t>A/617/66</w:t>
            </w:r>
          </w:p>
          <w:p w:rsidR="00A25951" w:rsidRPr="00B5244F" w:rsidRDefault="00A25951" w:rsidP="00B5244F">
            <w:pPr>
              <w:spacing w:after="0" w:line="360" w:lineRule="auto"/>
              <w:rPr>
                <w:rFonts w:ascii="Arial Narrow" w:hAnsi="Arial Narrow" w:cs="Arial"/>
                <w:i/>
                <w:sz w:val="24"/>
                <w:szCs w:val="24"/>
              </w:rPr>
            </w:pPr>
            <w:r w:rsidRPr="00B5244F">
              <w:rPr>
                <w:rFonts w:ascii="Arial Narrow" w:hAnsi="Arial Narrow" w:cs="Arial"/>
                <w:i/>
                <w:sz w:val="24"/>
                <w:szCs w:val="24"/>
              </w:rPr>
              <w:t>15.04.66</w:t>
            </w:r>
          </w:p>
        </w:tc>
        <w:tc>
          <w:tcPr>
            <w:tcW w:w="0" w:type="auto"/>
            <w:vAlign w:val="center"/>
          </w:tcPr>
          <w:p w:rsidR="00A25951" w:rsidRPr="00B5244F" w:rsidRDefault="00A25951" w:rsidP="00B5244F">
            <w:pPr>
              <w:spacing w:after="0" w:line="360" w:lineRule="auto"/>
              <w:rPr>
                <w:rFonts w:ascii="Arial Narrow" w:hAnsi="Arial Narrow" w:cs="Arial"/>
                <w:i/>
                <w:sz w:val="24"/>
                <w:szCs w:val="24"/>
              </w:rPr>
            </w:pPr>
            <w:r w:rsidRPr="00B5244F">
              <w:rPr>
                <w:rFonts w:ascii="Arial Narrow" w:hAnsi="Arial Narrow" w:cs="Arial"/>
                <w:i/>
                <w:sz w:val="24"/>
                <w:szCs w:val="24"/>
              </w:rPr>
              <w:t>Śródmieście</w:t>
            </w:r>
          </w:p>
        </w:tc>
      </w:tr>
      <w:tr w:rsidR="00420111" w:rsidRPr="00B5244F" w:rsidTr="00A25951">
        <w:tc>
          <w:tcPr>
            <w:tcW w:w="514"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15</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r w:rsidRPr="00B5244F">
              <w:rPr>
                <w:rFonts w:ascii="Arial Narrow" w:hAnsi="Arial Narrow" w:cs="Arial"/>
                <w:i/>
                <w:sz w:val="24"/>
                <w:szCs w:val="24"/>
              </w:rPr>
              <w:t>Budynek mieszkalno - usługowy</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r w:rsidRPr="00B5244F">
              <w:rPr>
                <w:rFonts w:ascii="Arial Narrow" w:hAnsi="Arial Narrow" w:cs="Arial"/>
                <w:i/>
                <w:sz w:val="24"/>
                <w:szCs w:val="24"/>
              </w:rPr>
              <w:t>Gliwicka</w:t>
            </w: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3</w:t>
            </w: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r w:rsidRPr="00B5244F">
              <w:rPr>
                <w:rFonts w:ascii="Arial Narrow" w:hAnsi="Arial Narrow" w:cs="Arial"/>
                <w:i/>
                <w:sz w:val="24"/>
                <w:szCs w:val="24"/>
              </w:rPr>
              <w:t>A/618/66</w:t>
            </w:r>
          </w:p>
          <w:p w:rsidR="00A25951" w:rsidRPr="00B5244F" w:rsidRDefault="00A25951" w:rsidP="00B5244F">
            <w:pPr>
              <w:spacing w:after="0" w:line="360" w:lineRule="auto"/>
              <w:rPr>
                <w:rFonts w:ascii="Arial Narrow" w:hAnsi="Arial Narrow" w:cs="Arial"/>
                <w:i/>
                <w:sz w:val="24"/>
                <w:szCs w:val="24"/>
              </w:rPr>
            </w:pPr>
            <w:r w:rsidRPr="00B5244F">
              <w:rPr>
                <w:rFonts w:ascii="Arial Narrow" w:hAnsi="Arial Narrow" w:cs="Arial"/>
                <w:i/>
                <w:sz w:val="24"/>
                <w:szCs w:val="24"/>
              </w:rPr>
              <w:t>15.04.66</w:t>
            </w:r>
          </w:p>
        </w:tc>
        <w:tc>
          <w:tcPr>
            <w:tcW w:w="0" w:type="auto"/>
            <w:vAlign w:val="center"/>
          </w:tcPr>
          <w:p w:rsidR="00A25951" w:rsidRPr="00B5244F" w:rsidRDefault="00A25951" w:rsidP="00B5244F">
            <w:pPr>
              <w:spacing w:after="0" w:line="360" w:lineRule="auto"/>
              <w:rPr>
                <w:rFonts w:ascii="Arial Narrow" w:hAnsi="Arial Narrow" w:cs="Arial"/>
                <w:i/>
                <w:sz w:val="24"/>
                <w:szCs w:val="24"/>
              </w:rPr>
            </w:pPr>
            <w:r w:rsidRPr="00B5244F">
              <w:rPr>
                <w:rFonts w:ascii="Arial Narrow" w:hAnsi="Arial Narrow" w:cs="Arial"/>
                <w:i/>
                <w:sz w:val="24"/>
                <w:szCs w:val="24"/>
              </w:rPr>
              <w:t>Śródmieście</w:t>
            </w:r>
          </w:p>
        </w:tc>
      </w:tr>
      <w:tr w:rsidR="00420111" w:rsidRPr="00B5244F" w:rsidTr="00A25951">
        <w:tc>
          <w:tcPr>
            <w:tcW w:w="514"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16</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r w:rsidRPr="00B5244F">
              <w:rPr>
                <w:rFonts w:ascii="Arial Narrow" w:hAnsi="Arial Narrow" w:cs="Arial"/>
                <w:i/>
                <w:sz w:val="24"/>
                <w:szCs w:val="24"/>
              </w:rPr>
              <w:t>Budynek mieszkalno - usługowy</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r w:rsidRPr="00B5244F">
              <w:rPr>
                <w:rFonts w:ascii="Arial Narrow" w:hAnsi="Arial Narrow" w:cs="Arial"/>
                <w:i/>
                <w:sz w:val="24"/>
                <w:szCs w:val="24"/>
              </w:rPr>
              <w:t>Gliwicka</w:t>
            </w: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4</w:t>
            </w: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r w:rsidRPr="00B5244F">
              <w:rPr>
                <w:rFonts w:ascii="Arial Narrow" w:hAnsi="Arial Narrow" w:cs="Arial"/>
                <w:i/>
                <w:sz w:val="24"/>
                <w:szCs w:val="24"/>
              </w:rPr>
              <w:t>A/619/66</w:t>
            </w:r>
          </w:p>
          <w:p w:rsidR="00A25951" w:rsidRPr="00B5244F" w:rsidRDefault="00A25951" w:rsidP="00B5244F">
            <w:pPr>
              <w:spacing w:after="0" w:line="360" w:lineRule="auto"/>
              <w:rPr>
                <w:rFonts w:ascii="Arial Narrow" w:hAnsi="Arial Narrow" w:cs="Arial"/>
                <w:i/>
                <w:sz w:val="24"/>
                <w:szCs w:val="24"/>
              </w:rPr>
            </w:pPr>
            <w:r w:rsidRPr="00B5244F">
              <w:rPr>
                <w:rFonts w:ascii="Arial Narrow" w:hAnsi="Arial Narrow" w:cs="Arial"/>
                <w:i/>
                <w:sz w:val="24"/>
                <w:szCs w:val="24"/>
              </w:rPr>
              <w:t>15.04.66</w:t>
            </w:r>
          </w:p>
        </w:tc>
        <w:tc>
          <w:tcPr>
            <w:tcW w:w="0" w:type="auto"/>
            <w:vAlign w:val="center"/>
          </w:tcPr>
          <w:p w:rsidR="00A25951" w:rsidRPr="00B5244F" w:rsidRDefault="00A25951" w:rsidP="00B5244F">
            <w:pPr>
              <w:spacing w:after="0" w:line="360" w:lineRule="auto"/>
              <w:rPr>
                <w:rFonts w:ascii="Arial Narrow" w:hAnsi="Arial Narrow" w:cs="Arial"/>
                <w:i/>
                <w:sz w:val="24"/>
                <w:szCs w:val="24"/>
              </w:rPr>
            </w:pPr>
            <w:r w:rsidRPr="00B5244F">
              <w:rPr>
                <w:rFonts w:ascii="Arial Narrow" w:hAnsi="Arial Narrow" w:cs="Arial"/>
                <w:i/>
                <w:sz w:val="24"/>
                <w:szCs w:val="24"/>
              </w:rPr>
              <w:t>Śródmieście</w:t>
            </w:r>
          </w:p>
        </w:tc>
      </w:tr>
      <w:tr w:rsidR="00420111" w:rsidRPr="00B5244F" w:rsidTr="00A25951">
        <w:tc>
          <w:tcPr>
            <w:tcW w:w="514"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17</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r w:rsidRPr="00B5244F">
              <w:rPr>
                <w:rFonts w:ascii="Arial Narrow" w:hAnsi="Arial Narrow" w:cs="Arial"/>
                <w:i/>
                <w:sz w:val="24"/>
                <w:szCs w:val="24"/>
              </w:rPr>
              <w:t>Budynek mieszkalno - usługowy</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r w:rsidRPr="00B5244F">
              <w:rPr>
                <w:rFonts w:ascii="Arial Narrow" w:hAnsi="Arial Narrow" w:cs="Arial"/>
                <w:i/>
                <w:sz w:val="24"/>
                <w:szCs w:val="24"/>
              </w:rPr>
              <w:t>Gliwicka</w:t>
            </w: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5</w:t>
            </w: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r w:rsidRPr="00B5244F">
              <w:rPr>
                <w:rFonts w:ascii="Arial Narrow" w:hAnsi="Arial Narrow" w:cs="Arial"/>
                <w:i/>
                <w:sz w:val="24"/>
                <w:szCs w:val="24"/>
              </w:rPr>
              <w:t>A/620/66</w:t>
            </w:r>
          </w:p>
          <w:p w:rsidR="00A25951" w:rsidRPr="00B5244F" w:rsidRDefault="00A25951" w:rsidP="00B5244F">
            <w:pPr>
              <w:spacing w:after="0" w:line="360" w:lineRule="auto"/>
              <w:rPr>
                <w:rFonts w:ascii="Arial Narrow" w:hAnsi="Arial Narrow" w:cs="Arial"/>
                <w:i/>
                <w:sz w:val="24"/>
                <w:szCs w:val="24"/>
              </w:rPr>
            </w:pPr>
            <w:r w:rsidRPr="00B5244F">
              <w:rPr>
                <w:rFonts w:ascii="Arial Narrow" w:hAnsi="Arial Narrow" w:cs="Arial"/>
                <w:i/>
                <w:sz w:val="24"/>
                <w:szCs w:val="24"/>
              </w:rPr>
              <w:t>15.04.66</w:t>
            </w:r>
          </w:p>
        </w:tc>
        <w:tc>
          <w:tcPr>
            <w:tcW w:w="0" w:type="auto"/>
            <w:vAlign w:val="center"/>
          </w:tcPr>
          <w:p w:rsidR="00A25951" w:rsidRPr="00B5244F" w:rsidRDefault="00A25951" w:rsidP="00B5244F">
            <w:pPr>
              <w:spacing w:after="0" w:line="360" w:lineRule="auto"/>
              <w:rPr>
                <w:rFonts w:ascii="Arial Narrow" w:hAnsi="Arial Narrow" w:cs="Arial"/>
                <w:i/>
                <w:sz w:val="24"/>
                <w:szCs w:val="24"/>
              </w:rPr>
            </w:pPr>
            <w:r w:rsidRPr="00B5244F">
              <w:rPr>
                <w:rFonts w:ascii="Arial Narrow" w:hAnsi="Arial Narrow" w:cs="Arial"/>
                <w:i/>
                <w:sz w:val="24"/>
                <w:szCs w:val="24"/>
              </w:rPr>
              <w:t>Śródmieście</w:t>
            </w:r>
          </w:p>
        </w:tc>
      </w:tr>
      <w:tr w:rsidR="00420111" w:rsidRPr="00B5244F" w:rsidTr="00A25951">
        <w:tc>
          <w:tcPr>
            <w:tcW w:w="514"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18</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r w:rsidRPr="00B5244F">
              <w:rPr>
                <w:rFonts w:ascii="Arial Narrow" w:hAnsi="Arial Narrow" w:cs="Arial"/>
                <w:i/>
                <w:sz w:val="24"/>
                <w:szCs w:val="24"/>
              </w:rPr>
              <w:t xml:space="preserve">Budynek mieszkalno – </w:t>
            </w:r>
            <w:r w:rsidRPr="00B5244F">
              <w:rPr>
                <w:rFonts w:ascii="Arial Narrow" w:hAnsi="Arial Narrow" w:cs="Arial"/>
                <w:i/>
                <w:sz w:val="24"/>
                <w:szCs w:val="24"/>
              </w:rPr>
              <w:lastRenderedPageBreak/>
              <w:t>usługowy (dawny budynek urzędu górniczego)</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r w:rsidRPr="00B5244F">
              <w:rPr>
                <w:rFonts w:ascii="Arial Narrow" w:hAnsi="Arial Narrow" w:cs="Arial"/>
                <w:i/>
                <w:sz w:val="24"/>
                <w:szCs w:val="24"/>
              </w:rPr>
              <w:lastRenderedPageBreak/>
              <w:t>Gliwicka</w:t>
            </w: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6</w:t>
            </w: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r w:rsidRPr="00B5244F">
              <w:rPr>
                <w:rFonts w:ascii="Arial Narrow" w:hAnsi="Arial Narrow" w:cs="Arial"/>
                <w:i/>
                <w:sz w:val="24"/>
                <w:szCs w:val="24"/>
              </w:rPr>
              <w:t>A/621/66</w:t>
            </w:r>
          </w:p>
          <w:p w:rsidR="00A25951" w:rsidRPr="00B5244F" w:rsidRDefault="00A25951" w:rsidP="00B5244F">
            <w:pPr>
              <w:spacing w:after="0" w:line="360" w:lineRule="auto"/>
              <w:rPr>
                <w:rFonts w:ascii="Arial Narrow" w:hAnsi="Arial Narrow" w:cs="Arial"/>
                <w:i/>
                <w:sz w:val="24"/>
                <w:szCs w:val="24"/>
              </w:rPr>
            </w:pPr>
            <w:r w:rsidRPr="00B5244F">
              <w:rPr>
                <w:rFonts w:ascii="Arial Narrow" w:hAnsi="Arial Narrow" w:cs="Arial"/>
                <w:i/>
                <w:sz w:val="24"/>
                <w:szCs w:val="24"/>
              </w:rPr>
              <w:lastRenderedPageBreak/>
              <w:t>15.04.66</w:t>
            </w:r>
          </w:p>
        </w:tc>
        <w:tc>
          <w:tcPr>
            <w:tcW w:w="0" w:type="auto"/>
            <w:vAlign w:val="center"/>
          </w:tcPr>
          <w:p w:rsidR="00A25951" w:rsidRPr="00B5244F" w:rsidRDefault="00A25951" w:rsidP="00B5244F">
            <w:pPr>
              <w:spacing w:after="0" w:line="360" w:lineRule="auto"/>
              <w:rPr>
                <w:rFonts w:ascii="Arial Narrow" w:hAnsi="Arial Narrow" w:cs="Arial"/>
                <w:i/>
                <w:sz w:val="24"/>
                <w:szCs w:val="24"/>
              </w:rPr>
            </w:pPr>
            <w:r w:rsidRPr="00B5244F">
              <w:rPr>
                <w:rFonts w:ascii="Arial Narrow" w:hAnsi="Arial Narrow" w:cs="Arial"/>
                <w:i/>
                <w:sz w:val="24"/>
                <w:szCs w:val="24"/>
              </w:rPr>
              <w:lastRenderedPageBreak/>
              <w:t>Śródmieście</w:t>
            </w:r>
          </w:p>
        </w:tc>
      </w:tr>
      <w:tr w:rsidR="00420111" w:rsidRPr="00B5244F" w:rsidTr="00A25951">
        <w:tc>
          <w:tcPr>
            <w:tcW w:w="514"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lastRenderedPageBreak/>
              <w:t>19</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r w:rsidRPr="00B5244F">
              <w:rPr>
                <w:rFonts w:ascii="Arial Narrow" w:hAnsi="Arial Narrow" w:cs="Arial"/>
                <w:i/>
                <w:sz w:val="24"/>
                <w:szCs w:val="24"/>
              </w:rPr>
              <w:t>Budynek usługowy – Dworek</w:t>
            </w:r>
          </w:p>
          <w:p w:rsidR="00A25951" w:rsidRPr="00B5244F" w:rsidRDefault="00A25951" w:rsidP="00B5244F">
            <w:pPr>
              <w:spacing w:after="0" w:line="360" w:lineRule="auto"/>
              <w:rPr>
                <w:rFonts w:ascii="Arial Narrow" w:hAnsi="Arial Narrow" w:cs="Arial"/>
                <w:i/>
                <w:sz w:val="24"/>
                <w:szCs w:val="24"/>
              </w:rPr>
            </w:pPr>
            <w:r w:rsidRPr="00B5244F">
              <w:rPr>
                <w:rFonts w:ascii="Arial Narrow" w:hAnsi="Arial Narrow" w:cs="Arial"/>
                <w:i/>
                <w:sz w:val="24"/>
                <w:szCs w:val="24"/>
              </w:rPr>
              <w:t>Goethego</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r w:rsidRPr="00B5244F">
              <w:rPr>
                <w:rFonts w:ascii="Arial Narrow" w:hAnsi="Arial Narrow" w:cs="Arial"/>
                <w:i/>
                <w:sz w:val="24"/>
                <w:szCs w:val="24"/>
              </w:rPr>
              <w:t>Gliwicka</w:t>
            </w: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7</w:t>
            </w: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r w:rsidRPr="00B5244F">
              <w:rPr>
                <w:rFonts w:ascii="Arial Narrow" w:hAnsi="Arial Narrow" w:cs="Arial"/>
                <w:i/>
                <w:sz w:val="24"/>
                <w:szCs w:val="24"/>
              </w:rPr>
              <w:t>A/624/66</w:t>
            </w:r>
          </w:p>
          <w:p w:rsidR="00A25951" w:rsidRPr="00B5244F" w:rsidRDefault="00A25951" w:rsidP="00B5244F">
            <w:pPr>
              <w:spacing w:after="0" w:line="360" w:lineRule="auto"/>
              <w:rPr>
                <w:rFonts w:ascii="Arial Narrow" w:hAnsi="Arial Narrow" w:cs="Arial"/>
                <w:i/>
                <w:sz w:val="24"/>
                <w:szCs w:val="24"/>
              </w:rPr>
            </w:pPr>
            <w:r w:rsidRPr="00B5244F">
              <w:rPr>
                <w:rFonts w:ascii="Arial Narrow" w:hAnsi="Arial Narrow" w:cs="Arial"/>
                <w:i/>
                <w:sz w:val="24"/>
                <w:szCs w:val="24"/>
              </w:rPr>
              <w:t>28.05.66</w:t>
            </w:r>
          </w:p>
        </w:tc>
        <w:tc>
          <w:tcPr>
            <w:tcW w:w="0" w:type="auto"/>
            <w:vAlign w:val="center"/>
          </w:tcPr>
          <w:p w:rsidR="00A25951" w:rsidRPr="00B5244F" w:rsidRDefault="00A25951" w:rsidP="00B5244F">
            <w:pPr>
              <w:spacing w:after="0" w:line="360" w:lineRule="auto"/>
              <w:rPr>
                <w:rFonts w:ascii="Arial Narrow" w:hAnsi="Arial Narrow" w:cs="Arial"/>
                <w:i/>
                <w:sz w:val="24"/>
                <w:szCs w:val="24"/>
              </w:rPr>
            </w:pPr>
            <w:r w:rsidRPr="00B5244F">
              <w:rPr>
                <w:rFonts w:ascii="Arial Narrow" w:hAnsi="Arial Narrow" w:cs="Arial"/>
                <w:i/>
                <w:sz w:val="24"/>
                <w:szCs w:val="24"/>
              </w:rPr>
              <w:t>Śródmieście</w:t>
            </w:r>
          </w:p>
        </w:tc>
      </w:tr>
      <w:tr w:rsidR="00420111" w:rsidRPr="00B5244F" w:rsidTr="00A25951">
        <w:tc>
          <w:tcPr>
            <w:tcW w:w="514"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20</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r w:rsidRPr="00B5244F">
              <w:rPr>
                <w:rFonts w:ascii="Arial Narrow" w:hAnsi="Arial Narrow" w:cs="Arial"/>
                <w:i/>
                <w:sz w:val="24"/>
                <w:szCs w:val="24"/>
              </w:rPr>
              <w:t>Budynek mieszkalny</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r w:rsidRPr="00B5244F">
              <w:rPr>
                <w:rFonts w:ascii="Arial Narrow" w:hAnsi="Arial Narrow" w:cs="Arial"/>
                <w:i/>
                <w:sz w:val="24"/>
                <w:szCs w:val="24"/>
              </w:rPr>
              <w:t xml:space="preserve">Górnicza </w:t>
            </w: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23</w:t>
            </w: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r w:rsidRPr="00B5244F">
              <w:rPr>
                <w:rFonts w:ascii="Arial Narrow" w:hAnsi="Arial Narrow" w:cs="Arial"/>
                <w:i/>
                <w:sz w:val="24"/>
                <w:szCs w:val="24"/>
              </w:rPr>
              <w:t>A/631/66</w:t>
            </w:r>
          </w:p>
          <w:p w:rsidR="00A25951" w:rsidRPr="00B5244F" w:rsidRDefault="00A25951" w:rsidP="00B5244F">
            <w:pPr>
              <w:spacing w:after="0" w:line="360" w:lineRule="auto"/>
              <w:rPr>
                <w:rFonts w:ascii="Arial Narrow" w:hAnsi="Arial Narrow" w:cs="Arial"/>
                <w:i/>
                <w:sz w:val="24"/>
                <w:szCs w:val="24"/>
              </w:rPr>
            </w:pPr>
            <w:r w:rsidRPr="00B5244F">
              <w:rPr>
                <w:rFonts w:ascii="Arial Narrow" w:hAnsi="Arial Narrow" w:cs="Arial"/>
                <w:i/>
                <w:sz w:val="24"/>
                <w:szCs w:val="24"/>
              </w:rPr>
              <w:t>28.05.66</w:t>
            </w:r>
          </w:p>
        </w:tc>
        <w:tc>
          <w:tcPr>
            <w:tcW w:w="0" w:type="auto"/>
            <w:vAlign w:val="center"/>
          </w:tcPr>
          <w:p w:rsidR="00A25951" w:rsidRPr="00B5244F" w:rsidRDefault="00A25951" w:rsidP="00B5244F">
            <w:pPr>
              <w:spacing w:after="0" w:line="360" w:lineRule="auto"/>
              <w:rPr>
                <w:rFonts w:ascii="Arial Narrow" w:hAnsi="Arial Narrow" w:cs="Arial"/>
                <w:i/>
                <w:sz w:val="24"/>
                <w:szCs w:val="24"/>
              </w:rPr>
            </w:pPr>
            <w:r w:rsidRPr="00B5244F">
              <w:rPr>
                <w:rFonts w:ascii="Arial Narrow" w:hAnsi="Arial Narrow" w:cs="Arial"/>
                <w:i/>
                <w:sz w:val="24"/>
                <w:szCs w:val="24"/>
              </w:rPr>
              <w:t>Śródmieście</w:t>
            </w:r>
          </w:p>
        </w:tc>
      </w:tr>
      <w:tr w:rsidR="00420111" w:rsidRPr="00B5244F" w:rsidTr="00A25951">
        <w:tc>
          <w:tcPr>
            <w:tcW w:w="514"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21</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r w:rsidRPr="00B5244F">
              <w:rPr>
                <w:rFonts w:ascii="Arial Narrow" w:eastAsia="Times New Roman" w:hAnsi="Arial Narrow" w:cs="Arial"/>
                <w:i/>
                <w:sz w:val="24"/>
                <w:szCs w:val="24"/>
                <w:lang w:eastAsia="pl-PL"/>
              </w:rPr>
              <w:t>Poza obszarem opracowania</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p>
        </w:tc>
        <w:tc>
          <w:tcPr>
            <w:tcW w:w="0" w:type="auto"/>
            <w:vAlign w:val="center"/>
          </w:tcPr>
          <w:p w:rsidR="00A25951" w:rsidRPr="00B5244F" w:rsidRDefault="00A25951" w:rsidP="00B5244F">
            <w:pPr>
              <w:spacing w:after="0" w:line="360" w:lineRule="auto"/>
              <w:rPr>
                <w:rFonts w:ascii="Arial Narrow" w:hAnsi="Arial Narrow" w:cs="Arial"/>
                <w:i/>
                <w:sz w:val="24"/>
                <w:szCs w:val="24"/>
              </w:rPr>
            </w:pPr>
          </w:p>
        </w:tc>
      </w:tr>
      <w:tr w:rsidR="00420111" w:rsidRPr="00B5244F" w:rsidTr="00A25951">
        <w:tc>
          <w:tcPr>
            <w:tcW w:w="514"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22</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r w:rsidRPr="00B5244F">
              <w:rPr>
                <w:rFonts w:ascii="Arial Narrow" w:eastAsia="Times New Roman" w:hAnsi="Arial Narrow" w:cs="Arial"/>
                <w:i/>
                <w:sz w:val="24"/>
                <w:szCs w:val="24"/>
                <w:lang w:eastAsia="pl-PL"/>
              </w:rPr>
              <w:t>Poza obszarem opracowania</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p>
        </w:tc>
        <w:tc>
          <w:tcPr>
            <w:tcW w:w="0" w:type="auto"/>
            <w:vAlign w:val="center"/>
          </w:tcPr>
          <w:p w:rsidR="00A25951" w:rsidRPr="00B5244F" w:rsidRDefault="00A25951" w:rsidP="00B5244F">
            <w:pPr>
              <w:spacing w:after="0" w:line="360" w:lineRule="auto"/>
              <w:rPr>
                <w:rFonts w:ascii="Arial Narrow" w:hAnsi="Arial Narrow" w:cs="Arial"/>
                <w:i/>
                <w:sz w:val="24"/>
                <w:szCs w:val="24"/>
              </w:rPr>
            </w:pPr>
          </w:p>
        </w:tc>
      </w:tr>
      <w:tr w:rsidR="00420111" w:rsidRPr="00B5244F" w:rsidTr="00A25951">
        <w:tc>
          <w:tcPr>
            <w:tcW w:w="514"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23</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r w:rsidRPr="00B5244F">
              <w:rPr>
                <w:rFonts w:ascii="Arial Narrow" w:eastAsia="Times New Roman" w:hAnsi="Arial Narrow" w:cs="Arial"/>
                <w:i/>
                <w:sz w:val="24"/>
                <w:szCs w:val="24"/>
                <w:lang w:eastAsia="pl-PL"/>
              </w:rPr>
              <w:t>Poza obszarem opracowania</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p>
        </w:tc>
        <w:tc>
          <w:tcPr>
            <w:tcW w:w="0" w:type="auto"/>
            <w:vAlign w:val="center"/>
          </w:tcPr>
          <w:p w:rsidR="00A25951" w:rsidRPr="00B5244F" w:rsidRDefault="00A25951" w:rsidP="00B5244F">
            <w:pPr>
              <w:spacing w:after="0" w:line="360" w:lineRule="auto"/>
              <w:rPr>
                <w:rFonts w:ascii="Arial Narrow" w:hAnsi="Arial Narrow" w:cs="Arial"/>
                <w:i/>
                <w:sz w:val="24"/>
                <w:szCs w:val="24"/>
              </w:rPr>
            </w:pPr>
          </w:p>
        </w:tc>
      </w:tr>
      <w:tr w:rsidR="00420111" w:rsidRPr="00B5244F" w:rsidTr="00A25951">
        <w:tc>
          <w:tcPr>
            <w:tcW w:w="514"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24</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r w:rsidRPr="00B5244F">
              <w:rPr>
                <w:rFonts w:ascii="Arial Narrow" w:eastAsia="Times New Roman" w:hAnsi="Arial Narrow" w:cs="Arial"/>
                <w:i/>
                <w:sz w:val="24"/>
                <w:szCs w:val="24"/>
                <w:lang w:eastAsia="pl-PL"/>
              </w:rPr>
              <w:t>Poza obszarem opracowania</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p>
        </w:tc>
        <w:tc>
          <w:tcPr>
            <w:tcW w:w="0" w:type="auto"/>
            <w:vAlign w:val="center"/>
          </w:tcPr>
          <w:p w:rsidR="00A25951" w:rsidRPr="00B5244F" w:rsidRDefault="00A25951" w:rsidP="00B5244F">
            <w:pPr>
              <w:spacing w:after="0" w:line="360" w:lineRule="auto"/>
              <w:rPr>
                <w:rFonts w:ascii="Arial Narrow" w:hAnsi="Arial Narrow" w:cs="Arial"/>
                <w:i/>
                <w:sz w:val="24"/>
                <w:szCs w:val="24"/>
              </w:rPr>
            </w:pPr>
          </w:p>
        </w:tc>
      </w:tr>
      <w:tr w:rsidR="00420111" w:rsidRPr="00B5244F" w:rsidTr="00A25951">
        <w:tc>
          <w:tcPr>
            <w:tcW w:w="514"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25</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r w:rsidRPr="00B5244F">
              <w:rPr>
                <w:rFonts w:ascii="Arial Narrow" w:hAnsi="Arial Narrow" w:cs="Arial"/>
                <w:i/>
                <w:sz w:val="24"/>
                <w:szCs w:val="24"/>
              </w:rPr>
              <w:t>Poza obszarem opracowania</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p>
        </w:tc>
        <w:tc>
          <w:tcPr>
            <w:tcW w:w="0" w:type="auto"/>
            <w:vAlign w:val="center"/>
          </w:tcPr>
          <w:p w:rsidR="00A25951" w:rsidRPr="00B5244F" w:rsidRDefault="00A25951" w:rsidP="00B5244F">
            <w:pPr>
              <w:spacing w:after="0" w:line="360" w:lineRule="auto"/>
              <w:rPr>
                <w:rFonts w:ascii="Arial Narrow" w:hAnsi="Arial Narrow" w:cs="Arial"/>
                <w:i/>
                <w:sz w:val="24"/>
                <w:szCs w:val="24"/>
              </w:rPr>
            </w:pPr>
          </w:p>
        </w:tc>
      </w:tr>
      <w:tr w:rsidR="00420111" w:rsidRPr="00B5244F" w:rsidTr="00A25951">
        <w:tc>
          <w:tcPr>
            <w:tcW w:w="514"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26</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r w:rsidRPr="00B5244F">
              <w:rPr>
                <w:rFonts w:ascii="Arial Narrow" w:eastAsia="Times New Roman" w:hAnsi="Arial Narrow" w:cs="Arial"/>
                <w:i/>
                <w:sz w:val="24"/>
                <w:szCs w:val="24"/>
                <w:lang w:eastAsia="pl-PL"/>
              </w:rPr>
              <w:t>Poza obszarem opracowania</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p>
        </w:tc>
        <w:tc>
          <w:tcPr>
            <w:tcW w:w="0" w:type="auto"/>
            <w:vAlign w:val="center"/>
          </w:tcPr>
          <w:p w:rsidR="00A25951" w:rsidRPr="00B5244F" w:rsidRDefault="00A25951" w:rsidP="00B5244F">
            <w:pPr>
              <w:spacing w:after="0" w:line="360" w:lineRule="auto"/>
              <w:rPr>
                <w:rFonts w:ascii="Arial Narrow" w:hAnsi="Arial Narrow" w:cs="Arial"/>
                <w:i/>
                <w:sz w:val="24"/>
                <w:szCs w:val="24"/>
              </w:rPr>
            </w:pPr>
          </w:p>
        </w:tc>
      </w:tr>
      <w:tr w:rsidR="00420111" w:rsidRPr="00B5244F" w:rsidTr="00A25951">
        <w:tc>
          <w:tcPr>
            <w:tcW w:w="514"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27</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r w:rsidRPr="00B5244F">
              <w:rPr>
                <w:rFonts w:ascii="Arial Narrow" w:eastAsia="Times New Roman" w:hAnsi="Arial Narrow" w:cs="Arial"/>
                <w:i/>
                <w:sz w:val="24"/>
                <w:szCs w:val="24"/>
                <w:lang w:eastAsia="pl-PL"/>
              </w:rPr>
              <w:t>Poza obszarem opracowania</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p>
        </w:tc>
        <w:tc>
          <w:tcPr>
            <w:tcW w:w="0" w:type="auto"/>
            <w:vAlign w:val="center"/>
          </w:tcPr>
          <w:p w:rsidR="00A25951" w:rsidRPr="00B5244F" w:rsidRDefault="00A25951" w:rsidP="00B5244F">
            <w:pPr>
              <w:spacing w:after="0" w:line="360" w:lineRule="auto"/>
              <w:rPr>
                <w:rFonts w:ascii="Arial Narrow" w:hAnsi="Arial Narrow" w:cs="Arial"/>
                <w:i/>
                <w:sz w:val="24"/>
                <w:szCs w:val="24"/>
              </w:rPr>
            </w:pPr>
          </w:p>
        </w:tc>
      </w:tr>
      <w:tr w:rsidR="00420111" w:rsidRPr="00B5244F" w:rsidTr="00A25951">
        <w:tc>
          <w:tcPr>
            <w:tcW w:w="514"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28</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r w:rsidRPr="00B5244F">
              <w:rPr>
                <w:rFonts w:ascii="Arial Narrow" w:eastAsia="Times New Roman" w:hAnsi="Arial Narrow" w:cs="Arial"/>
                <w:i/>
                <w:sz w:val="24"/>
                <w:szCs w:val="24"/>
                <w:lang w:eastAsia="pl-PL"/>
              </w:rPr>
              <w:t>Poza obszarem opracowania</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p>
        </w:tc>
        <w:tc>
          <w:tcPr>
            <w:tcW w:w="0" w:type="auto"/>
            <w:vAlign w:val="center"/>
          </w:tcPr>
          <w:p w:rsidR="00A25951" w:rsidRPr="00B5244F" w:rsidRDefault="00A25951" w:rsidP="00B5244F">
            <w:pPr>
              <w:spacing w:after="0" w:line="360" w:lineRule="auto"/>
              <w:rPr>
                <w:rFonts w:ascii="Arial Narrow" w:hAnsi="Arial Narrow" w:cs="Arial"/>
                <w:i/>
                <w:sz w:val="24"/>
                <w:szCs w:val="24"/>
              </w:rPr>
            </w:pPr>
          </w:p>
        </w:tc>
      </w:tr>
      <w:tr w:rsidR="00420111" w:rsidRPr="00B5244F" w:rsidTr="00A25951">
        <w:tc>
          <w:tcPr>
            <w:tcW w:w="514"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29</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r w:rsidRPr="00B5244F">
              <w:rPr>
                <w:rFonts w:ascii="Arial Narrow" w:eastAsia="Times New Roman" w:hAnsi="Arial Narrow" w:cs="Arial"/>
                <w:i/>
                <w:sz w:val="24"/>
                <w:szCs w:val="24"/>
                <w:lang w:eastAsia="pl-PL"/>
              </w:rPr>
              <w:t>Poza obszarem opracowania</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p>
        </w:tc>
        <w:tc>
          <w:tcPr>
            <w:tcW w:w="0" w:type="auto"/>
            <w:vAlign w:val="center"/>
          </w:tcPr>
          <w:p w:rsidR="00A25951" w:rsidRPr="00B5244F" w:rsidRDefault="00A25951" w:rsidP="00B5244F">
            <w:pPr>
              <w:spacing w:after="0" w:line="360" w:lineRule="auto"/>
              <w:rPr>
                <w:rFonts w:ascii="Arial Narrow" w:hAnsi="Arial Narrow" w:cs="Arial"/>
                <w:i/>
                <w:sz w:val="24"/>
                <w:szCs w:val="24"/>
              </w:rPr>
            </w:pPr>
          </w:p>
        </w:tc>
      </w:tr>
      <w:tr w:rsidR="00420111" w:rsidRPr="00B5244F" w:rsidTr="00A25951">
        <w:tc>
          <w:tcPr>
            <w:tcW w:w="514"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30</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r w:rsidRPr="00B5244F">
              <w:rPr>
                <w:rFonts w:ascii="Arial Narrow" w:eastAsia="Times New Roman" w:hAnsi="Arial Narrow" w:cs="Arial"/>
                <w:i/>
                <w:sz w:val="24"/>
                <w:szCs w:val="24"/>
                <w:lang w:eastAsia="pl-PL"/>
              </w:rPr>
              <w:t>Poza obszarem opracowania</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p>
        </w:tc>
        <w:tc>
          <w:tcPr>
            <w:tcW w:w="0" w:type="auto"/>
            <w:vAlign w:val="center"/>
          </w:tcPr>
          <w:p w:rsidR="00A25951" w:rsidRPr="00B5244F" w:rsidRDefault="00A25951" w:rsidP="00B5244F">
            <w:pPr>
              <w:spacing w:after="0" w:line="360" w:lineRule="auto"/>
              <w:rPr>
                <w:rFonts w:ascii="Arial Narrow" w:hAnsi="Arial Narrow" w:cs="Arial"/>
                <w:i/>
                <w:sz w:val="24"/>
                <w:szCs w:val="24"/>
              </w:rPr>
            </w:pPr>
          </w:p>
        </w:tc>
      </w:tr>
      <w:tr w:rsidR="00420111" w:rsidRPr="00B5244F" w:rsidTr="00A25951">
        <w:tc>
          <w:tcPr>
            <w:tcW w:w="514"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31</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r w:rsidRPr="00B5244F">
              <w:rPr>
                <w:rFonts w:ascii="Arial Narrow" w:eastAsia="Times New Roman" w:hAnsi="Arial Narrow" w:cs="Arial"/>
                <w:i/>
                <w:sz w:val="24"/>
                <w:szCs w:val="24"/>
                <w:lang w:eastAsia="pl-PL"/>
              </w:rPr>
              <w:t>Poza obszarem opracowania</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p>
        </w:tc>
        <w:tc>
          <w:tcPr>
            <w:tcW w:w="0" w:type="auto"/>
            <w:vAlign w:val="center"/>
          </w:tcPr>
          <w:p w:rsidR="00A25951" w:rsidRPr="00B5244F" w:rsidRDefault="00A25951" w:rsidP="00B5244F">
            <w:pPr>
              <w:spacing w:after="0" w:line="360" w:lineRule="auto"/>
              <w:rPr>
                <w:rFonts w:ascii="Arial Narrow" w:hAnsi="Arial Narrow" w:cs="Arial"/>
                <w:i/>
                <w:sz w:val="24"/>
                <w:szCs w:val="24"/>
              </w:rPr>
            </w:pPr>
          </w:p>
        </w:tc>
      </w:tr>
      <w:tr w:rsidR="00420111" w:rsidRPr="00B5244F" w:rsidTr="00A25951">
        <w:tc>
          <w:tcPr>
            <w:tcW w:w="514"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32</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r w:rsidRPr="00B5244F">
              <w:rPr>
                <w:rFonts w:ascii="Arial Narrow" w:eastAsia="Times New Roman" w:hAnsi="Arial Narrow" w:cs="Arial"/>
                <w:i/>
                <w:sz w:val="24"/>
                <w:szCs w:val="24"/>
                <w:lang w:eastAsia="pl-PL"/>
              </w:rPr>
              <w:t>Poza obszarem opracowania</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p>
        </w:tc>
        <w:tc>
          <w:tcPr>
            <w:tcW w:w="0" w:type="auto"/>
            <w:vAlign w:val="center"/>
          </w:tcPr>
          <w:p w:rsidR="00A25951" w:rsidRPr="00B5244F" w:rsidRDefault="00A25951" w:rsidP="00B5244F">
            <w:pPr>
              <w:spacing w:after="0" w:line="360" w:lineRule="auto"/>
              <w:rPr>
                <w:rFonts w:ascii="Arial Narrow" w:hAnsi="Arial Narrow" w:cs="Arial"/>
                <w:i/>
                <w:sz w:val="24"/>
                <w:szCs w:val="24"/>
              </w:rPr>
            </w:pPr>
          </w:p>
        </w:tc>
      </w:tr>
      <w:tr w:rsidR="00420111" w:rsidRPr="00B5244F" w:rsidTr="00A25951">
        <w:tc>
          <w:tcPr>
            <w:tcW w:w="514"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lastRenderedPageBreak/>
              <w:t>33</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r w:rsidRPr="00B5244F">
              <w:rPr>
                <w:rFonts w:ascii="Arial Narrow" w:eastAsia="Times New Roman" w:hAnsi="Arial Narrow" w:cs="Arial"/>
                <w:i/>
                <w:sz w:val="24"/>
                <w:szCs w:val="24"/>
                <w:lang w:eastAsia="pl-PL"/>
              </w:rPr>
              <w:t>Poza obszarem opracowania</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p>
        </w:tc>
        <w:tc>
          <w:tcPr>
            <w:tcW w:w="0" w:type="auto"/>
            <w:vAlign w:val="center"/>
          </w:tcPr>
          <w:p w:rsidR="00A25951" w:rsidRPr="00B5244F" w:rsidRDefault="00A25951" w:rsidP="00B5244F">
            <w:pPr>
              <w:spacing w:after="0" w:line="360" w:lineRule="auto"/>
              <w:rPr>
                <w:rFonts w:ascii="Arial Narrow" w:hAnsi="Arial Narrow" w:cs="Arial"/>
                <w:i/>
                <w:sz w:val="24"/>
                <w:szCs w:val="24"/>
              </w:rPr>
            </w:pPr>
          </w:p>
        </w:tc>
      </w:tr>
      <w:tr w:rsidR="00420111" w:rsidRPr="00B5244F" w:rsidTr="00A25951">
        <w:tc>
          <w:tcPr>
            <w:tcW w:w="514"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34</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r w:rsidRPr="00B5244F">
              <w:rPr>
                <w:rFonts w:ascii="Arial Narrow" w:eastAsia="Times New Roman" w:hAnsi="Arial Narrow" w:cs="Arial"/>
                <w:i/>
                <w:sz w:val="24"/>
                <w:szCs w:val="24"/>
                <w:lang w:eastAsia="pl-PL"/>
              </w:rPr>
              <w:t>Poza obszarem opracowania</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p>
        </w:tc>
        <w:tc>
          <w:tcPr>
            <w:tcW w:w="0" w:type="auto"/>
            <w:vAlign w:val="center"/>
          </w:tcPr>
          <w:p w:rsidR="00A25951" w:rsidRPr="00B5244F" w:rsidRDefault="00A25951" w:rsidP="00B5244F">
            <w:pPr>
              <w:spacing w:after="0" w:line="360" w:lineRule="auto"/>
              <w:rPr>
                <w:rFonts w:ascii="Arial Narrow" w:hAnsi="Arial Narrow" w:cs="Arial"/>
                <w:i/>
                <w:sz w:val="24"/>
                <w:szCs w:val="24"/>
              </w:rPr>
            </w:pPr>
          </w:p>
        </w:tc>
      </w:tr>
      <w:tr w:rsidR="00420111" w:rsidRPr="00B5244F" w:rsidTr="00A25951">
        <w:tc>
          <w:tcPr>
            <w:tcW w:w="514"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35</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r w:rsidRPr="00B5244F">
              <w:rPr>
                <w:rFonts w:ascii="Arial Narrow" w:eastAsia="Times New Roman" w:hAnsi="Arial Narrow" w:cs="Arial"/>
                <w:i/>
                <w:sz w:val="24"/>
                <w:szCs w:val="24"/>
                <w:lang w:eastAsia="pl-PL"/>
              </w:rPr>
              <w:t>Poza obszarem opracowania</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p>
        </w:tc>
        <w:tc>
          <w:tcPr>
            <w:tcW w:w="0" w:type="auto"/>
            <w:vAlign w:val="center"/>
          </w:tcPr>
          <w:p w:rsidR="00A25951" w:rsidRPr="00B5244F" w:rsidRDefault="00A25951" w:rsidP="00B5244F">
            <w:pPr>
              <w:spacing w:after="0" w:line="360" w:lineRule="auto"/>
              <w:rPr>
                <w:rFonts w:ascii="Arial Narrow" w:hAnsi="Arial Narrow" w:cs="Arial"/>
                <w:i/>
                <w:sz w:val="24"/>
                <w:szCs w:val="24"/>
              </w:rPr>
            </w:pPr>
          </w:p>
        </w:tc>
      </w:tr>
      <w:tr w:rsidR="00420111" w:rsidRPr="00B5244F" w:rsidTr="00A25951">
        <w:tc>
          <w:tcPr>
            <w:tcW w:w="514"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36</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Budynek mieszkalno - usługowy</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r w:rsidRPr="00B5244F">
              <w:rPr>
                <w:rFonts w:ascii="Arial Narrow" w:hAnsi="Arial Narrow" w:cs="Arial"/>
                <w:i/>
                <w:sz w:val="24"/>
                <w:szCs w:val="24"/>
              </w:rPr>
              <w:t>Zamkowa</w:t>
            </w: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2</w:t>
            </w: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r w:rsidRPr="00B5244F">
              <w:rPr>
                <w:rFonts w:ascii="Arial Narrow" w:hAnsi="Arial Narrow" w:cs="Arial"/>
                <w:i/>
                <w:sz w:val="24"/>
                <w:szCs w:val="24"/>
              </w:rPr>
              <w:t>A/629/66</w:t>
            </w:r>
            <w:r w:rsidRPr="00B5244F">
              <w:rPr>
                <w:rFonts w:ascii="Arial Narrow" w:eastAsiaTheme="majorEastAsia" w:hAnsi="Arial Narrow" w:cstheme="majorBidi"/>
                <w:b/>
                <w:bCs/>
                <w:sz w:val="24"/>
                <w:szCs w:val="24"/>
                <w:lang w:eastAsia="ar-SA"/>
              </w:rPr>
              <w:t xml:space="preserve"> </w:t>
            </w:r>
            <w:r w:rsidRPr="00B5244F">
              <w:rPr>
                <w:rFonts w:ascii="Arial Narrow" w:hAnsi="Arial Narrow"/>
                <w:sz w:val="24"/>
                <w:szCs w:val="24"/>
              </w:rPr>
              <w:t>2.05.66</w:t>
            </w:r>
          </w:p>
        </w:tc>
        <w:tc>
          <w:tcPr>
            <w:tcW w:w="0" w:type="auto"/>
            <w:vAlign w:val="center"/>
          </w:tcPr>
          <w:p w:rsidR="00A25951" w:rsidRPr="00B5244F" w:rsidRDefault="00A25951" w:rsidP="00B5244F">
            <w:pPr>
              <w:spacing w:after="0" w:line="360" w:lineRule="auto"/>
              <w:rPr>
                <w:rFonts w:ascii="Arial Narrow" w:hAnsi="Arial Narrow" w:cs="Arial"/>
                <w:i/>
                <w:sz w:val="24"/>
                <w:szCs w:val="24"/>
              </w:rPr>
            </w:pPr>
            <w:r w:rsidRPr="00B5244F">
              <w:rPr>
                <w:rFonts w:ascii="Arial Narrow" w:hAnsi="Arial Narrow" w:cs="Arial"/>
                <w:i/>
                <w:sz w:val="24"/>
                <w:szCs w:val="24"/>
              </w:rPr>
              <w:t>Śródmieście</w:t>
            </w:r>
          </w:p>
        </w:tc>
      </w:tr>
      <w:tr w:rsidR="00420111" w:rsidRPr="00B5244F" w:rsidTr="00A25951">
        <w:tc>
          <w:tcPr>
            <w:tcW w:w="514"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37</w:t>
            </w:r>
          </w:p>
        </w:tc>
        <w:tc>
          <w:tcPr>
            <w:tcW w:w="2373"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r w:rsidRPr="00B5244F">
              <w:rPr>
                <w:rFonts w:ascii="Arial Narrow" w:eastAsia="Times New Roman" w:hAnsi="Arial Narrow" w:cs="Arial"/>
                <w:i/>
                <w:sz w:val="24"/>
                <w:szCs w:val="24"/>
                <w:lang w:eastAsia="pl-PL"/>
              </w:rPr>
              <w:t>Poza obszarem opracowania</w:t>
            </w:r>
          </w:p>
        </w:tc>
        <w:tc>
          <w:tcPr>
            <w:tcW w:w="3000"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p>
        </w:tc>
        <w:tc>
          <w:tcPr>
            <w:tcW w:w="466"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eastAsia="Times New Roman" w:hAnsi="Arial Narrow" w:cs="Arial"/>
                <w:i/>
                <w:sz w:val="24"/>
                <w:szCs w:val="24"/>
                <w:lang w:eastAsia="pl-PL"/>
              </w:rPr>
            </w:pPr>
          </w:p>
        </w:tc>
        <w:tc>
          <w:tcPr>
            <w:tcW w:w="1208" w:type="dxa"/>
            <w:tcBorders>
              <w:top w:val="single" w:sz="4" w:space="0" w:color="auto"/>
              <w:left w:val="single" w:sz="4" w:space="0" w:color="auto"/>
              <w:bottom w:val="single" w:sz="4" w:space="0" w:color="auto"/>
              <w:right w:val="single" w:sz="4" w:space="0" w:color="auto"/>
            </w:tcBorders>
            <w:vAlign w:val="center"/>
          </w:tcPr>
          <w:p w:rsidR="00A25951" w:rsidRPr="00B5244F" w:rsidRDefault="00A25951" w:rsidP="00B5244F">
            <w:pPr>
              <w:spacing w:after="0" w:line="360" w:lineRule="auto"/>
              <w:rPr>
                <w:rFonts w:ascii="Arial Narrow" w:hAnsi="Arial Narrow" w:cs="Arial"/>
                <w:i/>
                <w:sz w:val="24"/>
                <w:szCs w:val="24"/>
              </w:rPr>
            </w:pPr>
          </w:p>
        </w:tc>
        <w:tc>
          <w:tcPr>
            <w:tcW w:w="0" w:type="auto"/>
            <w:vAlign w:val="center"/>
          </w:tcPr>
          <w:p w:rsidR="00A25951" w:rsidRPr="00B5244F" w:rsidRDefault="00A25951" w:rsidP="00B5244F">
            <w:pPr>
              <w:spacing w:after="0" w:line="360" w:lineRule="auto"/>
              <w:rPr>
                <w:rFonts w:ascii="Arial Narrow" w:hAnsi="Arial Narrow" w:cs="Arial"/>
                <w:i/>
                <w:sz w:val="24"/>
                <w:szCs w:val="24"/>
              </w:rPr>
            </w:pPr>
          </w:p>
        </w:tc>
      </w:tr>
    </w:tbl>
    <w:p w:rsidR="00A25951" w:rsidRPr="00B5244F" w:rsidRDefault="00A25951" w:rsidP="00B5244F">
      <w:pPr>
        <w:spacing w:after="0" w:line="360" w:lineRule="auto"/>
        <w:contextualSpacing/>
        <w:rPr>
          <w:rFonts w:ascii="Arial Narrow" w:hAnsi="Arial Narrow" w:cs="Arial"/>
          <w:sz w:val="24"/>
          <w:szCs w:val="24"/>
        </w:rPr>
      </w:pPr>
      <w:r w:rsidRPr="00B5244F">
        <w:rPr>
          <w:rFonts w:ascii="Arial Narrow" w:hAnsi="Arial Narrow" w:cs="Arial"/>
          <w:sz w:val="24"/>
          <w:szCs w:val="24"/>
        </w:rPr>
        <w:t>- założenia projektu nie ingerują w budynki</w:t>
      </w:r>
    </w:p>
    <w:p w:rsidR="00A25951" w:rsidRPr="00B5244F" w:rsidRDefault="00A25951" w:rsidP="00B5244F">
      <w:pPr>
        <w:spacing w:after="0" w:line="360" w:lineRule="auto"/>
        <w:contextualSpacing/>
        <w:rPr>
          <w:rFonts w:ascii="Arial Narrow" w:hAnsi="Arial Narrow" w:cs="Arial"/>
          <w:b/>
          <w:bCs/>
          <w:i/>
          <w:sz w:val="24"/>
          <w:szCs w:val="24"/>
        </w:rPr>
      </w:pPr>
    </w:p>
    <w:p w:rsidR="00A25951" w:rsidRPr="00B5244F" w:rsidRDefault="00A25951" w:rsidP="00B5244F">
      <w:pPr>
        <w:spacing w:after="0" w:line="360" w:lineRule="auto"/>
        <w:contextualSpacing/>
        <w:rPr>
          <w:rFonts w:ascii="Arial Narrow" w:hAnsi="Arial Narrow" w:cs="Arial"/>
          <w:b/>
          <w:bCs/>
          <w:i/>
          <w:sz w:val="24"/>
          <w:szCs w:val="24"/>
        </w:rPr>
      </w:pPr>
      <w:r w:rsidRPr="00B5244F">
        <w:rPr>
          <w:rFonts w:ascii="Arial Narrow" w:hAnsi="Arial Narrow" w:cs="Arial"/>
          <w:b/>
          <w:bCs/>
          <w:i/>
          <w:sz w:val="24"/>
          <w:szCs w:val="24"/>
        </w:rPr>
        <w:t xml:space="preserve">§ 82. </w:t>
      </w:r>
    </w:p>
    <w:p w:rsidR="00A25951" w:rsidRPr="00B5244F" w:rsidRDefault="00A25951" w:rsidP="00B5244F">
      <w:pPr>
        <w:spacing w:after="0" w:line="360" w:lineRule="auto"/>
        <w:contextualSpacing/>
        <w:rPr>
          <w:rFonts w:ascii="Arial Narrow" w:hAnsi="Arial Narrow" w:cs="Arial"/>
          <w:b/>
          <w:sz w:val="24"/>
          <w:szCs w:val="24"/>
        </w:rPr>
      </w:pPr>
      <w:r w:rsidRPr="00B5244F">
        <w:rPr>
          <w:rFonts w:ascii="Arial Narrow" w:hAnsi="Arial Narrow" w:cs="Arial"/>
          <w:i/>
          <w:sz w:val="24"/>
          <w:szCs w:val="24"/>
        </w:rPr>
        <w:t>1. Dla obszaru obejmującego układ urbanistyczny miasta z centralnie położonym rynkiem</w:t>
      </w:r>
      <w:r w:rsidRPr="00B5244F">
        <w:rPr>
          <w:rFonts w:ascii="Arial Narrow" w:hAnsi="Arial Narrow" w:cs="Arial"/>
          <w:i/>
          <w:sz w:val="24"/>
          <w:szCs w:val="24"/>
        </w:rPr>
        <w:br/>
        <w:t>i ograniczonego ul: Legionów (dawna ul. Dzierżyńskiego), ul. Karola Miarki, ul. Marszałka Piłsudskiego (dawna ul. Armii Czerwonej), ul. Sobieskiego i ul. Królika, nr rejestru zabytków: A/610/66, data wpisu: 27.04.66, obowiązują następujące ustalenia:</w:t>
      </w:r>
      <w:r w:rsidRPr="00B5244F">
        <w:rPr>
          <w:rFonts w:ascii="Arial Narrow" w:hAnsi="Arial Narrow" w:cs="Arial"/>
          <w:i/>
          <w:sz w:val="24"/>
          <w:szCs w:val="24"/>
        </w:rPr>
        <w:br/>
        <w:t>1) ochrona układu urbanistycznego wraz z utrzymaniem historycznego układu dróg, ulic i placów oraz utrzymaniem historycznie ukształtowanej linii zabudowy obiektów,</w:t>
      </w:r>
      <w:r w:rsidRPr="00B5244F">
        <w:rPr>
          <w:rFonts w:ascii="Arial Narrow" w:hAnsi="Arial Narrow" w:cs="Arial"/>
          <w:i/>
          <w:sz w:val="24"/>
          <w:szCs w:val="24"/>
        </w:rPr>
        <w:br/>
        <w:t>2) zakaz lokalizacji reklam o powierzchni reklamowej większej niż 6 m²; w przypadku lokalizacji reklam na budynkach – obowiązuje nakaz umieszczania ich w parterach obiektów do linii gzymsu, a w razie jego braku do dolnej wysokości okien I pietra,</w:t>
      </w:r>
      <w:r w:rsidRPr="00B5244F">
        <w:rPr>
          <w:rFonts w:ascii="Arial Narrow" w:hAnsi="Arial Narrow" w:cs="Arial"/>
          <w:i/>
          <w:sz w:val="24"/>
          <w:szCs w:val="24"/>
        </w:rPr>
        <w:br/>
        <w:t>3) szyldy i tablice informacyjne muszą być wykonane z materiałów szlachetnych takich jak: metale kolorowe, szkło hartowane, kamień, tworzywa sztuczne imitujące materiały naturalne; reklamy nie mogą przesłaniać detali architektonicznych elewacji (ozdobne fryzy, opaski, gzymsy, pilastry),</w:t>
      </w:r>
      <w:r w:rsidRPr="00B5244F">
        <w:rPr>
          <w:rFonts w:ascii="Arial Narrow" w:hAnsi="Arial Narrow" w:cs="Arial"/>
          <w:i/>
          <w:sz w:val="24"/>
          <w:szCs w:val="24"/>
        </w:rPr>
        <w:br/>
        <w:t>4) dopuszcza się wykonanie napisów reklamowych w formie liter wykonanych z materiałów szlachetnych umieszczonych bezpośrednio na elewacji budynku,</w:t>
      </w:r>
      <w:r w:rsidRPr="00B5244F">
        <w:rPr>
          <w:rFonts w:ascii="Arial Narrow" w:hAnsi="Arial Narrow" w:cs="Arial"/>
          <w:i/>
          <w:sz w:val="24"/>
          <w:szCs w:val="24"/>
        </w:rPr>
        <w:br/>
        <w:t>5) dopuszcza się stosowanie reklam mobilnych nie związanych z podłożem o następujących wymiarach: wysokość max – 1,5m, dłuższy bok podstawy max – 1,0m,</w:t>
      </w:r>
      <w:r w:rsidRPr="00B5244F">
        <w:rPr>
          <w:rFonts w:ascii="Arial Narrow" w:hAnsi="Arial Narrow" w:cs="Arial"/>
          <w:i/>
          <w:sz w:val="24"/>
          <w:szCs w:val="24"/>
        </w:rPr>
        <w:br/>
        <w:t>6) dopuszcza się tymczasowe stosowanie transparentów reklamowych oraz reklam pneumatycznych,</w:t>
      </w:r>
      <w:r w:rsidRPr="00B5244F">
        <w:rPr>
          <w:rFonts w:ascii="Arial Narrow" w:hAnsi="Arial Narrow" w:cs="Arial"/>
          <w:i/>
          <w:sz w:val="24"/>
          <w:szCs w:val="24"/>
        </w:rPr>
        <w:br/>
        <w:t>7) poza ustaleniami zawartymi w pkt od 2 do 6 w granicach całego układu urbanistycznego obowiązuje sposób rozmieszczenia reklam określony w § 115 ust 2 i 3,</w:t>
      </w:r>
      <w:r w:rsidRPr="00B5244F">
        <w:rPr>
          <w:rFonts w:ascii="Arial Narrow" w:hAnsi="Arial Narrow" w:cs="Arial"/>
          <w:i/>
          <w:sz w:val="24"/>
          <w:szCs w:val="24"/>
        </w:rPr>
        <w:br/>
        <w:t xml:space="preserve">8) zakaz lokalizacji anten satelitarnych, okablowania technicznego, urządzeń klimatyzacyjnych oraz </w:t>
      </w:r>
      <w:r w:rsidRPr="00B5244F">
        <w:rPr>
          <w:rFonts w:ascii="Arial Narrow" w:hAnsi="Arial Narrow" w:cs="Arial"/>
          <w:i/>
          <w:sz w:val="24"/>
          <w:szCs w:val="24"/>
        </w:rPr>
        <w:lastRenderedPageBreak/>
        <w:t>innych urządzeń technicznych na elewacjach frontowych budynków,</w:t>
      </w:r>
      <w:r w:rsidRPr="00B5244F">
        <w:rPr>
          <w:rFonts w:ascii="Arial Narrow" w:hAnsi="Arial Narrow" w:cs="Arial"/>
          <w:i/>
          <w:sz w:val="24"/>
          <w:szCs w:val="24"/>
        </w:rPr>
        <w:br/>
        <w:t>9) zakaz realizacji obiektów stanowiących nowe dominanty architektoniczne,</w:t>
      </w:r>
      <w:r w:rsidRPr="00B5244F">
        <w:rPr>
          <w:rFonts w:ascii="Arial Narrow" w:hAnsi="Arial Narrow" w:cs="Arial"/>
          <w:i/>
          <w:sz w:val="24"/>
          <w:szCs w:val="24"/>
        </w:rPr>
        <w:br/>
        <w:t>10) dopuszcza się realizację obiektów tymczasowych (w tym.: ogrody gastronomiczne, kioski handlowe, gastronomiczne,). Maksymalna wysokość kiosków handlowych, gastronomicznych nie może przekraczać 2,5 m; obowiązuje zakaz lokalizacji obiektów tymczasowych takich jak: barakowozy, blaszane pawilony handlowe,</w:t>
      </w:r>
      <w:r w:rsidRPr="00B5244F">
        <w:rPr>
          <w:rFonts w:ascii="Arial Narrow" w:hAnsi="Arial Narrow" w:cs="Arial"/>
          <w:i/>
          <w:sz w:val="24"/>
          <w:szCs w:val="24"/>
        </w:rPr>
        <w:br/>
        <w:t>11) zakaz stosowania panelowych materiałów wykończeniowych z tworzyw sztucznych np.: „</w:t>
      </w:r>
      <w:proofErr w:type="spellStart"/>
      <w:r w:rsidRPr="00B5244F">
        <w:rPr>
          <w:rFonts w:ascii="Arial Narrow" w:hAnsi="Arial Narrow" w:cs="Arial"/>
          <w:i/>
          <w:sz w:val="24"/>
          <w:szCs w:val="24"/>
        </w:rPr>
        <w:t>siding</w:t>
      </w:r>
      <w:proofErr w:type="spellEnd"/>
      <w:r w:rsidRPr="00B5244F">
        <w:rPr>
          <w:rFonts w:ascii="Arial Narrow" w:hAnsi="Arial Narrow" w:cs="Arial"/>
          <w:i/>
          <w:sz w:val="24"/>
          <w:szCs w:val="24"/>
        </w:rPr>
        <w:t>” na elewacjach budynków oraz innych materiałów nie nawiązujących do pierwotnego wykończenia elewacji,</w:t>
      </w:r>
      <w:r w:rsidRPr="00B5244F">
        <w:rPr>
          <w:rFonts w:ascii="Arial Narrow" w:hAnsi="Arial Narrow" w:cs="Arial"/>
          <w:i/>
          <w:sz w:val="24"/>
          <w:szCs w:val="24"/>
        </w:rPr>
        <w:br/>
        <w:t>12) obowiązuje zakaz stosowania betonowych prefabrykowanych ogrodzeń bądź ogrodzeń z blachy,</w:t>
      </w:r>
      <w:r w:rsidRPr="00B5244F">
        <w:rPr>
          <w:rFonts w:ascii="Arial Narrow" w:hAnsi="Arial Narrow" w:cs="Arial"/>
          <w:i/>
          <w:sz w:val="24"/>
          <w:szCs w:val="24"/>
        </w:rPr>
        <w:br/>
        <w:t>13) nakaz zachowania układu zieleni komponowanej z zespołami zabytkowymi, utrzymanie istniejących szpalerów drzew z dopuszczeniem ich wymiany w miejscu koniecznego ich usunięcia,</w:t>
      </w:r>
      <w:r w:rsidRPr="00B5244F">
        <w:rPr>
          <w:rFonts w:ascii="Arial Narrow" w:hAnsi="Arial Narrow" w:cs="Arial"/>
          <w:i/>
          <w:sz w:val="24"/>
          <w:szCs w:val="24"/>
        </w:rPr>
        <w:br/>
        <w:t>14) nakaz utrzymania istniejących nawierzchni z kostek brukowych jezdni ulic,</w:t>
      </w:r>
      <w:r w:rsidRPr="00B5244F">
        <w:rPr>
          <w:rFonts w:ascii="Arial Narrow" w:hAnsi="Arial Narrow" w:cs="Arial"/>
          <w:i/>
          <w:sz w:val="24"/>
          <w:szCs w:val="24"/>
        </w:rPr>
        <w:br/>
        <w:t>15) w wypadkach uzasadnionych złym stanem technicznym obiektów dopuszcza się rozbiórkę częściową lub całkowitą obiektów,</w:t>
      </w:r>
      <w:r w:rsidRPr="00B5244F">
        <w:rPr>
          <w:rFonts w:ascii="Arial Narrow" w:hAnsi="Arial Narrow" w:cs="Arial"/>
          <w:i/>
          <w:sz w:val="24"/>
          <w:szCs w:val="24"/>
        </w:rPr>
        <w:br/>
        <w:t>16) nie dotyczy</w:t>
      </w:r>
      <w:r w:rsidRPr="00B5244F">
        <w:rPr>
          <w:rFonts w:ascii="Arial Narrow" w:hAnsi="Arial Narrow" w:cs="Arial"/>
          <w:i/>
          <w:sz w:val="24"/>
          <w:szCs w:val="24"/>
        </w:rPr>
        <w:br/>
        <w:t>17) dla obszarów stanowiących przestrzenie publiczne, a znajdujących się w granicach układu urbanistycznego, o którym mowa w ust.1, poza ustaleniami znajdującymi się w niniejszym paragrafie obowiązują ustalenia zawarte w § 94,</w:t>
      </w:r>
      <w:r w:rsidRPr="00B5244F">
        <w:rPr>
          <w:rFonts w:ascii="Arial Narrow" w:hAnsi="Arial Narrow" w:cs="Arial"/>
          <w:i/>
          <w:sz w:val="24"/>
          <w:szCs w:val="24"/>
        </w:rPr>
        <w:br/>
        <w:t>18) obowiązuje nakaz zachowania istniejącej formy obiektów o szczególnych wartościach kulturowych z zastrzeżeniem ustaleń pkt 19 i 20 wymienionych w tabeli nr 2 i oznaczonych graficznie na rysunku planu wraz z zachowaniem oryginalnego wystroju elewacji w zakresie: materiałów wykończenia elewacji, sposobu rozmieszczenia, wymiarów i podziałów stolarki okiennej, podziałów architektonicznych (rozmieszczenie cokołów, pilastrów, gzymsów, kolumn), detalu architektonicznego, kształtów i kątów nachylenia głównych połaci dachowych, rodzaju pokrycia dachów; dopuszcza się zmianę pokrycia dachowego z użyciem materiału o wyglądzie i kolorze zgodnym z materiałem oryginalnym,</w:t>
      </w:r>
      <w:r w:rsidRPr="00B5244F">
        <w:rPr>
          <w:rFonts w:ascii="Arial Narrow" w:hAnsi="Arial Narrow" w:cs="Arial"/>
          <w:i/>
          <w:sz w:val="24"/>
          <w:szCs w:val="24"/>
        </w:rPr>
        <w:br/>
        <w:t>19) dla budynków leżących w zwartej pierzei nakaz zachowania wystroju elewacji dotyczy elewacji frontowych; dopuszcza się rozbudowę obiektów z możliwością zmiany elewacji tylnej oraz nadbudowę z zastrzeżeniem pkt 20,</w:t>
      </w:r>
      <w:r w:rsidRPr="00B5244F">
        <w:rPr>
          <w:rFonts w:ascii="Arial Narrow" w:hAnsi="Arial Narrow" w:cs="Arial"/>
          <w:i/>
          <w:sz w:val="24"/>
          <w:szCs w:val="24"/>
        </w:rPr>
        <w:br/>
        <w:t xml:space="preserve">20) dopuszcza się nadbudowę obiektów wymienionych w tabeli nr 2 związaną z adaptacją pomieszczeń najwyżej położonej istniejącej kondygnacji na pomieszczenia umożliwiające realizację funkcji określonej zapisami planu i przeznaczone na pobyt ludzi z zastosowaniem istniejącej geometrii głównych połaci dachowych, z uwzględnieniem parametrów i wskaźników kształtowania zabudowy dla obiektów </w:t>
      </w:r>
      <w:r w:rsidRPr="00B5244F">
        <w:rPr>
          <w:rFonts w:ascii="Arial Narrow" w:hAnsi="Arial Narrow" w:cs="Arial"/>
          <w:i/>
          <w:sz w:val="24"/>
          <w:szCs w:val="24"/>
        </w:rPr>
        <w:lastRenderedPageBreak/>
        <w:t xml:space="preserve">leżących w granicach poszczególnych terenów określonych w rozdz.2. </w:t>
      </w:r>
      <w:r w:rsidRPr="00B5244F">
        <w:rPr>
          <w:rFonts w:ascii="Arial Narrow" w:hAnsi="Arial Narrow" w:cs="Arial"/>
          <w:b/>
          <w:sz w:val="24"/>
          <w:szCs w:val="24"/>
        </w:rPr>
        <w:t>– założenia projektu nie ingerują w budynki</w:t>
      </w:r>
    </w:p>
    <w:p w:rsidR="00A25951" w:rsidRPr="00B5244F" w:rsidRDefault="00A25951" w:rsidP="00B5244F">
      <w:pPr>
        <w:spacing w:after="0" w:line="360" w:lineRule="auto"/>
        <w:contextualSpacing/>
        <w:rPr>
          <w:rFonts w:ascii="Arial Narrow" w:hAnsi="Arial Narrow" w:cs="Arial"/>
          <w:i/>
          <w:sz w:val="24"/>
          <w:szCs w:val="24"/>
        </w:rPr>
      </w:pPr>
    </w:p>
    <w:p w:rsidR="00A25951" w:rsidRPr="00B5244F" w:rsidRDefault="00A25951" w:rsidP="00B5244F">
      <w:pPr>
        <w:spacing w:after="0" w:line="360" w:lineRule="auto"/>
        <w:contextualSpacing/>
        <w:rPr>
          <w:rFonts w:ascii="Arial Narrow" w:hAnsi="Arial Narrow" w:cs="Arial"/>
          <w:b/>
          <w:sz w:val="24"/>
          <w:szCs w:val="24"/>
        </w:rPr>
      </w:pPr>
      <w:r w:rsidRPr="00B5244F">
        <w:rPr>
          <w:rFonts w:ascii="Arial Narrow" w:hAnsi="Arial Narrow" w:cs="Arial"/>
          <w:i/>
          <w:sz w:val="24"/>
          <w:szCs w:val="24"/>
        </w:rPr>
        <w:t xml:space="preserve">2. Dla obiektów małej architektury wymienionych w tabeli nr 3 obowiązuje utrzymanie istniejącej formy, detalu architektonicznego, a także w przypadku ich renowacji zastosowanie materiałów wykończeniowych nawiązujących do pierwotnego ich wykończenia. </w:t>
      </w:r>
      <w:r w:rsidRPr="00B5244F">
        <w:rPr>
          <w:rFonts w:ascii="Arial Narrow" w:hAnsi="Arial Narrow" w:cs="Arial"/>
          <w:b/>
          <w:sz w:val="24"/>
          <w:szCs w:val="24"/>
        </w:rPr>
        <w:t>– założenia projektu nie ingerują w obiekty małej architektury</w:t>
      </w:r>
    </w:p>
    <w:p w:rsidR="00A25951" w:rsidRPr="00B5244F" w:rsidRDefault="00A25951" w:rsidP="00B5244F">
      <w:pPr>
        <w:spacing w:after="0" w:line="360" w:lineRule="auto"/>
        <w:contextualSpacing/>
        <w:rPr>
          <w:rFonts w:ascii="Arial Narrow" w:hAnsi="Arial Narrow" w:cs="Arial"/>
          <w:b/>
          <w:sz w:val="24"/>
          <w:szCs w:val="24"/>
        </w:rPr>
      </w:pPr>
    </w:p>
    <w:p w:rsidR="00A25951" w:rsidRPr="00B5244F" w:rsidRDefault="00A25951" w:rsidP="00B5244F">
      <w:pPr>
        <w:spacing w:after="0" w:line="360" w:lineRule="auto"/>
        <w:contextualSpacing/>
        <w:rPr>
          <w:rFonts w:ascii="Arial Narrow" w:hAnsi="Arial Narrow" w:cs="Arial"/>
          <w:b/>
          <w:bCs/>
          <w:i/>
          <w:sz w:val="24"/>
          <w:szCs w:val="24"/>
        </w:rPr>
      </w:pPr>
      <w:r w:rsidRPr="00B5244F">
        <w:rPr>
          <w:rFonts w:ascii="Arial Narrow" w:hAnsi="Arial Narrow" w:cs="Arial"/>
          <w:b/>
          <w:bCs/>
          <w:i/>
          <w:sz w:val="24"/>
          <w:szCs w:val="24"/>
        </w:rPr>
        <w:t xml:space="preserve">§ 84. </w:t>
      </w:r>
    </w:p>
    <w:p w:rsidR="00A25951" w:rsidRPr="00B5244F" w:rsidRDefault="00A25951" w:rsidP="00B5244F">
      <w:pPr>
        <w:numPr>
          <w:ilvl w:val="0"/>
          <w:numId w:val="3"/>
        </w:numPr>
        <w:suppressAutoHyphens/>
        <w:spacing w:after="0" w:line="360" w:lineRule="auto"/>
        <w:ind w:left="0" w:firstLine="0"/>
        <w:contextualSpacing/>
        <w:rPr>
          <w:rFonts w:ascii="Arial Narrow" w:hAnsi="Arial Narrow" w:cs="Arial"/>
          <w:i/>
          <w:sz w:val="24"/>
          <w:szCs w:val="24"/>
          <w:lang w:eastAsia="ar-SA"/>
        </w:rPr>
      </w:pPr>
      <w:r w:rsidRPr="00B5244F">
        <w:rPr>
          <w:rFonts w:ascii="Arial Narrow" w:hAnsi="Arial Narrow" w:cs="Arial"/>
          <w:i/>
          <w:sz w:val="24"/>
          <w:szCs w:val="24"/>
          <w:lang w:eastAsia="ar-SA"/>
        </w:rPr>
        <w:t>Ustala się strefę „B1” ochrony konserwatorskiej oznaczoną graficznie na rysunku planu i stanowiącą otulinę układu urbanistycznego, w granicach której obowiązuje:</w:t>
      </w:r>
      <w:r w:rsidRPr="00B5244F">
        <w:rPr>
          <w:rFonts w:ascii="Arial Narrow" w:hAnsi="Arial Narrow" w:cs="Arial"/>
          <w:i/>
          <w:sz w:val="24"/>
          <w:szCs w:val="24"/>
          <w:lang w:eastAsia="ar-SA"/>
        </w:rPr>
        <w:br/>
        <w:t>1) zakaz lokalizacji reklam wolno stojących o powierzchni reklamowej większej niż 6 m²; w przypadku lokalizacji reklam na budynkach – obowiązuje nakaz umieszczania ich w parterach obiektów do linii gzymsu z zastrzeżeniem pkt 3, a w razie jego braku do dolnej wysokości okien I pietra,</w:t>
      </w:r>
      <w:r w:rsidRPr="00B5244F">
        <w:rPr>
          <w:rFonts w:ascii="Arial Narrow" w:hAnsi="Arial Narrow" w:cs="Arial"/>
          <w:i/>
          <w:sz w:val="24"/>
          <w:szCs w:val="24"/>
          <w:lang w:eastAsia="ar-SA"/>
        </w:rPr>
        <w:br/>
        <w:t>2) dopuszcza się lokalizację reklam powyżej linii gzymsu na ścianach bocznych budynków nie wymienionych w tabeli nr 4, (na ścianach bez otworów okiennych i ozdobnych detali architektonicznych w tym: pilastry fryzy, opaski) o powierzchni reklamowej nie większej niż 60% powierzchni ściany. W przypadku lokalizacji dwóch lub większej ilości reklam muszą one posiadać jednolitą formę i wielkość,</w:t>
      </w:r>
      <w:r w:rsidRPr="00B5244F">
        <w:rPr>
          <w:rFonts w:ascii="Arial Narrow" w:hAnsi="Arial Narrow" w:cs="Arial"/>
          <w:i/>
          <w:sz w:val="24"/>
          <w:szCs w:val="24"/>
          <w:lang w:eastAsia="ar-SA"/>
        </w:rPr>
        <w:br/>
        <w:t>3) szyldy i tablice informacyjne lokalizowane na budynkach wymienionych w tabeli nr 4 muszą być wykonane z materiałów szlachetnych takich jak: metale kolorowe, szkło hartowane, kamień, tworzywa sztuczne imitujące materiały naturalne; reklamy nie mogą przesłaniać elementów wystroju architektonicznego elewacji; dopuszcza się wykonanie napisów reklamowych w formie liter wykonanych z materiałów szlachetnych umieszczonych</w:t>
      </w:r>
      <w:r w:rsidRPr="00B5244F">
        <w:rPr>
          <w:rFonts w:ascii="Arial Narrow" w:hAnsi="Arial Narrow" w:cs="Arial"/>
          <w:i/>
          <w:sz w:val="24"/>
          <w:szCs w:val="24"/>
          <w:lang w:eastAsia="ar-SA"/>
        </w:rPr>
        <w:br/>
        <w:t>bezpośrednio na elewacji budynku,</w:t>
      </w:r>
      <w:r w:rsidRPr="00B5244F">
        <w:rPr>
          <w:rFonts w:ascii="Arial Narrow" w:hAnsi="Arial Narrow" w:cs="Arial"/>
          <w:i/>
          <w:sz w:val="24"/>
          <w:szCs w:val="24"/>
          <w:lang w:eastAsia="ar-SA"/>
        </w:rPr>
        <w:br/>
        <w:t>4) dopuszcza się stosowanie reklam mobilnych nie związanych z podłożem o następujących wymiarach: wysokość max – 1,5m, dłuższy bok podstawy max – 1,0m,</w:t>
      </w:r>
      <w:r w:rsidRPr="00B5244F">
        <w:rPr>
          <w:rFonts w:ascii="Arial Narrow" w:hAnsi="Arial Narrow" w:cs="Arial"/>
          <w:i/>
          <w:sz w:val="24"/>
          <w:szCs w:val="24"/>
          <w:lang w:eastAsia="ar-SA"/>
        </w:rPr>
        <w:br/>
        <w:t>5) dopuszcza się tymczasowe stosowanie transparentów reklamowych oraz reklam pneumatycznych,</w:t>
      </w:r>
      <w:r w:rsidRPr="00B5244F">
        <w:rPr>
          <w:rFonts w:ascii="Arial Narrow" w:hAnsi="Arial Narrow" w:cs="Arial"/>
          <w:i/>
          <w:sz w:val="24"/>
          <w:szCs w:val="24"/>
          <w:lang w:eastAsia="ar-SA"/>
        </w:rPr>
        <w:br/>
        <w:t>6) poza ustaleniami dotyczącymi reklam i zawartymi w pkt od 1 do 5 w granicach strefy obowiązuje sposób rozmieszczenia reklam i znaków określony w §115 ust. 2 i 3,</w:t>
      </w:r>
    </w:p>
    <w:p w:rsidR="00A25951" w:rsidRPr="00B5244F" w:rsidRDefault="00A25951" w:rsidP="00B5244F">
      <w:pPr>
        <w:spacing w:after="0" w:line="360" w:lineRule="auto"/>
        <w:contextualSpacing/>
        <w:rPr>
          <w:rFonts w:ascii="Arial Narrow" w:hAnsi="Arial Narrow" w:cs="Arial"/>
          <w:i/>
          <w:sz w:val="24"/>
          <w:szCs w:val="24"/>
        </w:rPr>
      </w:pPr>
      <w:r w:rsidRPr="00B5244F">
        <w:rPr>
          <w:rFonts w:ascii="Arial Narrow" w:hAnsi="Arial Narrow" w:cs="Arial"/>
          <w:i/>
          <w:sz w:val="24"/>
          <w:szCs w:val="24"/>
        </w:rPr>
        <w:t>7) w granicach strefy obowiązują ustalenia zawarte w §82 ust.1 pkt od 11 do 15,</w:t>
      </w:r>
      <w:r w:rsidRPr="00B5244F">
        <w:rPr>
          <w:rFonts w:ascii="Arial Narrow" w:hAnsi="Arial Narrow" w:cs="Arial"/>
          <w:i/>
          <w:sz w:val="24"/>
          <w:szCs w:val="24"/>
        </w:rPr>
        <w:br/>
        <w:t xml:space="preserve">8) obowiązuje nakaz zachowania istniejącej formy obiektów architektury świeckiej o szczególnych wartościach kulturowych wymienionych w tabeli nr 4 leżących w granicach strefy „B1” ochrony konserwatorskiej, oznaczonych graficznie na rysunku planu i objętych ochroną na podstawie </w:t>
      </w:r>
      <w:r w:rsidRPr="00B5244F">
        <w:rPr>
          <w:rFonts w:ascii="Arial Narrow" w:hAnsi="Arial Narrow" w:cs="Arial"/>
          <w:i/>
          <w:sz w:val="24"/>
          <w:szCs w:val="24"/>
        </w:rPr>
        <w:lastRenderedPageBreak/>
        <w:t>niniejszego planu z zastrzeżeniem ustaleń pkt 9 i 10 wraz z zachowaniem oryginalnego wystroju elewacji w zakresie: materiałów wykończenia</w:t>
      </w:r>
      <w:r w:rsidRPr="00B5244F">
        <w:rPr>
          <w:rFonts w:ascii="Arial Narrow" w:hAnsi="Arial Narrow" w:cs="Arial"/>
          <w:i/>
          <w:sz w:val="24"/>
          <w:szCs w:val="24"/>
        </w:rPr>
        <w:br/>
        <w:t>elewacji, sposobu rozmieszczenia, wymiarów i podziałów stolarki okiennej, podziałów architektonicznych (rozmieszczenie cokołów, pilastrów, gzymsów, kolumn), detalu architektonicznego, kształtów i kątów nachylenia głównych połaci dachowych, rodzaju pokrycia dachów. Dopuszcza się zmianę pokrycia dachowego z użyciem materiału o wyglądzie i kolorze zgodnym z materiałem oryginalnym,</w:t>
      </w:r>
      <w:r w:rsidRPr="00B5244F">
        <w:rPr>
          <w:rFonts w:ascii="Arial Narrow" w:hAnsi="Arial Narrow" w:cs="Arial"/>
          <w:i/>
          <w:sz w:val="24"/>
          <w:szCs w:val="24"/>
        </w:rPr>
        <w:br/>
        <w:t>9) dla budynków leżących w zwartej pierzei nakaz zachowania wystroju elewacji dotyczy elewacji frontowych, dopuszcza się rozbudowę obiektów z możliwością zmiany elewacji tylnej oraz nadbudowę z zastrzeżeniem pkt 10,</w:t>
      </w:r>
      <w:r w:rsidRPr="00B5244F">
        <w:rPr>
          <w:rFonts w:ascii="Arial Narrow" w:hAnsi="Arial Narrow" w:cs="Arial"/>
          <w:i/>
          <w:sz w:val="24"/>
          <w:szCs w:val="24"/>
        </w:rPr>
        <w:br/>
        <w:t xml:space="preserve">10) dopuszcza się nadbudowę obiektów wymienionych w tabeli nr 4 związaną z adaptacją pomieszczeń najwyżej położonej istniejącej kondygnacji na pomieszczenia umożliwiające realizację funkcji określonej zapisami niniejszego planu i przeznaczone na pobyt ludzi z zastosowaniem istniejącej geometrii głównych połaci dachowych, z uwzględnieniem parametrów i wskaźników kształtowania zabudowy dla obiektów leżących w granicach poszczególnych terenów określonych w rozdz.2. </w:t>
      </w:r>
      <w:r w:rsidRPr="00B5244F">
        <w:rPr>
          <w:rFonts w:ascii="Arial Narrow" w:hAnsi="Arial Narrow" w:cs="Arial"/>
          <w:b/>
          <w:sz w:val="24"/>
          <w:szCs w:val="24"/>
        </w:rPr>
        <w:t>– założenia projektu nie ingerują w budynki</w:t>
      </w:r>
    </w:p>
    <w:p w:rsidR="00A25951" w:rsidRPr="00B5244F" w:rsidRDefault="00A25951" w:rsidP="00B5244F">
      <w:pPr>
        <w:spacing w:after="0" w:line="360" w:lineRule="auto"/>
        <w:contextualSpacing/>
        <w:rPr>
          <w:rFonts w:ascii="Arial Narrow" w:hAnsi="Arial Narrow" w:cs="Arial"/>
          <w:i/>
          <w:sz w:val="24"/>
          <w:szCs w:val="24"/>
        </w:rPr>
      </w:pPr>
    </w:p>
    <w:p w:rsidR="00A25951" w:rsidRPr="00B5244F" w:rsidRDefault="00A25951" w:rsidP="00B5244F">
      <w:pPr>
        <w:spacing w:after="0" w:line="360" w:lineRule="auto"/>
        <w:contextualSpacing/>
        <w:rPr>
          <w:rFonts w:ascii="Arial Narrow" w:hAnsi="Arial Narrow" w:cs="Arial"/>
          <w:b/>
          <w:bCs/>
          <w:i/>
          <w:sz w:val="24"/>
          <w:szCs w:val="24"/>
        </w:rPr>
      </w:pPr>
      <w:r w:rsidRPr="00B5244F">
        <w:rPr>
          <w:rFonts w:ascii="Arial Narrow" w:hAnsi="Arial Narrow" w:cs="Arial"/>
          <w:b/>
          <w:bCs/>
          <w:i/>
          <w:sz w:val="24"/>
          <w:szCs w:val="24"/>
        </w:rPr>
        <w:t xml:space="preserve">§ 92. </w:t>
      </w:r>
    </w:p>
    <w:p w:rsidR="00A25951" w:rsidRPr="00B5244F" w:rsidRDefault="00A25951" w:rsidP="00B5244F">
      <w:pPr>
        <w:spacing w:after="0" w:line="360" w:lineRule="auto"/>
        <w:contextualSpacing/>
        <w:rPr>
          <w:rFonts w:ascii="Arial Narrow" w:hAnsi="Arial Narrow" w:cs="Arial"/>
          <w:i/>
          <w:sz w:val="24"/>
          <w:szCs w:val="24"/>
        </w:rPr>
      </w:pPr>
      <w:r w:rsidRPr="00B5244F">
        <w:rPr>
          <w:rFonts w:ascii="Arial Narrow" w:hAnsi="Arial Narrow" w:cs="Arial"/>
          <w:i/>
          <w:sz w:val="24"/>
          <w:szCs w:val="24"/>
        </w:rPr>
        <w:t xml:space="preserve">1. Ustala się strefę „OW” obserwacji archeologicznej obejmujący teren potencjalnego występowania zabytków archeologicznych. </w:t>
      </w:r>
    </w:p>
    <w:p w:rsidR="00A25951" w:rsidRPr="00B5244F" w:rsidRDefault="00A25951" w:rsidP="00B5244F">
      <w:pPr>
        <w:spacing w:after="0" w:line="360" w:lineRule="auto"/>
        <w:contextualSpacing/>
        <w:rPr>
          <w:rFonts w:ascii="Arial Narrow" w:hAnsi="Arial Narrow" w:cs="Arial"/>
          <w:b/>
          <w:sz w:val="24"/>
          <w:szCs w:val="24"/>
        </w:rPr>
      </w:pPr>
      <w:r w:rsidRPr="00B5244F">
        <w:rPr>
          <w:rFonts w:ascii="Arial Narrow" w:hAnsi="Arial Narrow" w:cs="Arial"/>
          <w:i/>
          <w:sz w:val="24"/>
          <w:szCs w:val="24"/>
        </w:rPr>
        <w:t xml:space="preserve">2. Wszelkie roboty ziemne w granicach strefy winny być prowadzone zgodnie z przepisami z zakresu ochrony zabytków i opieki nad zabytkami. Dotyczy to w szczególności działań podejmowanych w związku z odkryciem przedmiotów zabytkowych lub obiektów zabytkowych. </w:t>
      </w:r>
      <w:r w:rsidRPr="00B5244F">
        <w:rPr>
          <w:rFonts w:ascii="Arial Narrow" w:hAnsi="Arial Narrow" w:cs="Arial"/>
          <w:b/>
          <w:sz w:val="24"/>
          <w:szCs w:val="24"/>
        </w:rPr>
        <w:t>– strefa „OW” obejmuje opracowywany teren</w:t>
      </w:r>
    </w:p>
    <w:p w:rsidR="00A25951" w:rsidRPr="00B5244F" w:rsidRDefault="00A25951" w:rsidP="00B5244F">
      <w:pPr>
        <w:spacing w:after="0" w:line="360" w:lineRule="auto"/>
        <w:contextualSpacing/>
        <w:rPr>
          <w:rFonts w:ascii="Arial Narrow" w:hAnsi="Arial Narrow" w:cs="Arial"/>
          <w:b/>
          <w:i/>
          <w:sz w:val="24"/>
          <w:szCs w:val="24"/>
        </w:rPr>
      </w:pPr>
    </w:p>
    <w:p w:rsidR="00A25951" w:rsidRPr="00B5244F" w:rsidRDefault="00A25951" w:rsidP="00B5244F">
      <w:pPr>
        <w:spacing w:after="0" w:line="360" w:lineRule="auto"/>
        <w:contextualSpacing/>
        <w:rPr>
          <w:rFonts w:ascii="Arial Narrow" w:hAnsi="Arial Narrow" w:cs="Arial"/>
          <w:b/>
          <w:bCs/>
          <w:i/>
          <w:sz w:val="24"/>
          <w:szCs w:val="24"/>
        </w:rPr>
      </w:pPr>
      <w:r w:rsidRPr="00B5244F">
        <w:rPr>
          <w:rFonts w:ascii="Arial Narrow" w:hAnsi="Arial Narrow" w:cs="Arial"/>
          <w:b/>
          <w:bCs/>
          <w:i/>
          <w:sz w:val="24"/>
          <w:szCs w:val="24"/>
        </w:rPr>
        <w:t>§ 94.</w:t>
      </w:r>
    </w:p>
    <w:p w:rsidR="00A25951" w:rsidRPr="00B5244F" w:rsidRDefault="00A25951" w:rsidP="00B5244F">
      <w:pPr>
        <w:spacing w:after="0" w:line="360" w:lineRule="auto"/>
        <w:contextualSpacing/>
        <w:rPr>
          <w:rFonts w:ascii="Arial Narrow" w:hAnsi="Arial Narrow" w:cs="Arial"/>
          <w:i/>
          <w:sz w:val="24"/>
          <w:szCs w:val="24"/>
        </w:rPr>
      </w:pPr>
      <w:r w:rsidRPr="00B5244F">
        <w:rPr>
          <w:rFonts w:ascii="Arial Narrow" w:hAnsi="Arial Narrow" w:cs="Arial"/>
          <w:b/>
          <w:bCs/>
          <w:i/>
          <w:sz w:val="24"/>
          <w:szCs w:val="24"/>
        </w:rPr>
        <w:t xml:space="preserve"> </w:t>
      </w:r>
      <w:r w:rsidRPr="00B5244F">
        <w:rPr>
          <w:rFonts w:ascii="Arial Narrow" w:hAnsi="Arial Narrow" w:cs="Arial"/>
          <w:i/>
          <w:sz w:val="24"/>
          <w:szCs w:val="24"/>
        </w:rPr>
        <w:t>1. W skład przestrzeni publicznych zalicza się:</w:t>
      </w:r>
      <w:r w:rsidRPr="00B5244F">
        <w:rPr>
          <w:rFonts w:ascii="Arial Narrow" w:hAnsi="Arial Narrow" w:cs="Arial"/>
          <w:i/>
          <w:sz w:val="24"/>
          <w:szCs w:val="24"/>
        </w:rPr>
        <w:br/>
        <w:t>1) Poza obszarem opracowania</w:t>
      </w:r>
      <w:r w:rsidRPr="00B5244F">
        <w:rPr>
          <w:rFonts w:ascii="Arial Narrow" w:hAnsi="Arial Narrow" w:cs="Arial"/>
          <w:i/>
          <w:sz w:val="24"/>
          <w:szCs w:val="24"/>
        </w:rPr>
        <w:br/>
        <w:t>2) Poza obszarem opracowania</w:t>
      </w:r>
      <w:r w:rsidRPr="00B5244F">
        <w:rPr>
          <w:rFonts w:ascii="Arial Narrow" w:hAnsi="Arial Narrow" w:cs="Arial"/>
          <w:i/>
          <w:sz w:val="24"/>
          <w:szCs w:val="24"/>
        </w:rPr>
        <w:br/>
        <w:t xml:space="preserve">3) </w:t>
      </w:r>
      <w:r w:rsidRPr="00B5244F">
        <w:rPr>
          <w:rFonts w:ascii="Arial Narrow" w:eastAsia="Times New Roman" w:hAnsi="Arial Narrow" w:cs="Arial"/>
          <w:i/>
          <w:sz w:val="24"/>
          <w:szCs w:val="24"/>
          <w:lang w:eastAsia="pl-PL"/>
        </w:rPr>
        <w:t>Poza obszarem opracowania</w:t>
      </w:r>
      <w:r w:rsidRPr="00B5244F">
        <w:rPr>
          <w:rFonts w:ascii="Arial Narrow" w:hAnsi="Arial Narrow" w:cs="Arial"/>
          <w:i/>
          <w:sz w:val="24"/>
          <w:szCs w:val="24"/>
        </w:rPr>
        <w:br/>
        <w:t>4) Plac Gwarków,</w:t>
      </w:r>
      <w:r w:rsidRPr="00B5244F">
        <w:rPr>
          <w:rFonts w:ascii="Arial Narrow" w:hAnsi="Arial Narrow" w:cs="Arial"/>
          <w:i/>
          <w:sz w:val="24"/>
          <w:szCs w:val="24"/>
        </w:rPr>
        <w:br/>
        <w:t>5) Poza obszarem opracowania</w:t>
      </w:r>
    </w:p>
    <w:p w:rsidR="00A25951" w:rsidRPr="00B5244F" w:rsidRDefault="00A25951" w:rsidP="00B5244F">
      <w:pPr>
        <w:numPr>
          <w:ilvl w:val="0"/>
          <w:numId w:val="3"/>
        </w:numPr>
        <w:tabs>
          <w:tab w:val="left" w:pos="142"/>
        </w:tabs>
        <w:suppressAutoHyphens/>
        <w:spacing w:after="0" w:line="360" w:lineRule="auto"/>
        <w:ind w:left="0" w:firstLine="0"/>
        <w:contextualSpacing/>
        <w:rPr>
          <w:rFonts w:ascii="Arial Narrow" w:hAnsi="Arial Narrow" w:cs="Arial"/>
          <w:i/>
          <w:sz w:val="24"/>
          <w:szCs w:val="24"/>
          <w:lang w:eastAsia="ar-SA"/>
        </w:rPr>
      </w:pPr>
      <w:r w:rsidRPr="00B5244F">
        <w:rPr>
          <w:rFonts w:ascii="Arial Narrow" w:hAnsi="Arial Narrow" w:cs="Arial"/>
          <w:i/>
          <w:sz w:val="24"/>
          <w:szCs w:val="24"/>
          <w:lang w:eastAsia="ar-SA"/>
        </w:rPr>
        <w:t>Nie dotyczy</w:t>
      </w:r>
    </w:p>
    <w:p w:rsidR="00A25951" w:rsidRPr="00B5244F" w:rsidRDefault="00A25951" w:rsidP="00B5244F">
      <w:pPr>
        <w:numPr>
          <w:ilvl w:val="0"/>
          <w:numId w:val="3"/>
        </w:numPr>
        <w:tabs>
          <w:tab w:val="left" w:pos="142"/>
        </w:tabs>
        <w:suppressAutoHyphens/>
        <w:spacing w:after="0" w:line="360" w:lineRule="auto"/>
        <w:ind w:left="0" w:firstLine="0"/>
        <w:contextualSpacing/>
        <w:rPr>
          <w:rFonts w:ascii="Arial Narrow" w:hAnsi="Arial Narrow" w:cs="Arial"/>
          <w:i/>
          <w:sz w:val="24"/>
          <w:szCs w:val="24"/>
          <w:lang w:eastAsia="ar-SA"/>
        </w:rPr>
      </w:pPr>
      <w:r w:rsidRPr="00B5244F">
        <w:rPr>
          <w:rFonts w:ascii="Arial Narrow" w:hAnsi="Arial Narrow" w:cs="Arial"/>
          <w:i/>
          <w:sz w:val="24"/>
          <w:szCs w:val="24"/>
          <w:lang w:eastAsia="ar-SA"/>
        </w:rPr>
        <w:lastRenderedPageBreak/>
        <w:t>Nie dotyczy</w:t>
      </w:r>
    </w:p>
    <w:p w:rsidR="00A25951" w:rsidRPr="00B5244F" w:rsidRDefault="00A25951" w:rsidP="00B5244F">
      <w:pPr>
        <w:numPr>
          <w:ilvl w:val="0"/>
          <w:numId w:val="3"/>
        </w:numPr>
        <w:tabs>
          <w:tab w:val="left" w:pos="142"/>
        </w:tabs>
        <w:suppressAutoHyphens/>
        <w:spacing w:after="0" w:line="360" w:lineRule="auto"/>
        <w:ind w:left="0" w:firstLine="0"/>
        <w:contextualSpacing/>
        <w:rPr>
          <w:rFonts w:ascii="Arial Narrow" w:hAnsi="Arial Narrow" w:cs="Arial"/>
          <w:i/>
          <w:sz w:val="24"/>
          <w:szCs w:val="24"/>
          <w:lang w:eastAsia="ar-SA"/>
        </w:rPr>
      </w:pPr>
      <w:r w:rsidRPr="00B5244F">
        <w:rPr>
          <w:rFonts w:ascii="Arial Narrow" w:hAnsi="Arial Narrow" w:cs="Arial"/>
          <w:i/>
          <w:sz w:val="24"/>
          <w:szCs w:val="24"/>
          <w:lang w:eastAsia="ar-SA"/>
        </w:rPr>
        <w:t>Nie dotyczy</w:t>
      </w:r>
    </w:p>
    <w:p w:rsidR="00A25951" w:rsidRPr="00B5244F" w:rsidRDefault="00A25951" w:rsidP="00B5244F">
      <w:pPr>
        <w:numPr>
          <w:ilvl w:val="0"/>
          <w:numId w:val="3"/>
        </w:numPr>
        <w:tabs>
          <w:tab w:val="left" w:pos="142"/>
        </w:tabs>
        <w:suppressAutoHyphens/>
        <w:spacing w:after="0" w:line="360" w:lineRule="auto"/>
        <w:ind w:left="0" w:firstLine="0"/>
        <w:contextualSpacing/>
        <w:rPr>
          <w:rFonts w:ascii="Arial Narrow" w:hAnsi="Arial Narrow" w:cs="Arial"/>
          <w:i/>
          <w:sz w:val="24"/>
          <w:szCs w:val="24"/>
          <w:lang w:eastAsia="ar-SA"/>
        </w:rPr>
      </w:pPr>
      <w:r w:rsidRPr="00B5244F">
        <w:rPr>
          <w:rFonts w:ascii="Arial Narrow" w:hAnsi="Arial Narrow" w:cs="Arial"/>
          <w:i/>
          <w:sz w:val="24"/>
          <w:szCs w:val="24"/>
          <w:lang w:eastAsia="ar-SA"/>
        </w:rPr>
        <w:t>Nie dotyczy</w:t>
      </w:r>
      <w:r w:rsidRPr="00B5244F">
        <w:rPr>
          <w:rFonts w:ascii="Arial Narrow" w:hAnsi="Arial Narrow" w:cs="Arial"/>
          <w:i/>
          <w:sz w:val="24"/>
          <w:szCs w:val="24"/>
          <w:lang w:eastAsia="ar-SA"/>
        </w:rPr>
        <w:br/>
        <w:t>6. Dla placu Gwarków ustala się:</w:t>
      </w:r>
      <w:r w:rsidRPr="00B5244F">
        <w:rPr>
          <w:rFonts w:ascii="Arial Narrow" w:hAnsi="Arial Narrow" w:cs="Arial"/>
          <w:i/>
          <w:sz w:val="24"/>
          <w:szCs w:val="24"/>
          <w:lang w:eastAsia="ar-SA"/>
        </w:rPr>
        <w:br/>
        <w:t>1) nakaz utrzymania istniejącego skweru z zielenią wysoką oraz dzwonnicą,</w:t>
      </w:r>
      <w:r w:rsidRPr="00B5244F">
        <w:rPr>
          <w:rFonts w:ascii="Arial Narrow" w:hAnsi="Arial Narrow" w:cs="Arial"/>
          <w:i/>
          <w:sz w:val="24"/>
          <w:szCs w:val="24"/>
          <w:lang w:eastAsia="ar-SA"/>
        </w:rPr>
        <w:br/>
        <w:t>2) nakaz wprowadzenia ujednoliconych pod względem formy obiektów małej architektury takich jak: ławki, latarnie,</w:t>
      </w:r>
      <w:r w:rsidRPr="00B5244F">
        <w:rPr>
          <w:rFonts w:ascii="Arial Narrow" w:hAnsi="Arial Narrow" w:cs="Arial"/>
          <w:i/>
          <w:sz w:val="24"/>
          <w:szCs w:val="24"/>
          <w:lang w:eastAsia="ar-SA"/>
        </w:rPr>
        <w:br/>
        <w:t>3) dopuszcza się wprowadzenie nowych obszarów zieleni urządzonej w formie klombów, skwerów, a także donic z zielenią oraz obiektów małej architektury,</w:t>
      </w:r>
      <w:r w:rsidRPr="00B5244F">
        <w:rPr>
          <w:rFonts w:ascii="Arial Narrow" w:hAnsi="Arial Narrow" w:cs="Arial"/>
          <w:i/>
          <w:sz w:val="24"/>
          <w:szCs w:val="24"/>
          <w:lang w:eastAsia="ar-SA"/>
        </w:rPr>
        <w:br/>
        <w:t>4) dopuszcza się realizację obiektów tymczasowych (w tym: ogrodów gastronomicznych, kiosków handlowych, gastronomicznych,) z zastrzeżeniem wymogów zawartych w § 82 ust.1 pkt 10.</w:t>
      </w:r>
    </w:p>
    <w:p w:rsidR="00A25951" w:rsidRPr="00B5244F" w:rsidRDefault="00A25951" w:rsidP="00B5244F">
      <w:pPr>
        <w:tabs>
          <w:tab w:val="left" w:pos="142"/>
        </w:tabs>
        <w:spacing w:after="0" w:line="360" w:lineRule="auto"/>
        <w:contextualSpacing/>
        <w:rPr>
          <w:rFonts w:ascii="Arial Narrow" w:hAnsi="Arial Narrow" w:cs="Arial"/>
          <w:i/>
          <w:sz w:val="24"/>
          <w:szCs w:val="24"/>
        </w:rPr>
      </w:pPr>
      <w:r w:rsidRPr="00B5244F">
        <w:rPr>
          <w:rFonts w:ascii="Arial Narrow" w:hAnsi="Arial Narrow" w:cs="Arial"/>
          <w:i/>
          <w:sz w:val="24"/>
          <w:szCs w:val="24"/>
        </w:rPr>
        <w:t>7. Nie dotyczy</w:t>
      </w:r>
    </w:p>
    <w:p w:rsidR="00A25951" w:rsidRPr="00B5244F" w:rsidRDefault="00A25951" w:rsidP="00B5244F">
      <w:pPr>
        <w:tabs>
          <w:tab w:val="left" w:pos="142"/>
        </w:tabs>
        <w:spacing w:after="0" w:line="360" w:lineRule="auto"/>
        <w:contextualSpacing/>
        <w:rPr>
          <w:rFonts w:ascii="Arial Narrow" w:hAnsi="Arial Narrow" w:cs="Arial"/>
          <w:i/>
          <w:sz w:val="24"/>
          <w:szCs w:val="24"/>
        </w:rPr>
      </w:pPr>
      <w:r w:rsidRPr="00B5244F">
        <w:rPr>
          <w:rFonts w:ascii="Arial Narrow" w:hAnsi="Arial Narrow" w:cs="Arial"/>
          <w:i/>
          <w:sz w:val="24"/>
          <w:szCs w:val="24"/>
        </w:rPr>
        <w:t>8. Lokalizacja reklam na terenach wymienionych w ust. 1 pkt od 1 do 7 winna być zgodna z wymogami określonymi w § 82 ust.1 pkt od 2 do 6 oraz § 115 ust. 2 i 3.</w:t>
      </w:r>
    </w:p>
    <w:p w:rsidR="00A25951" w:rsidRPr="00B5244F" w:rsidRDefault="00A25951" w:rsidP="00B5244F">
      <w:pPr>
        <w:tabs>
          <w:tab w:val="left" w:pos="142"/>
        </w:tabs>
        <w:spacing w:after="0" w:line="360" w:lineRule="auto"/>
        <w:ind w:left="360"/>
        <w:contextualSpacing/>
        <w:rPr>
          <w:rFonts w:ascii="Arial Narrow" w:hAnsi="Arial Narrow" w:cs="Arial"/>
          <w:b/>
          <w:sz w:val="24"/>
          <w:szCs w:val="24"/>
        </w:rPr>
      </w:pPr>
      <w:r w:rsidRPr="00B5244F">
        <w:rPr>
          <w:rFonts w:ascii="Arial Narrow" w:hAnsi="Arial Narrow" w:cs="Arial"/>
          <w:b/>
          <w:sz w:val="24"/>
          <w:szCs w:val="24"/>
        </w:rPr>
        <w:t xml:space="preserve">- </w:t>
      </w:r>
      <w:proofErr w:type="spellStart"/>
      <w:r w:rsidRPr="00B5244F">
        <w:rPr>
          <w:rFonts w:ascii="Arial Narrow" w:hAnsi="Arial Narrow" w:cs="Arial"/>
          <w:b/>
          <w:sz w:val="24"/>
          <w:szCs w:val="24"/>
        </w:rPr>
        <w:t>zdgodne</w:t>
      </w:r>
      <w:proofErr w:type="spellEnd"/>
    </w:p>
    <w:p w:rsidR="00A25951" w:rsidRPr="00B5244F" w:rsidRDefault="00A25951" w:rsidP="00B5244F">
      <w:pPr>
        <w:spacing w:after="0" w:line="360" w:lineRule="auto"/>
        <w:contextualSpacing/>
        <w:rPr>
          <w:rFonts w:ascii="Arial Narrow" w:hAnsi="Arial Narrow" w:cs="Arial"/>
          <w:b/>
          <w:sz w:val="24"/>
          <w:szCs w:val="24"/>
        </w:rPr>
      </w:pPr>
    </w:p>
    <w:p w:rsidR="00A25951" w:rsidRPr="00B5244F" w:rsidRDefault="00A25951" w:rsidP="00B5244F">
      <w:pPr>
        <w:spacing w:after="0" w:line="360" w:lineRule="auto"/>
        <w:contextualSpacing/>
        <w:rPr>
          <w:rFonts w:ascii="Arial Narrow" w:hAnsi="Arial Narrow" w:cs="Arial"/>
          <w:b/>
          <w:bCs/>
          <w:i/>
          <w:sz w:val="24"/>
          <w:szCs w:val="24"/>
        </w:rPr>
      </w:pPr>
      <w:r w:rsidRPr="00B5244F">
        <w:rPr>
          <w:rFonts w:ascii="Arial Narrow" w:hAnsi="Arial Narrow" w:cs="Arial"/>
          <w:b/>
          <w:bCs/>
          <w:i/>
          <w:sz w:val="24"/>
          <w:szCs w:val="24"/>
        </w:rPr>
        <w:t xml:space="preserve">§ 96. </w:t>
      </w:r>
    </w:p>
    <w:p w:rsidR="00A25951" w:rsidRPr="00B5244F" w:rsidRDefault="00A25951" w:rsidP="00B5244F">
      <w:pPr>
        <w:spacing w:after="0" w:line="360" w:lineRule="auto"/>
        <w:contextualSpacing/>
        <w:rPr>
          <w:rFonts w:ascii="Arial Narrow" w:hAnsi="Arial Narrow" w:cs="Arial"/>
          <w:bCs/>
          <w:i/>
          <w:sz w:val="24"/>
          <w:szCs w:val="24"/>
        </w:rPr>
      </w:pPr>
      <w:r w:rsidRPr="00B5244F">
        <w:rPr>
          <w:rFonts w:ascii="Arial Narrow" w:hAnsi="Arial Narrow" w:cs="Arial"/>
          <w:b/>
          <w:bCs/>
          <w:i/>
          <w:sz w:val="24"/>
          <w:szCs w:val="24"/>
        </w:rPr>
        <w:t>1.</w:t>
      </w:r>
      <w:r w:rsidRPr="00B5244F">
        <w:rPr>
          <w:rFonts w:ascii="Arial Narrow" w:hAnsi="Arial Narrow" w:cs="Arial"/>
          <w:bCs/>
          <w:i/>
          <w:sz w:val="24"/>
          <w:szCs w:val="24"/>
        </w:rPr>
        <w:t xml:space="preserve"> nie dotyczy</w:t>
      </w:r>
    </w:p>
    <w:p w:rsidR="00A25951" w:rsidRPr="00B5244F" w:rsidRDefault="00A25951" w:rsidP="00B5244F">
      <w:pPr>
        <w:spacing w:after="0" w:line="360" w:lineRule="auto"/>
        <w:contextualSpacing/>
        <w:rPr>
          <w:rFonts w:ascii="Arial Narrow" w:hAnsi="Arial Narrow" w:cs="Arial"/>
          <w:i/>
          <w:sz w:val="24"/>
          <w:szCs w:val="24"/>
        </w:rPr>
      </w:pPr>
      <w:r w:rsidRPr="00B5244F">
        <w:rPr>
          <w:rFonts w:ascii="Arial Narrow" w:hAnsi="Arial Narrow" w:cs="Arial"/>
          <w:b/>
          <w:i/>
          <w:sz w:val="24"/>
          <w:szCs w:val="24"/>
        </w:rPr>
        <w:t>2.</w:t>
      </w:r>
      <w:r w:rsidRPr="00B5244F">
        <w:rPr>
          <w:rFonts w:ascii="Arial Narrow" w:hAnsi="Arial Narrow" w:cs="Arial"/>
          <w:i/>
          <w:sz w:val="24"/>
          <w:szCs w:val="24"/>
        </w:rPr>
        <w:t xml:space="preserve"> Określenie układu komunikacyjnego wraz z parametrami i klasyfikacją dróg i ulic.</w:t>
      </w:r>
    </w:p>
    <w:p w:rsidR="00A25951" w:rsidRPr="00B5244F" w:rsidRDefault="00A25951" w:rsidP="00B5244F">
      <w:pPr>
        <w:spacing w:after="0" w:line="360" w:lineRule="auto"/>
        <w:contextualSpacing/>
        <w:rPr>
          <w:rFonts w:ascii="Arial Narrow" w:hAnsi="Arial Narrow" w:cs="Arial"/>
          <w:i/>
          <w:sz w:val="24"/>
          <w:szCs w:val="24"/>
        </w:rPr>
      </w:pPr>
      <w:r w:rsidRPr="00B5244F">
        <w:rPr>
          <w:rFonts w:ascii="Arial Narrow" w:hAnsi="Arial Narrow" w:cs="Arial"/>
          <w:i/>
          <w:sz w:val="24"/>
          <w:szCs w:val="24"/>
        </w:rPr>
        <w:t>1) nie dotyczy</w:t>
      </w:r>
    </w:p>
    <w:p w:rsidR="00A25951" w:rsidRPr="00B5244F" w:rsidRDefault="00A25951" w:rsidP="00B5244F">
      <w:pPr>
        <w:spacing w:after="0" w:line="360" w:lineRule="auto"/>
        <w:contextualSpacing/>
        <w:rPr>
          <w:rFonts w:ascii="Arial Narrow" w:hAnsi="Arial Narrow" w:cs="Arial"/>
          <w:i/>
          <w:sz w:val="24"/>
          <w:szCs w:val="24"/>
        </w:rPr>
      </w:pPr>
      <w:r w:rsidRPr="00B5244F">
        <w:rPr>
          <w:rFonts w:ascii="Arial Narrow" w:hAnsi="Arial Narrow" w:cs="Arial"/>
          <w:i/>
          <w:sz w:val="24"/>
          <w:szCs w:val="24"/>
        </w:rPr>
        <w:t>2)nie dotyczy</w:t>
      </w:r>
    </w:p>
    <w:p w:rsidR="00A25951" w:rsidRPr="00B5244F" w:rsidRDefault="00A25951" w:rsidP="00B5244F">
      <w:pPr>
        <w:spacing w:after="0" w:line="360" w:lineRule="auto"/>
        <w:contextualSpacing/>
        <w:rPr>
          <w:rFonts w:ascii="Arial Narrow" w:hAnsi="Arial Narrow" w:cs="Arial"/>
          <w:i/>
          <w:sz w:val="24"/>
          <w:szCs w:val="24"/>
        </w:rPr>
      </w:pPr>
      <w:r w:rsidRPr="00B5244F">
        <w:rPr>
          <w:rFonts w:ascii="Arial Narrow" w:hAnsi="Arial Narrow" w:cs="Arial"/>
          <w:i/>
          <w:sz w:val="24"/>
          <w:szCs w:val="24"/>
        </w:rPr>
        <w:t>3) Ustala się tereny ulic publicznych klasy zbiorczej oznaczonych symbolami: od 1KZ1/2 do 7KZ1/2 o następujących szerokościach w liniach rozgraniczających uwzględniających istniejące zagospodarowanie terenów zgodnie z oznaczeniem graficznym na rysunku planu: dla 1KZ1/2 - od 11m do 20m, dla 2KZ1/2 – od 10m do 19m, dla 3KZ1/2 - od 12m do 16m, dla 4KZ1/2 - od 10m do 13m, dla 5KZ1/2 - od 6m do 16m, dla 6KZ1/2 - od 15m do 23m, dla 7KZ1/2 – od 20m do 28m. Przekrój ulic jednojezdniowy.</w:t>
      </w:r>
      <w:r w:rsidRPr="00B5244F">
        <w:rPr>
          <w:rFonts w:ascii="Arial Narrow" w:hAnsi="Arial Narrow" w:cs="Arial"/>
          <w:i/>
          <w:sz w:val="24"/>
          <w:szCs w:val="24"/>
        </w:rPr>
        <w:br/>
        <w:t xml:space="preserve">4) Ustala się tereny ulic publicznych klasy lokalnej oznaczonych symbolami: od 1KL1/2 do 17KL1/2 o następujących szerokościach w liniach rozgraniczających uwzględniających istniejące zagospodarowanie terenów zgodnie z oznaczeniem graficznym na rysunku planu: dla 1KL1/2 - od 9m do18m, dla 2KL1/2- od 13m do 15m, dla 3KL1/2 - od 9m do 11m, dla 4KL1/2 – od 12m do 16m, dla 5KL1/2 - od 10m do 12m, dla 6KL1/2 - od 12m do 13m, dla 7KL1/2 od 9m do 16m, dla 8KL1/2 - od 7m do 12m, dla 9KL1/2 - od 13m do 18m, dla 10KL1/2 - od 6m do 17m, dla 11KL1/2 - od 12m do 15m, dla </w:t>
      </w:r>
      <w:r w:rsidRPr="00B5244F">
        <w:rPr>
          <w:rFonts w:ascii="Arial Narrow" w:hAnsi="Arial Narrow" w:cs="Arial"/>
          <w:i/>
          <w:sz w:val="24"/>
          <w:szCs w:val="24"/>
        </w:rPr>
        <w:lastRenderedPageBreak/>
        <w:t>12KL1/2 - od 10m do 14m, dla 13KL1/2 - od 9m do 10m, dla 14KL1/2 - od 11m do 13m, dla 15KL1/2 - od 7m do 14m, dla 16KL1/2 - od 14m do 17m, dla 17KL1/2 - od 11m do 18m. Przekrój ulic jednojezdniowy.</w:t>
      </w:r>
      <w:r w:rsidRPr="00B5244F">
        <w:rPr>
          <w:rFonts w:ascii="Arial Narrow" w:hAnsi="Arial Narrow" w:cs="Arial"/>
          <w:i/>
          <w:sz w:val="24"/>
          <w:szCs w:val="24"/>
        </w:rPr>
        <w:br/>
        <w:t>5) Ustala się tereny ulic publicznych klasy dojazdowej oznaczonych symbolami: od 1KD1/2 do 72KD1/2 o następujących szerokościach w liniach rozgraniczających uwzględniających istniejące zagospodarowanie terenów zgodnie z oznaczeniem graficznym na rysunku planu: dla 1KD1/2 - od 13m do 24m, dla 2KD1/2- od 4m do 13m, dla 3KD1/2 - od 7m do 20m,dla 4KD1/2 - od 13m do 14m, dla 5KD1/2- od 4m do 6m, dla 6KD1/2- od 11m do 21m, dla 7KD1/2 – od 11m do 13m, dla 8KD1/2 - od 5m do 8m, dla 9KD1/2 - od 7m do 13m, dla 10KD1/2 - od 10m do 11m, dla 11KD1/2 - od 5m do 11m, dla 12KD1/2 - 10m, dla 13KD1/2 - od 10m do 11m, dla 14KD1/2- od 5m do 6m, dla 15KD1/2 - od 6m do 11m, dla 16KD1/2- od 10m do 12m, dla 17KD1/2 - od 10m do 11m, dla 18KD1/2 - 5m, dla 19KD1/2 od 10m do 11m, dla 20KD1/2 - 5m, dla 21KD1/2 - od 5m do 10m, dla 22KD1/2 - od 10m do 11m, dla 23KD1/2 - 4m, dla 24KD1/2- od 8m do 9m, dla 25KD1/2- od 10m do 11m, dla 26KD1/2 - od 7m do 10m, dla 27KD1/2 - od 10m do 12m, dla 28KD1/2- od 7m do 8m, dla 29KD1/2- od 10m do 11m, dla 30KD1/2 - od 7m do 13m, dla 31KD1/2 - od 7m do 10m, dla 32KD1/2 - od 14m do 28m, dla 33KD1/2- od 5m do 12m, dla 34KD1/2- od 13m do 25m, dla 35KD1/2 - od 11m do 14m, dla 36KD1/2 –od 6m do 8m, dla 37KD1/2 - od 5m do 34m, dla 38KD1/2 - od 6m do 30m, dla 39KD1/2 - od 4m do 27m, dla 40KD1/2- od 10m do 11m, dla 41KD1/2 - od 8m do 10m, dla 42KD1/2- od 6m do 15m, dla 43KD1/2- od 9m do 16m, dla 44KD1/2- od 6m do 11m, dla 45KD1/2- od 8m do 9m, dla 46KD1/2 - od 5m do 12m, dla 47KD1/2 -7m, dla 48KD1/2 -5m, dla 49KD1/2 -7m, dla 50KD1/2- od 5m do 7m, dla 51KD1/2- od 4m do 8m, dla 52KD1/2 - 6m, dla 53KD1/2- od 10m do 11m, dla 54KD1/2 -8m, dla 55KD1/2- od 5m do 9m, dla 56KD1/2 - od 8m do 9m, dla 57KD1/2- od 9m do 11m, dla 58KD1/2 - od 7m do 20m, dla 59KD1/2 - od 7m do 14m, dla 60KD1/2 - od 9m do 10m, dla 61KD1/2- od 8m do 11m, dla 62KD1/2 - od 4m do 9m, dla 63KD1/2 -10 m, dla 64KD1/2- od 10m do 11m, dla 65KD1/2- od 10m do 15m, dla 66KD1/2 - od 8m do 17m, dla 67KD1/2 - od 9m do 10m, dla 68KD1/2 - od 7,5m do 14,5m, dla 69KD1/2 - od 8,5m do 14m, dla 70KD1/2 - od 6,5m do 14m, dla 71KD1/2 - od 5,5m do 7m, 72KD1/2 – od 14 do 15,5. Przekrój ulic jednojezdniowy.</w:t>
      </w:r>
    </w:p>
    <w:p w:rsidR="00A25951" w:rsidRPr="00B5244F" w:rsidRDefault="00A25951" w:rsidP="00B5244F">
      <w:pPr>
        <w:spacing w:after="0" w:line="360" w:lineRule="auto"/>
        <w:contextualSpacing/>
        <w:rPr>
          <w:rFonts w:ascii="Arial Narrow" w:hAnsi="Arial Narrow" w:cs="Arial"/>
          <w:i/>
          <w:sz w:val="24"/>
          <w:szCs w:val="24"/>
        </w:rPr>
      </w:pPr>
      <w:r w:rsidRPr="00B5244F">
        <w:rPr>
          <w:rFonts w:ascii="Arial Narrow" w:hAnsi="Arial Narrow" w:cs="Arial"/>
          <w:i/>
          <w:sz w:val="24"/>
          <w:szCs w:val="24"/>
        </w:rPr>
        <w:t>6) nie dotyczy</w:t>
      </w:r>
    </w:p>
    <w:p w:rsidR="00A25951" w:rsidRPr="00B5244F" w:rsidRDefault="00A25951" w:rsidP="00B5244F">
      <w:pPr>
        <w:spacing w:after="0" w:line="360" w:lineRule="auto"/>
        <w:contextualSpacing/>
        <w:rPr>
          <w:rFonts w:ascii="Arial Narrow" w:hAnsi="Arial Narrow" w:cs="Arial"/>
          <w:i/>
          <w:sz w:val="24"/>
          <w:szCs w:val="24"/>
        </w:rPr>
      </w:pPr>
    </w:p>
    <w:p w:rsidR="00A25951" w:rsidRPr="00B5244F" w:rsidRDefault="00A25951" w:rsidP="00B5244F">
      <w:pPr>
        <w:spacing w:after="0" w:line="360" w:lineRule="auto"/>
        <w:contextualSpacing/>
        <w:rPr>
          <w:rFonts w:ascii="Arial Narrow" w:hAnsi="Arial Narrow" w:cs="Arial"/>
          <w:i/>
          <w:sz w:val="24"/>
          <w:szCs w:val="24"/>
        </w:rPr>
      </w:pPr>
      <w:r w:rsidRPr="00B5244F">
        <w:rPr>
          <w:rFonts w:ascii="Arial Narrow" w:hAnsi="Arial Narrow" w:cs="Arial"/>
          <w:b/>
          <w:i/>
          <w:sz w:val="24"/>
          <w:szCs w:val="24"/>
        </w:rPr>
        <w:t>3.</w:t>
      </w:r>
      <w:r w:rsidRPr="00B5244F">
        <w:rPr>
          <w:rFonts w:ascii="Arial Narrow" w:hAnsi="Arial Narrow" w:cs="Arial"/>
          <w:i/>
          <w:sz w:val="24"/>
          <w:szCs w:val="24"/>
        </w:rPr>
        <w:t xml:space="preserve"> Na terenach wymienionych w ust. 2 ustala się możliwość wykonania wszelkich robót związanych z modernizacją ulic oraz poprawą obsługi komunikacyjnej przyległych terenów.</w:t>
      </w:r>
    </w:p>
    <w:p w:rsidR="00A25951" w:rsidRPr="00B5244F" w:rsidRDefault="00A25951" w:rsidP="00B5244F">
      <w:pPr>
        <w:spacing w:after="0" w:line="360" w:lineRule="auto"/>
        <w:contextualSpacing/>
        <w:rPr>
          <w:rFonts w:ascii="Arial Narrow" w:hAnsi="Arial Narrow" w:cs="Arial"/>
          <w:b/>
          <w:i/>
          <w:sz w:val="24"/>
          <w:szCs w:val="24"/>
        </w:rPr>
      </w:pPr>
      <w:r w:rsidRPr="00B5244F">
        <w:rPr>
          <w:rFonts w:ascii="Arial Narrow" w:hAnsi="Arial Narrow" w:cs="Arial"/>
          <w:i/>
          <w:sz w:val="24"/>
          <w:szCs w:val="24"/>
        </w:rPr>
        <w:br/>
      </w:r>
      <w:r w:rsidRPr="00B5244F">
        <w:rPr>
          <w:rFonts w:ascii="Arial Narrow" w:hAnsi="Arial Narrow" w:cs="Arial"/>
          <w:b/>
          <w:i/>
          <w:sz w:val="24"/>
          <w:szCs w:val="24"/>
        </w:rPr>
        <w:t>4.</w:t>
      </w:r>
      <w:r w:rsidRPr="00B5244F">
        <w:rPr>
          <w:rFonts w:ascii="Arial Narrow" w:hAnsi="Arial Narrow" w:cs="Arial"/>
          <w:i/>
          <w:sz w:val="24"/>
          <w:szCs w:val="24"/>
        </w:rPr>
        <w:t xml:space="preserve"> Na terenach wymienionych w ust.2 dopuszcza się:</w:t>
      </w:r>
      <w:r w:rsidRPr="00B5244F">
        <w:rPr>
          <w:rFonts w:ascii="Arial Narrow" w:hAnsi="Arial Narrow" w:cs="Arial"/>
          <w:i/>
          <w:sz w:val="24"/>
          <w:szCs w:val="24"/>
        </w:rPr>
        <w:br/>
      </w:r>
      <w:r w:rsidRPr="00B5244F">
        <w:rPr>
          <w:rFonts w:ascii="Arial Narrow" w:hAnsi="Arial Narrow" w:cs="Arial"/>
          <w:i/>
          <w:sz w:val="24"/>
          <w:szCs w:val="24"/>
        </w:rPr>
        <w:lastRenderedPageBreak/>
        <w:t>1) zieleń urządzoną,</w:t>
      </w:r>
      <w:r w:rsidRPr="00B5244F">
        <w:rPr>
          <w:rFonts w:ascii="Arial Narrow" w:hAnsi="Arial Narrow" w:cs="Arial"/>
          <w:i/>
          <w:sz w:val="24"/>
          <w:szCs w:val="24"/>
        </w:rPr>
        <w:br/>
        <w:t>2) sieci i urządzenia infrastruktury technicznej,</w:t>
      </w:r>
      <w:r w:rsidRPr="00B5244F">
        <w:rPr>
          <w:rFonts w:ascii="Arial Narrow" w:hAnsi="Arial Narrow" w:cs="Arial"/>
          <w:i/>
          <w:sz w:val="24"/>
          <w:szCs w:val="24"/>
        </w:rPr>
        <w:br/>
        <w:t>3) ciągi piesze, rowerowe,</w:t>
      </w:r>
      <w:r w:rsidRPr="00B5244F">
        <w:rPr>
          <w:rFonts w:ascii="Arial Narrow" w:hAnsi="Arial Narrow" w:cs="Arial"/>
          <w:i/>
          <w:sz w:val="24"/>
          <w:szCs w:val="24"/>
        </w:rPr>
        <w:br/>
        <w:t>4) urządzenia ochrony przed hałasem.</w:t>
      </w:r>
      <w:r w:rsidRPr="00B5244F">
        <w:rPr>
          <w:rFonts w:ascii="Arial Narrow" w:hAnsi="Arial Narrow" w:cs="Arial"/>
          <w:i/>
          <w:sz w:val="24"/>
          <w:szCs w:val="24"/>
        </w:rPr>
        <w:br/>
      </w:r>
    </w:p>
    <w:p w:rsidR="00A25951" w:rsidRPr="00B5244F" w:rsidRDefault="00A25951" w:rsidP="00B5244F">
      <w:pPr>
        <w:spacing w:after="0" w:line="360" w:lineRule="auto"/>
        <w:contextualSpacing/>
        <w:rPr>
          <w:rFonts w:ascii="Arial Narrow" w:hAnsi="Arial Narrow" w:cs="Arial"/>
          <w:i/>
          <w:sz w:val="24"/>
          <w:szCs w:val="24"/>
        </w:rPr>
      </w:pPr>
      <w:r w:rsidRPr="00B5244F">
        <w:rPr>
          <w:rFonts w:ascii="Arial Narrow" w:hAnsi="Arial Narrow" w:cs="Arial"/>
          <w:b/>
          <w:i/>
          <w:sz w:val="24"/>
          <w:szCs w:val="24"/>
        </w:rPr>
        <w:t>5.</w:t>
      </w:r>
      <w:r w:rsidRPr="00B5244F">
        <w:rPr>
          <w:rFonts w:ascii="Arial Narrow" w:hAnsi="Arial Narrow" w:cs="Arial"/>
          <w:i/>
          <w:sz w:val="24"/>
          <w:szCs w:val="24"/>
        </w:rPr>
        <w:t xml:space="preserve"> Sposób zagospodarowania terenów, o których mowa w ust.2, lokalizacji obiektów, sieci i urządzeń infrastruktury technicznej, zieleni, a także powiązania z innymi drogami oraz warunki stosowania zjazdów z dróg publicznych winny być zgodne z przepisami odrębnymi w tym zakresie [ustawa o drogach publicznych ( tekst jednolity </w:t>
      </w:r>
      <w:proofErr w:type="spellStart"/>
      <w:r w:rsidRPr="00B5244F">
        <w:rPr>
          <w:rFonts w:ascii="Arial Narrow" w:hAnsi="Arial Narrow" w:cs="Arial"/>
          <w:i/>
          <w:sz w:val="24"/>
          <w:szCs w:val="24"/>
        </w:rPr>
        <w:t>Dz.U</w:t>
      </w:r>
      <w:proofErr w:type="spellEnd"/>
      <w:r w:rsidRPr="00B5244F">
        <w:rPr>
          <w:rFonts w:ascii="Arial Narrow" w:hAnsi="Arial Narrow" w:cs="Arial"/>
          <w:i/>
          <w:sz w:val="24"/>
          <w:szCs w:val="24"/>
        </w:rPr>
        <w:t xml:space="preserve"> z 2007r nr 19, poz. 115 z </w:t>
      </w:r>
      <w:proofErr w:type="spellStart"/>
      <w:r w:rsidRPr="00B5244F">
        <w:rPr>
          <w:rFonts w:ascii="Arial Narrow" w:hAnsi="Arial Narrow" w:cs="Arial"/>
          <w:i/>
          <w:sz w:val="24"/>
          <w:szCs w:val="24"/>
        </w:rPr>
        <w:t>późn</w:t>
      </w:r>
      <w:proofErr w:type="spellEnd"/>
      <w:r w:rsidRPr="00B5244F">
        <w:rPr>
          <w:rFonts w:ascii="Arial Narrow" w:hAnsi="Arial Narrow" w:cs="Arial"/>
          <w:i/>
          <w:sz w:val="24"/>
          <w:szCs w:val="24"/>
        </w:rPr>
        <w:t xml:space="preserve">. </w:t>
      </w:r>
      <w:proofErr w:type="spellStart"/>
      <w:r w:rsidRPr="00B5244F">
        <w:rPr>
          <w:rFonts w:ascii="Arial Narrow" w:hAnsi="Arial Narrow" w:cs="Arial"/>
          <w:i/>
          <w:sz w:val="24"/>
          <w:szCs w:val="24"/>
        </w:rPr>
        <w:t>zm</w:t>
      </w:r>
      <w:proofErr w:type="spellEnd"/>
      <w:r w:rsidRPr="00B5244F">
        <w:rPr>
          <w:rFonts w:ascii="Arial Narrow" w:hAnsi="Arial Narrow" w:cs="Arial"/>
          <w:i/>
          <w:sz w:val="24"/>
          <w:szCs w:val="24"/>
        </w:rPr>
        <w:t>)],</w:t>
      </w:r>
    </w:p>
    <w:p w:rsidR="00A25951" w:rsidRPr="00B5244F" w:rsidRDefault="00A25951" w:rsidP="00B5244F">
      <w:pPr>
        <w:spacing w:after="0" w:line="360" w:lineRule="auto"/>
        <w:contextualSpacing/>
        <w:rPr>
          <w:rFonts w:ascii="Arial Narrow" w:hAnsi="Arial Narrow" w:cs="Arial"/>
          <w:i/>
          <w:sz w:val="24"/>
          <w:szCs w:val="24"/>
        </w:rPr>
      </w:pPr>
      <w:r w:rsidRPr="00B5244F">
        <w:rPr>
          <w:rFonts w:ascii="Arial Narrow" w:hAnsi="Arial Narrow" w:cs="Arial"/>
          <w:b/>
          <w:i/>
          <w:sz w:val="24"/>
          <w:szCs w:val="24"/>
        </w:rPr>
        <w:t>6.</w:t>
      </w:r>
      <w:r w:rsidRPr="00B5244F">
        <w:rPr>
          <w:rFonts w:ascii="Arial Narrow" w:hAnsi="Arial Narrow" w:cs="Arial"/>
          <w:i/>
          <w:sz w:val="24"/>
          <w:szCs w:val="24"/>
        </w:rPr>
        <w:t xml:space="preserve"> nie dotyczy </w:t>
      </w:r>
    </w:p>
    <w:p w:rsidR="00A25951" w:rsidRPr="00B5244F" w:rsidRDefault="00A25951" w:rsidP="00B5244F">
      <w:pPr>
        <w:spacing w:after="0" w:line="360" w:lineRule="auto"/>
        <w:contextualSpacing/>
        <w:rPr>
          <w:rFonts w:ascii="Arial Narrow" w:hAnsi="Arial Narrow" w:cs="Arial"/>
          <w:i/>
          <w:sz w:val="24"/>
          <w:szCs w:val="24"/>
        </w:rPr>
      </w:pPr>
      <w:r w:rsidRPr="00B5244F">
        <w:rPr>
          <w:rFonts w:ascii="Arial Narrow" w:hAnsi="Arial Narrow" w:cs="Arial"/>
          <w:i/>
          <w:sz w:val="24"/>
          <w:szCs w:val="24"/>
        </w:rPr>
        <w:t xml:space="preserve"> </w:t>
      </w:r>
      <w:r w:rsidRPr="00B5244F">
        <w:rPr>
          <w:rFonts w:ascii="Arial Narrow" w:hAnsi="Arial Narrow" w:cs="Arial"/>
          <w:b/>
          <w:sz w:val="24"/>
          <w:szCs w:val="24"/>
        </w:rPr>
        <w:t>- zgodne</w:t>
      </w:r>
    </w:p>
    <w:p w:rsidR="00F770C3" w:rsidRPr="00B5244F" w:rsidRDefault="00F770C3" w:rsidP="00B5244F">
      <w:pPr>
        <w:spacing w:after="0" w:line="360" w:lineRule="auto"/>
        <w:contextualSpacing/>
        <w:jc w:val="both"/>
        <w:rPr>
          <w:rFonts w:ascii="Arial Narrow" w:hAnsi="Arial Narrow" w:cs="Arial"/>
          <w:sz w:val="24"/>
          <w:szCs w:val="24"/>
        </w:rPr>
      </w:pPr>
    </w:p>
    <w:p w:rsidR="000F7855" w:rsidRPr="00B5244F" w:rsidRDefault="00824032" w:rsidP="00B5244F">
      <w:pPr>
        <w:pStyle w:val="Nagwek1"/>
        <w:spacing w:before="0" w:line="360" w:lineRule="auto"/>
        <w:jc w:val="both"/>
        <w:rPr>
          <w:rFonts w:ascii="Arial Narrow" w:hAnsi="Arial Narrow"/>
          <w:color w:val="auto"/>
          <w:sz w:val="24"/>
          <w:szCs w:val="24"/>
          <w:lang w:eastAsia="pl-PL"/>
        </w:rPr>
      </w:pPr>
      <w:bookmarkStart w:id="152" w:name="_Toc459270192"/>
      <w:bookmarkStart w:id="153" w:name="_Toc507392098"/>
      <w:bookmarkStart w:id="154" w:name="_Toc474391029"/>
      <w:bookmarkStart w:id="155" w:name="_Toc482250959"/>
      <w:bookmarkEnd w:id="152"/>
      <w:r w:rsidRPr="00B5244F">
        <w:rPr>
          <w:rFonts w:ascii="Arial Narrow" w:hAnsi="Arial Narrow"/>
          <w:color w:val="auto"/>
          <w:sz w:val="24"/>
          <w:szCs w:val="24"/>
          <w:lang w:eastAsia="pl-PL"/>
        </w:rPr>
        <w:t>5</w:t>
      </w:r>
      <w:r w:rsidR="000F7855" w:rsidRPr="00B5244F">
        <w:rPr>
          <w:rFonts w:ascii="Arial Narrow" w:hAnsi="Arial Narrow"/>
          <w:color w:val="auto"/>
          <w:sz w:val="24"/>
          <w:szCs w:val="24"/>
          <w:lang w:eastAsia="pl-PL"/>
        </w:rPr>
        <w:t>. WPŁYW EKSPLOATACJI GÓRNICZEJ</w:t>
      </w:r>
      <w:bookmarkEnd w:id="153"/>
      <w:r w:rsidR="000F7855" w:rsidRPr="00B5244F">
        <w:rPr>
          <w:rFonts w:ascii="Arial Narrow" w:hAnsi="Arial Narrow"/>
          <w:color w:val="auto"/>
          <w:sz w:val="24"/>
          <w:szCs w:val="24"/>
          <w:lang w:eastAsia="pl-PL"/>
        </w:rPr>
        <w:t xml:space="preserve"> </w:t>
      </w:r>
      <w:bookmarkEnd w:id="154"/>
      <w:bookmarkEnd w:id="155"/>
    </w:p>
    <w:p w:rsidR="002F4374" w:rsidRPr="00B5244F" w:rsidRDefault="002F4374" w:rsidP="00B5244F">
      <w:pPr>
        <w:spacing w:after="0" w:line="360" w:lineRule="auto"/>
        <w:ind w:firstLine="708"/>
        <w:jc w:val="both"/>
        <w:rPr>
          <w:rFonts w:ascii="Arial Narrow" w:hAnsi="Arial Narrow"/>
          <w:sz w:val="24"/>
          <w:szCs w:val="24"/>
        </w:rPr>
      </w:pPr>
      <w:bookmarkStart w:id="156" w:name="_Toc303686730"/>
      <w:bookmarkStart w:id="157" w:name="_Toc453060072"/>
      <w:bookmarkStart w:id="158" w:name="_Toc474391030"/>
      <w:bookmarkEnd w:id="156"/>
      <w:bookmarkEnd w:id="157"/>
      <w:r w:rsidRPr="00B5244F">
        <w:rPr>
          <w:rFonts w:ascii="Arial Narrow" w:hAnsi="Arial Narrow"/>
          <w:sz w:val="24"/>
          <w:szCs w:val="24"/>
        </w:rPr>
        <w:t>W oparciu o analizę obowiązującego miejscowego planu zagospodarowania przestrzennego dzielnic Śródmieście-Centrum, Lasowice, Osada Jana w Tarnowskich Górach zatwierdzony Uchwałą Nr XXVI/314/2012 Rady Miejskiej w Tarnowskich Górach z dnia 27 czerwca 2012 roku (opublikowaną w Dzienniku Urzędowym Województwa Śląskiego z dnia 2 sierpnia 2012 roku poz. 3156) teren inwestycji zlokalizowany jest poza rejonem występowania głównych sztolni, przekopów, chodników drenujących i transportowych, komór eksploatacyjnych oraz poza rejonem pozostałych podziemnych wyrobisk eksploatacyjnych zabytkowej kopalni rud srebronośnych.</w:t>
      </w:r>
    </w:p>
    <w:p w:rsidR="002F4374" w:rsidRPr="00B5244F" w:rsidRDefault="002F4374" w:rsidP="00B5244F">
      <w:pPr>
        <w:keepNext/>
        <w:keepLines/>
        <w:suppressAutoHyphens/>
        <w:spacing w:after="0" w:line="360" w:lineRule="auto"/>
        <w:ind w:firstLine="708"/>
        <w:jc w:val="both"/>
        <w:outlineLvl w:val="1"/>
        <w:rPr>
          <w:rFonts w:ascii="Arial Narrow" w:eastAsiaTheme="majorEastAsia" w:hAnsi="Arial Narrow" w:cs="Arial"/>
          <w:bCs/>
          <w:sz w:val="24"/>
          <w:szCs w:val="24"/>
          <w:lang w:eastAsia="ar-SA"/>
        </w:rPr>
      </w:pPr>
    </w:p>
    <w:p w:rsidR="00E250EA" w:rsidRPr="00B5244F" w:rsidRDefault="00824032" w:rsidP="00B5244F">
      <w:pPr>
        <w:keepNext/>
        <w:keepLines/>
        <w:suppressAutoHyphens/>
        <w:spacing w:after="0" w:line="360" w:lineRule="auto"/>
        <w:jc w:val="both"/>
        <w:outlineLvl w:val="0"/>
        <w:rPr>
          <w:rFonts w:ascii="Arial Narrow" w:eastAsia="Calibri" w:hAnsi="Arial Narrow" w:cs="Times New Roman"/>
          <w:b/>
          <w:bCs/>
          <w:sz w:val="24"/>
          <w:szCs w:val="24"/>
          <w:lang w:eastAsia="ar-SA"/>
        </w:rPr>
      </w:pPr>
      <w:bookmarkStart w:id="159" w:name="_Toc494709250"/>
      <w:bookmarkStart w:id="160" w:name="_Toc507392099"/>
      <w:bookmarkStart w:id="161" w:name="_Toc474391045"/>
      <w:bookmarkStart w:id="162" w:name="_Toc482250975"/>
      <w:bookmarkEnd w:id="158"/>
      <w:r w:rsidRPr="00B5244F">
        <w:rPr>
          <w:rFonts w:ascii="Arial Narrow" w:eastAsia="Calibri" w:hAnsi="Arial Narrow" w:cs="Times New Roman"/>
          <w:b/>
          <w:bCs/>
          <w:sz w:val="24"/>
          <w:szCs w:val="24"/>
          <w:lang w:eastAsia="ar-SA"/>
        </w:rPr>
        <w:t>6</w:t>
      </w:r>
      <w:r w:rsidR="00E250EA" w:rsidRPr="00B5244F">
        <w:rPr>
          <w:rFonts w:ascii="Arial Narrow" w:eastAsia="Calibri" w:hAnsi="Arial Narrow" w:cs="Times New Roman"/>
          <w:b/>
          <w:bCs/>
          <w:sz w:val="24"/>
          <w:szCs w:val="24"/>
          <w:lang w:eastAsia="ar-SA"/>
        </w:rPr>
        <w:t>. KATEGORIA GEOTECHNICZNA</w:t>
      </w:r>
      <w:bookmarkEnd w:id="159"/>
      <w:bookmarkEnd w:id="160"/>
    </w:p>
    <w:p w:rsidR="007D3DE7" w:rsidRPr="00B5244F" w:rsidRDefault="007D3DE7" w:rsidP="00B5244F">
      <w:pPr>
        <w:spacing w:after="0" w:line="360" w:lineRule="auto"/>
        <w:ind w:firstLine="708"/>
        <w:jc w:val="both"/>
        <w:rPr>
          <w:rFonts w:ascii="Arial Narrow" w:eastAsia="Times New Roman" w:hAnsi="Arial Narrow" w:cs="Arial"/>
          <w:sz w:val="24"/>
          <w:szCs w:val="24"/>
          <w:lang w:eastAsia="pl-PL"/>
        </w:rPr>
      </w:pPr>
      <w:bookmarkStart w:id="163" w:name="_Toc468429119"/>
      <w:bookmarkEnd w:id="163"/>
      <w:r w:rsidRPr="00B5244F">
        <w:rPr>
          <w:rFonts w:ascii="Arial Narrow" w:eastAsia="Times New Roman" w:hAnsi="Arial Narrow" w:cs="Arial"/>
          <w:sz w:val="24"/>
          <w:szCs w:val="24"/>
          <w:lang w:eastAsia="pl-PL"/>
        </w:rPr>
        <w:t xml:space="preserve">Na podstawie § 4.5 Rozporządzenia Ministra Transportu, Budownictwa i Gospodarki Morskiej z dnia 25 kwietnia 2012 r. w sprawie ustalenia geotechnicznych warunków posadowienia obiektów budowlanych projektowane obiekty zaliczono do drugiej kategorii geotechnicznej w prostych warunkach gruntowo-wodnych. </w:t>
      </w:r>
    </w:p>
    <w:p w:rsidR="00E250EA" w:rsidRPr="00B5244F" w:rsidRDefault="00E250EA" w:rsidP="00B5244F">
      <w:pPr>
        <w:suppressAutoHyphens/>
        <w:spacing w:after="0" w:line="360" w:lineRule="auto"/>
        <w:ind w:firstLine="708"/>
        <w:jc w:val="both"/>
        <w:rPr>
          <w:rFonts w:ascii="Arial Narrow" w:eastAsia="Times New Roman" w:hAnsi="Arial Narrow" w:cs="Arial"/>
          <w:sz w:val="24"/>
          <w:szCs w:val="24"/>
          <w:lang w:eastAsia="ar-SA"/>
        </w:rPr>
      </w:pPr>
    </w:p>
    <w:p w:rsidR="00E250EA" w:rsidRPr="00B5244F" w:rsidRDefault="00824032" w:rsidP="00B5244F">
      <w:pPr>
        <w:keepNext/>
        <w:keepLines/>
        <w:suppressAutoHyphens/>
        <w:spacing w:after="0" w:line="360" w:lineRule="auto"/>
        <w:jc w:val="both"/>
        <w:outlineLvl w:val="0"/>
        <w:rPr>
          <w:rFonts w:ascii="Arial Narrow" w:eastAsia="Calibri" w:hAnsi="Arial Narrow" w:cs="Times New Roman"/>
          <w:b/>
          <w:bCs/>
          <w:sz w:val="24"/>
          <w:szCs w:val="24"/>
        </w:rPr>
      </w:pPr>
      <w:bookmarkStart w:id="164" w:name="_Toc494709251"/>
      <w:bookmarkStart w:id="165" w:name="_Toc507392100"/>
      <w:r w:rsidRPr="00B5244F">
        <w:rPr>
          <w:rFonts w:ascii="Arial Narrow" w:eastAsia="Calibri" w:hAnsi="Arial Narrow" w:cs="Times New Roman"/>
          <w:b/>
          <w:bCs/>
          <w:sz w:val="24"/>
          <w:szCs w:val="24"/>
        </w:rPr>
        <w:t>7</w:t>
      </w:r>
      <w:r w:rsidR="00E250EA" w:rsidRPr="00B5244F">
        <w:rPr>
          <w:rFonts w:ascii="Arial Narrow" w:eastAsia="Calibri" w:hAnsi="Arial Narrow" w:cs="Times New Roman"/>
          <w:b/>
          <w:bCs/>
          <w:sz w:val="24"/>
          <w:szCs w:val="24"/>
        </w:rPr>
        <w:t>. WARUNKI OCHRONY PRZECIWPOŻAROWEJ</w:t>
      </w:r>
      <w:bookmarkEnd w:id="164"/>
      <w:bookmarkEnd w:id="165"/>
    </w:p>
    <w:p w:rsidR="00E250EA" w:rsidRPr="00B5244F" w:rsidRDefault="00E250EA" w:rsidP="00B5244F">
      <w:pPr>
        <w:suppressAutoHyphens/>
        <w:spacing w:after="0" w:line="360" w:lineRule="auto"/>
        <w:jc w:val="both"/>
        <w:rPr>
          <w:rFonts w:ascii="Arial Narrow" w:eastAsia="Times New Roman" w:hAnsi="Arial Narrow" w:cs="Arial"/>
          <w:sz w:val="24"/>
          <w:szCs w:val="24"/>
          <w:lang w:eastAsia="ar-SA"/>
        </w:rPr>
      </w:pPr>
      <w:r w:rsidRPr="00B5244F">
        <w:rPr>
          <w:rFonts w:ascii="Arial Narrow" w:eastAsia="Times New Roman" w:hAnsi="Arial Narrow" w:cs="Arial"/>
          <w:sz w:val="24"/>
          <w:szCs w:val="24"/>
          <w:lang w:eastAsia="ar-SA"/>
        </w:rPr>
        <w:t xml:space="preserve">Nie dotyczy. Specyfika obiektów nie wymaga ochrony przeciwpożarowej. </w:t>
      </w:r>
      <w:bookmarkStart w:id="166" w:name="_Toc468429120"/>
      <w:bookmarkEnd w:id="166"/>
    </w:p>
    <w:p w:rsidR="00E250EA" w:rsidRPr="00B5244F" w:rsidRDefault="00E250EA" w:rsidP="00B5244F">
      <w:pPr>
        <w:suppressAutoHyphens/>
        <w:spacing w:after="0" w:line="360" w:lineRule="auto"/>
        <w:ind w:firstLine="425"/>
        <w:jc w:val="both"/>
        <w:rPr>
          <w:rFonts w:ascii="Arial Narrow" w:eastAsia="Times New Roman" w:hAnsi="Arial Narrow" w:cs="Arial"/>
          <w:sz w:val="24"/>
          <w:szCs w:val="24"/>
          <w:lang w:eastAsia="ar-SA"/>
        </w:rPr>
      </w:pPr>
    </w:p>
    <w:p w:rsidR="00E250EA" w:rsidRPr="00B5244F" w:rsidRDefault="00824032" w:rsidP="00B5244F">
      <w:pPr>
        <w:keepNext/>
        <w:keepLines/>
        <w:suppressAutoHyphens/>
        <w:spacing w:after="0" w:line="360" w:lineRule="auto"/>
        <w:jc w:val="both"/>
        <w:outlineLvl w:val="0"/>
        <w:rPr>
          <w:rFonts w:ascii="Arial Narrow" w:eastAsia="Calibri" w:hAnsi="Arial Narrow" w:cs="Times New Roman"/>
          <w:b/>
          <w:bCs/>
          <w:sz w:val="24"/>
          <w:szCs w:val="24"/>
          <w:lang w:eastAsia="ar-SA"/>
        </w:rPr>
      </w:pPr>
      <w:bookmarkStart w:id="167" w:name="_Toc494709252"/>
      <w:bookmarkStart w:id="168" w:name="_Toc507392101"/>
      <w:r w:rsidRPr="00B5244F">
        <w:rPr>
          <w:rFonts w:ascii="Arial Narrow" w:eastAsia="Calibri" w:hAnsi="Arial Narrow" w:cs="Times New Roman"/>
          <w:b/>
          <w:bCs/>
          <w:sz w:val="24"/>
          <w:szCs w:val="24"/>
          <w:lang w:eastAsia="ar-SA"/>
        </w:rPr>
        <w:lastRenderedPageBreak/>
        <w:t>8</w:t>
      </w:r>
      <w:r w:rsidR="00E250EA" w:rsidRPr="00B5244F">
        <w:rPr>
          <w:rFonts w:ascii="Arial Narrow" w:eastAsia="Calibri" w:hAnsi="Arial Narrow" w:cs="Times New Roman"/>
          <w:b/>
          <w:bCs/>
          <w:sz w:val="24"/>
          <w:szCs w:val="24"/>
          <w:lang w:eastAsia="ar-SA"/>
        </w:rPr>
        <w:t>. WPŁYW NA ŚRODOWISKO</w:t>
      </w:r>
      <w:bookmarkEnd w:id="167"/>
      <w:bookmarkEnd w:id="168"/>
    </w:p>
    <w:p w:rsidR="00E250EA" w:rsidRPr="00B5244F" w:rsidRDefault="00824032" w:rsidP="00B5244F">
      <w:pPr>
        <w:keepNext/>
        <w:keepLines/>
        <w:suppressAutoHyphens/>
        <w:spacing w:after="0" w:line="360" w:lineRule="auto"/>
        <w:jc w:val="both"/>
        <w:outlineLvl w:val="1"/>
        <w:rPr>
          <w:rFonts w:ascii="Arial Narrow" w:eastAsia="Cambria" w:hAnsi="Arial Narrow" w:cs="Mangal"/>
          <w:b/>
          <w:bCs/>
          <w:sz w:val="24"/>
          <w:szCs w:val="24"/>
          <w:lang w:eastAsia="ar-SA"/>
        </w:rPr>
      </w:pPr>
      <w:bookmarkStart w:id="169" w:name="_Toc468429121"/>
      <w:bookmarkStart w:id="170" w:name="_Toc494709253"/>
      <w:bookmarkStart w:id="171" w:name="_Toc507392102"/>
      <w:r w:rsidRPr="00B5244F">
        <w:rPr>
          <w:rFonts w:ascii="Arial Narrow" w:eastAsia="Cambria" w:hAnsi="Arial Narrow" w:cs="Mangal"/>
          <w:b/>
          <w:bCs/>
          <w:sz w:val="24"/>
          <w:szCs w:val="24"/>
          <w:lang w:eastAsia="ar-SA"/>
        </w:rPr>
        <w:t>8</w:t>
      </w:r>
      <w:r w:rsidR="00E250EA" w:rsidRPr="00B5244F">
        <w:rPr>
          <w:rFonts w:ascii="Arial Narrow" w:eastAsia="Cambria" w:hAnsi="Arial Narrow" w:cs="Mangal"/>
          <w:b/>
          <w:bCs/>
          <w:sz w:val="24"/>
          <w:szCs w:val="24"/>
          <w:lang w:eastAsia="ar-SA"/>
        </w:rPr>
        <w:t>.1</w:t>
      </w:r>
      <w:r w:rsidR="004E0236" w:rsidRPr="00B5244F">
        <w:rPr>
          <w:rFonts w:ascii="Arial Narrow" w:eastAsia="Cambria" w:hAnsi="Arial Narrow" w:cs="Mangal"/>
          <w:b/>
          <w:bCs/>
          <w:sz w:val="24"/>
          <w:szCs w:val="24"/>
          <w:lang w:eastAsia="ar-SA"/>
        </w:rPr>
        <w:t>.</w:t>
      </w:r>
      <w:r w:rsidR="00E250EA" w:rsidRPr="00B5244F">
        <w:rPr>
          <w:rFonts w:ascii="Arial Narrow" w:eastAsia="Cambria" w:hAnsi="Arial Narrow" w:cs="Mangal"/>
          <w:b/>
          <w:bCs/>
          <w:sz w:val="24"/>
          <w:szCs w:val="24"/>
          <w:lang w:eastAsia="ar-SA"/>
        </w:rPr>
        <w:t xml:space="preserve"> Zmiana użytkowania terenów</w:t>
      </w:r>
      <w:bookmarkEnd w:id="169"/>
      <w:bookmarkEnd w:id="170"/>
      <w:bookmarkEnd w:id="171"/>
      <w:r w:rsidR="00E250EA" w:rsidRPr="00B5244F">
        <w:rPr>
          <w:rFonts w:ascii="Arial Narrow" w:eastAsia="Cambria" w:hAnsi="Arial Narrow" w:cs="Mangal"/>
          <w:b/>
          <w:bCs/>
          <w:sz w:val="24"/>
          <w:szCs w:val="24"/>
          <w:lang w:eastAsia="ar-SA"/>
        </w:rPr>
        <w:t xml:space="preserve"> </w:t>
      </w:r>
    </w:p>
    <w:p w:rsidR="00E250EA" w:rsidRPr="00B5244F" w:rsidRDefault="00E250EA" w:rsidP="00B5244F">
      <w:pPr>
        <w:suppressAutoHyphens/>
        <w:spacing w:after="0" w:line="360" w:lineRule="auto"/>
        <w:jc w:val="both"/>
        <w:rPr>
          <w:rFonts w:ascii="Arial Narrow" w:eastAsia="Calibri" w:hAnsi="Arial Narrow" w:cs="Arial"/>
          <w:sz w:val="24"/>
          <w:szCs w:val="24"/>
          <w:lang w:eastAsia="ar-SA"/>
        </w:rPr>
      </w:pPr>
      <w:r w:rsidRPr="00B5244F">
        <w:rPr>
          <w:rFonts w:ascii="Arial Narrow" w:eastAsia="Calibri" w:hAnsi="Arial Narrow" w:cs="Arial"/>
          <w:sz w:val="24"/>
          <w:szCs w:val="24"/>
          <w:lang w:eastAsia="ar-SA"/>
        </w:rPr>
        <w:t xml:space="preserve">Z uwagi na fakt, iż przedmiotem opracowania jest </w:t>
      </w:r>
      <w:r w:rsidR="00E07E4A" w:rsidRPr="00B5244F">
        <w:rPr>
          <w:rFonts w:ascii="Arial Narrow" w:eastAsia="Calibri" w:hAnsi="Arial Narrow" w:cs="Arial"/>
          <w:sz w:val="24"/>
          <w:szCs w:val="24"/>
          <w:lang w:eastAsia="ar-SA"/>
        </w:rPr>
        <w:t xml:space="preserve">istniejący pas drogowy  oraz przylegające do niego place nie </w:t>
      </w:r>
      <w:r w:rsidRPr="00B5244F">
        <w:rPr>
          <w:rFonts w:ascii="Arial Narrow" w:eastAsia="Calibri" w:hAnsi="Arial Narrow" w:cs="Arial"/>
          <w:sz w:val="24"/>
          <w:szCs w:val="24"/>
          <w:lang w:eastAsia="ar-SA"/>
        </w:rPr>
        <w:t xml:space="preserve">przewiduje się zmiany użytkowania terenów. </w:t>
      </w:r>
    </w:p>
    <w:p w:rsidR="00E250EA" w:rsidRPr="00B5244F" w:rsidRDefault="00E250EA" w:rsidP="00B5244F">
      <w:pPr>
        <w:suppressAutoHyphens/>
        <w:spacing w:after="0" w:line="360" w:lineRule="auto"/>
        <w:ind w:firstLine="540"/>
        <w:jc w:val="both"/>
        <w:rPr>
          <w:rFonts w:ascii="Arial Narrow" w:eastAsia="Calibri" w:hAnsi="Arial Narrow" w:cs="Arial"/>
          <w:sz w:val="24"/>
          <w:szCs w:val="24"/>
          <w:lang w:eastAsia="ar-SA"/>
        </w:rPr>
      </w:pPr>
    </w:p>
    <w:p w:rsidR="00E250EA" w:rsidRPr="00B5244F" w:rsidRDefault="00824032" w:rsidP="00B5244F">
      <w:pPr>
        <w:keepNext/>
        <w:keepLines/>
        <w:suppressAutoHyphens/>
        <w:spacing w:after="0" w:line="360" w:lineRule="auto"/>
        <w:jc w:val="both"/>
        <w:outlineLvl w:val="1"/>
        <w:rPr>
          <w:rFonts w:ascii="Arial Narrow" w:eastAsia="Cambria" w:hAnsi="Arial Narrow" w:cs="Mangal"/>
          <w:b/>
          <w:bCs/>
          <w:sz w:val="24"/>
          <w:szCs w:val="24"/>
          <w:lang w:eastAsia="ar-SA"/>
        </w:rPr>
      </w:pPr>
      <w:bookmarkStart w:id="172" w:name="_Toc468429122"/>
      <w:bookmarkStart w:id="173" w:name="_Toc494709254"/>
      <w:bookmarkStart w:id="174" w:name="_Toc507392103"/>
      <w:r w:rsidRPr="00B5244F">
        <w:rPr>
          <w:rFonts w:ascii="Arial Narrow" w:eastAsia="Cambria" w:hAnsi="Arial Narrow" w:cs="Mangal"/>
          <w:b/>
          <w:bCs/>
          <w:sz w:val="24"/>
          <w:szCs w:val="24"/>
          <w:lang w:eastAsia="ar-SA"/>
        </w:rPr>
        <w:t>8</w:t>
      </w:r>
      <w:r w:rsidR="00E250EA" w:rsidRPr="00B5244F">
        <w:rPr>
          <w:rFonts w:ascii="Arial Narrow" w:eastAsia="Cambria" w:hAnsi="Arial Narrow" w:cs="Mangal"/>
          <w:b/>
          <w:bCs/>
          <w:sz w:val="24"/>
          <w:szCs w:val="24"/>
          <w:lang w:eastAsia="ar-SA"/>
        </w:rPr>
        <w:t>.2</w:t>
      </w:r>
      <w:r w:rsidR="004E0236" w:rsidRPr="00B5244F">
        <w:rPr>
          <w:rFonts w:ascii="Arial Narrow" w:eastAsia="Cambria" w:hAnsi="Arial Narrow" w:cs="Mangal"/>
          <w:b/>
          <w:bCs/>
          <w:sz w:val="24"/>
          <w:szCs w:val="24"/>
          <w:lang w:eastAsia="ar-SA"/>
        </w:rPr>
        <w:t>.</w:t>
      </w:r>
      <w:r w:rsidR="00E250EA" w:rsidRPr="00B5244F">
        <w:rPr>
          <w:rFonts w:ascii="Arial Narrow" w:eastAsia="Cambria" w:hAnsi="Arial Narrow" w:cs="Mangal"/>
          <w:b/>
          <w:bCs/>
          <w:sz w:val="24"/>
          <w:szCs w:val="24"/>
          <w:lang w:eastAsia="ar-SA"/>
        </w:rPr>
        <w:t xml:space="preserve"> Zmiana warunków gruntowo-wodnych</w:t>
      </w:r>
      <w:bookmarkStart w:id="175" w:name="_Toc208384068"/>
      <w:bookmarkStart w:id="176" w:name="_Toc346264406"/>
      <w:bookmarkEnd w:id="172"/>
      <w:bookmarkEnd w:id="173"/>
      <w:bookmarkEnd w:id="174"/>
      <w:r w:rsidR="00E250EA" w:rsidRPr="00B5244F">
        <w:rPr>
          <w:rFonts w:ascii="Arial Narrow" w:eastAsia="Cambria" w:hAnsi="Arial Narrow" w:cs="Mangal"/>
          <w:b/>
          <w:bCs/>
          <w:sz w:val="24"/>
          <w:szCs w:val="24"/>
          <w:lang w:eastAsia="ar-SA"/>
        </w:rPr>
        <w:t xml:space="preserve"> </w:t>
      </w:r>
    </w:p>
    <w:p w:rsidR="00E250EA" w:rsidRPr="00B5244F" w:rsidRDefault="00E250EA" w:rsidP="00B5244F">
      <w:pPr>
        <w:spacing w:after="0" w:line="360" w:lineRule="auto"/>
        <w:jc w:val="both"/>
        <w:rPr>
          <w:rFonts w:ascii="Arial Narrow" w:eastAsia="Times New Roman" w:hAnsi="Arial Narrow" w:cs="Arial"/>
          <w:sz w:val="24"/>
          <w:szCs w:val="24"/>
          <w:lang w:eastAsia="ar-SA"/>
        </w:rPr>
      </w:pPr>
      <w:r w:rsidRPr="00B5244F">
        <w:rPr>
          <w:rFonts w:ascii="Arial Narrow" w:eastAsia="Times New Roman" w:hAnsi="Arial Narrow" w:cs="Arial"/>
          <w:sz w:val="24"/>
          <w:szCs w:val="24"/>
          <w:lang w:eastAsia="ar-SA"/>
        </w:rPr>
        <w:t xml:space="preserve">Wykonanie inwestycji nie spowoduje zmian ilość i jakości wód opadowych odprowadzanych </w:t>
      </w:r>
      <w:r w:rsidRPr="00B5244F">
        <w:rPr>
          <w:rFonts w:ascii="Arial Narrow" w:eastAsia="Times New Roman" w:hAnsi="Arial Narrow" w:cs="Arial"/>
          <w:sz w:val="24"/>
          <w:szCs w:val="24"/>
          <w:lang w:eastAsia="ar-SA"/>
        </w:rPr>
        <w:br/>
        <w:t xml:space="preserve">z przedmiotowego terenu. </w:t>
      </w:r>
    </w:p>
    <w:p w:rsidR="00E250EA" w:rsidRPr="00B5244F" w:rsidRDefault="00E250EA" w:rsidP="00B5244F">
      <w:pPr>
        <w:spacing w:after="0" w:line="360" w:lineRule="auto"/>
        <w:ind w:firstLine="284"/>
        <w:jc w:val="both"/>
        <w:rPr>
          <w:rFonts w:ascii="Arial Narrow" w:eastAsia="Times New Roman" w:hAnsi="Arial Narrow" w:cs="Arial"/>
          <w:sz w:val="24"/>
          <w:szCs w:val="24"/>
          <w:lang w:eastAsia="pl-PL"/>
        </w:rPr>
      </w:pPr>
    </w:p>
    <w:p w:rsidR="00E250EA" w:rsidRPr="00B5244F" w:rsidRDefault="00824032" w:rsidP="00B5244F">
      <w:pPr>
        <w:keepNext/>
        <w:keepLines/>
        <w:suppressAutoHyphens/>
        <w:spacing w:after="0" w:line="360" w:lineRule="auto"/>
        <w:jc w:val="both"/>
        <w:outlineLvl w:val="1"/>
        <w:rPr>
          <w:rFonts w:ascii="Arial Narrow" w:eastAsia="Cambria" w:hAnsi="Arial Narrow" w:cs="Mangal"/>
          <w:b/>
          <w:bCs/>
          <w:sz w:val="24"/>
          <w:szCs w:val="24"/>
          <w:lang w:eastAsia="ar-SA"/>
        </w:rPr>
      </w:pPr>
      <w:bookmarkStart w:id="177" w:name="_Toc468429123"/>
      <w:bookmarkStart w:id="178" w:name="_Toc428790431"/>
      <w:bookmarkStart w:id="179" w:name="_Toc391535968"/>
      <w:bookmarkStart w:id="180" w:name="_Toc494709255"/>
      <w:bookmarkStart w:id="181" w:name="_Toc507392104"/>
      <w:r w:rsidRPr="00B5244F">
        <w:rPr>
          <w:rFonts w:ascii="Arial Narrow" w:eastAsia="Cambria" w:hAnsi="Arial Narrow" w:cs="Mangal"/>
          <w:b/>
          <w:bCs/>
          <w:sz w:val="24"/>
          <w:szCs w:val="24"/>
          <w:lang w:eastAsia="ar-SA"/>
        </w:rPr>
        <w:t>8</w:t>
      </w:r>
      <w:r w:rsidR="00E250EA" w:rsidRPr="00B5244F">
        <w:rPr>
          <w:rFonts w:ascii="Arial Narrow" w:eastAsia="Cambria" w:hAnsi="Arial Narrow" w:cs="Mangal"/>
          <w:b/>
          <w:bCs/>
          <w:sz w:val="24"/>
          <w:szCs w:val="24"/>
          <w:lang w:eastAsia="ar-SA"/>
        </w:rPr>
        <w:t>.3</w:t>
      </w:r>
      <w:r w:rsidR="004E0236" w:rsidRPr="00B5244F">
        <w:rPr>
          <w:rFonts w:ascii="Arial Narrow" w:eastAsia="Cambria" w:hAnsi="Arial Narrow" w:cs="Mangal"/>
          <w:b/>
          <w:bCs/>
          <w:sz w:val="24"/>
          <w:szCs w:val="24"/>
          <w:lang w:eastAsia="ar-SA"/>
        </w:rPr>
        <w:t>.</w:t>
      </w:r>
      <w:r w:rsidR="00E250EA" w:rsidRPr="00B5244F">
        <w:rPr>
          <w:rFonts w:ascii="Arial Narrow" w:eastAsia="Cambria" w:hAnsi="Arial Narrow" w:cs="Mangal"/>
          <w:b/>
          <w:bCs/>
          <w:sz w:val="24"/>
          <w:szCs w:val="24"/>
          <w:lang w:eastAsia="ar-SA"/>
        </w:rPr>
        <w:t xml:space="preserve"> Zmiany w krajobrazie</w:t>
      </w:r>
      <w:bookmarkEnd w:id="175"/>
      <w:bookmarkEnd w:id="176"/>
      <w:bookmarkEnd w:id="177"/>
      <w:bookmarkEnd w:id="178"/>
      <w:bookmarkEnd w:id="179"/>
      <w:bookmarkEnd w:id="180"/>
      <w:bookmarkEnd w:id="181"/>
      <w:r w:rsidR="00E250EA" w:rsidRPr="00B5244F">
        <w:rPr>
          <w:rFonts w:ascii="Arial Narrow" w:eastAsia="Cambria" w:hAnsi="Arial Narrow" w:cs="Mangal"/>
          <w:b/>
          <w:bCs/>
          <w:sz w:val="24"/>
          <w:szCs w:val="24"/>
          <w:lang w:eastAsia="ar-SA"/>
        </w:rPr>
        <w:t xml:space="preserve"> </w:t>
      </w:r>
    </w:p>
    <w:p w:rsidR="00E250EA" w:rsidRPr="00B5244F" w:rsidRDefault="00E250EA" w:rsidP="00B5244F">
      <w:pPr>
        <w:suppressAutoHyphens/>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Planowana inwestycja nie spowoduje</w:t>
      </w:r>
      <w:r w:rsidR="00E07E4A" w:rsidRPr="00B5244F">
        <w:rPr>
          <w:rFonts w:ascii="Arial Narrow" w:eastAsia="Times New Roman" w:hAnsi="Arial Narrow" w:cs="Arial"/>
          <w:sz w:val="24"/>
          <w:szCs w:val="24"/>
          <w:lang w:eastAsia="pl-PL"/>
        </w:rPr>
        <w:t xml:space="preserve"> istotnych zmian w krajobrazie. </w:t>
      </w:r>
      <w:r w:rsidRPr="00B5244F">
        <w:rPr>
          <w:rFonts w:ascii="Arial Narrow" w:eastAsia="Times New Roman" w:hAnsi="Arial Narrow" w:cs="Arial"/>
          <w:sz w:val="24"/>
          <w:szCs w:val="24"/>
          <w:lang w:eastAsia="pl-PL"/>
        </w:rPr>
        <w:t xml:space="preserve">Przedstawiony sposób zagospodarowania poprawi walory krajobrazowe terenu. </w:t>
      </w:r>
    </w:p>
    <w:p w:rsidR="00E250EA" w:rsidRPr="00B5244F" w:rsidRDefault="00824032" w:rsidP="00B5244F">
      <w:pPr>
        <w:keepNext/>
        <w:keepLines/>
        <w:suppressAutoHyphens/>
        <w:spacing w:after="0" w:line="360" w:lineRule="auto"/>
        <w:jc w:val="both"/>
        <w:outlineLvl w:val="1"/>
        <w:rPr>
          <w:rFonts w:ascii="Arial Narrow" w:eastAsia="Cambria" w:hAnsi="Arial Narrow" w:cs="Mangal"/>
          <w:b/>
          <w:bCs/>
          <w:sz w:val="24"/>
          <w:szCs w:val="24"/>
          <w:lang w:eastAsia="ar-SA"/>
        </w:rPr>
      </w:pPr>
      <w:bookmarkStart w:id="182" w:name="_Toc468429124"/>
      <w:bookmarkStart w:id="183" w:name="_Toc428790432"/>
      <w:bookmarkStart w:id="184" w:name="_Toc208384070"/>
      <w:bookmarkStart w:id="185" w:name="_Toc346264407"/>
      <w:bookmarkStart w:id="186" w:name="_Toc391535969"/>
      <w:bookmarkStart w:id="187" w:name="_Toc494709256"/>
      <w:bookmarkStart w:id="188" w:name="_Toc507392105"/>
      <w:r w:rsidRPr="00B5244F">
        <w:rPr>
          <w:rFonts w:ascii="Arial Narrow" w:eastAsia="Cambria" w:hAnsi="Arial Narrow" w:cs="Mangal"/>
          <w:b/>
          <w:bCs/>
          <w:sz w:val="24"/>
          <w:szCs w:val="24"/>
          <w:lang w:eastAsia="ar-SA"/>
        </w:rPr>
        <w:t>8</w:t>
      </w:r>
      <w:r w:rsidR="00E250EA" w:rsidRPr="00B5244F">
        <w:rPr>
          <w:rFonts w:ascii="Arial Narrow" w:eastAsia="Cambria" w:hAnsi="Arial Narrow" w:cs="Mangal"/>
          <w:b/>
          <w:bCs/>
          <w:sz w:val="24"/>
          <w:szCs w:val="24"/>
          <w:lang w:eastAsia="ar-SA"/>
        </w:rPr>
        <w:t>.4</w:t>
      </w:r>
      <w:r w:rsidR="004E0236" w:rsidRPr="00B5244F">
        <w:rPr>
          <w:rFonts w:ascii="Arial Narrow" w:eastAsia="Cambria" w:hAnsi="Arial Narrow" w:cs="Mangal"/>
          <w:b/>
          <w:bCs/>
          <w:sz w:val="24"/>
          <w:szCs w:val="24"/>
          <w:lang w:eastAsia="ar-SA"/>
        </w:rPr>
        <w:t>.</w:t>
      </w:r>
      <w:r w:rsidR="00E250EA" w:rsidRPr="00B5244F">
        <w:rPr>
          <w:rFonts w:ascii="Arial Narrow" w:eastAsia="Cambria" w:hAnsi="Arial Narrow" w:cs="Mangal"/>
          <w:b/>
          <w:bCs/>
          <w:sz w:val="24"/>
          <w:szCs w:val="24"/>
          <w:lang w:eastAsia="ar-SA"/>
        </w:rPr>
        <w:t xml:space="preserve"> Emisja hałasu i drgań</w:t>
      </w:r>
      <w:bookmarkEnd w:id="182"/>
      <w:bookmarkEnd w:id="183"/>
      <w:bookmarkEnd w:id="184"/>
      <w:bookmarkEnd w:id="185"/>
      <w:bookmarkEnd w:id="186"/>
      <w:bookmarkEnd w:id="187"/>
      <w:bookmarkEnd w:id="188"/>
      <w:r w:rsidR="00E250EA" w:rsidRPr="00B5244F">
        <w:rPr>
          <w:rFonts w:ascii="Arial Narrow" w:eastAsia="Cambria" w:hAnsi="Arial Narrow" w:cs="Mangal"/>
          <w:b/>
          <w:bCs/>
          <w:sz w:val="24"/>
          <w:szCs w:val="24"/>
          <w:lang w:eastAsia="ar-SA"/>
        </w:rPr>
        <w:t xml:space="preserve">  </w:t>
      </w:r>
    </w:p>
    <w:p w:rsidR="00E250EA" w:rsidRPr="00B5244F" w:rsidRDefault="00E250EA" w:rsidP="00B5244F">
      <w:pPr>
        <w:spacing w:after="0" w:line="360" w:lineRule="auto"/>
        <w:ind w:firstLine="454"/>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W zakresie ochrony akustycznej podstawę prawną oceny dopuszczalnego poziomu dźwięku w terenie o określonym charakterze zagospodarowania stanowi rozporządzenie Ministra Środowiska z dnia 14 czerwca 2007 r. w sprawie dopuszczalnych poziomów hałasu w środowisku (</w:t>
      </w:r>
      <w:proofErr w:type="spellStart"/>
      <w:r w:rsidRPr="00B5244F">
        <w:rPr>
          <w:rFonts w:ascii="Arial Narrow" w:eastAsia="Times New Roman" w:hAnsi="Arial Narrow" w:cs="Arial"/>
          <w:sz w:val="24"/>
          <w:szCs w:val="24"/>
          <w:lang w:eastAsia="pl-PL"/>
        </w:rPr>
        <w:t>Dz.U</w:t>
      </w:r>
      <w:proofErr w:type="spellEnd"/>
      <w:r w:rsidRPr="00B5244F">
        <w:rPr>
          <w:rFonts w:ascii="Arial Narrow" w:eastAsia="Times New Roman" w:hAnsi="Arial Narrow" w:cs="Arial"/>
          <w:sz w:val="24"/>
          <w:szCs w:val="24"/>
          <w:lang w:eastAsia="pl-PL"/>
        </w:rPr>
        <w:t>. Nr 120, poz. 826) oraz rozporządzenie Ministra Środowiska z dnia 1 października 2012r. zmieniające rozporządzenie w sprawie dopuszczalnych poziomów hałasu w środowisku (</w:t>
      </w:r>
      <w:proofErr w:type="spellStart"/>
      <w:r w:rsidRPr="00B5244F">
        <w:rPr>
          <w:rFonts w:ascii="Arial Narrow" w:eastAsia="Times New Roman" w:hAnsi="Arial Narrow" w:cs="Arial"/>
          <w:bCs/>
          <w:sz w:val="24"/>
          <w:szCs w:val="24"/>
          <w:lang w:eastAsia="pl-PL"/>
        </w:rPr>
        <w:t>Dz.U</w:t>
      </w:r>
      <w:proofErr w:type="spellEnd"/>
      <w:r w:rsidRPr="00B5244F">
        <w:rPr>
          <w:rFonts w:ascii="Arial Narrow" w:eastAsia="Times New Roman" w:hAnsi="Arial Narrow" w:cs="Arial"/>
          <w:bCs/>
          <w:sz w:val="24"/>
          <w:szCs w:val="24"/>
          <w:lang w:eastAsia="pl-PL"/>
        </w:rPr>
        <w:t>. 2012 nr 0 poz. 1109).</w:t>
      </w:r>
      <w:r w:rsidRPr="00B5244F">
        <w:rPr>
          <w:rFonts w:ascii="Arial Narrow" w:eastAsia="Times New Roman" w:hAnsi="Arial Narrow" w:cs="Arial"/>
          <w:sz w:val="24"/>
          <w:szCs w:val="24"/>
          <w:lang w:eastAsia="pl-PL"/>
        </w:rPr>
        <w:t xml:space="preserve"> Rozporządzenie określa m.in. wartości dopuszczalnego hałasu, który występuje w porze dziennej, tj. pomiędzy 6.00 a 22.00 oraz w porze nocnej, pomiędzy godziną 22.00 a 6.00.</w:t>
      </w:r>
    </w:p>
    <w:p w:rsidR="00E250EA" w:rsidRPr="00B5244F" w:rsidRDefault="00E250EA" w:rsidP="00B5244F">
      <w:pPr>
        <w:spacing w:after="0" w:line="360" w:lineRule="auto"/>
        <w:jc w:val="both"/>
        <w:rPr>
          <w:rFonts w:ascii="Arial Narrow" w:eastAsia="Times New Roman" w:hAnsi="Arial Narrow" w:cs="Arial"/>
          <w:sz w:val="24"/>
          <w:szCs w:val="24"/>
          <w:lang w:eastAsia="pl-PL"/>
        </w:rPr>
      </w:pPr>
      <w:r w:rsidRPr="00B5244F">
        <w:rPr>
          <w:rFonts w:ascii="Arial Narrow" w:eastAsia="Times New Roman" w:hAnsi="Arial Narrow" w:cs="Arial"/>
          <w:sz w:val="24"/>
          <w:szCs w:val="24"/>
          <w:lang w:eastAsia="pl-PL"/>
        </w:rPr>
        <w:t xml:space="preserve">W fazie realizacji oddziaływanie akustyczne będzie związane z rejonami prowadzenia robót oraz rodzajami maszyn stosowanych do ich wykonania. Na granicy najbliższej zabudowy, podlegającej ochronie akustycznej nie zostaną przekroczone dopuszczalne wartości równoważnego poziomu dźwięku, określone w załączniku do rozporządzenia Ministra Środowiska z dnia 14 czerwca 2007 r. w sprawie dopuszczalnych poziomów hałasu w środowisku (Dz. U. Nr 120, poz. 826 z </w:t>
      </w:r>
      <w:proofErr w:type="spellStart"/>
      <w:r w:rsidRPr="00B5244F">
        <w:rPr>
          <w:rFonts w:ascii="Arial Narrow" w:eastAsia="Times New Roman" w:hAnsi="Arial Narrow" w:cs="Arial"/>
          <w:sz w:val="24"/>
          <w:szCs w:val="24"/>
          <w:lang w:eastAsia="pl-PL"/>
        </w:rPr>
        <w:t>późn</w:t>
      </w:r>
      <w:proofErr w:type="spellEnd"/>
      <w:r w:rsidRPr="00B5244F">
        <w:rPr>
          <w:rFonts w:ascii="Arial Narrow" w:eastAsia="Times New Roman" w:hAnsi="Arial Narrow" w:cs="Arial"/>
          <w:sz w:val="24"/>
          <w:szCs w:val="24"/>
          <w:lang w:eastAsia="pl-PL"/>
        </w:rPr>
        <w:t xml:space="preserve">. zm. ). </w:t>
      </w:r>
    </w:p>
    <w:p w:rsidR="00E250EA" w:rsidRPr="00B5244F" w:rsidRDefault="00E250EA" w:rsidP="00B5244F">
      <w:pPr>
        <w:keepNext/>
        <w:keepLines/>
        <w:suppressAutoHyphens/>
        <w:spacing w:after="0" w:line="360" w:lineRule="auto"/>
        <w:jc w:val="both"/>
        <w:outlineLvl w:val="1"/>
        <w:rPr>
          <w:rFonts w:ascii="Arial Narrow" w:eastAsia="Cambria" w:hAnsi="Arial Narrow" w:cs="Mangal"/>
          <w:b/>
          <w:bCs/>
          <w:sz w:val="24"/>
          <w:szCs w:val="24"/>
          <w:lang w:eastAsia="pl-PL"/>
        </w:rPr>
      </w:pPr>
    </w:p>
    <w:p w:rsidR="00E250EA" w:rsidRPr="00B5244F" w:rsidRDefault="00824032" w:rsidP="00B5244F">
      <w:pPr>
        <w:keepNext/>
        <w:keepLines/>
        <w:suppressAutoHyphens/>
        <w:spacing w:after="0" w:line="360" w:lineRule="auto"/>
        <w:jc w:val="both"/>
        <w:outlineLvl w:val="1"/>
        <w:rPr>
          <w:rFonts w:ascii="Arial Narrow" w:eastAsia="Cambria" w:hAnsi="Arial Narrow" w:cs="Mangal"/>
          <w:b/>
          <w:bCs/>
          <w:sz w:val="24"/>
          <w:szCs w:val="24"/>
          <w:lang w:eastAsia="ar-SA"/>
        </w:rPr>
      </w:pPr>
      <w:bookmarkStart w:id="189" w:name="_Toc391535970"/>
      <w:bookmarkStart w:id="190" w:name="_Toc468429125"/>
      <w:bookmarkStart w:id="191" w:name="_Toc428790433"/>
      <w:bookmarkStart w:id="192" w:name="_Toc494709257"/>
      <w:bookmarkStart w:id="193" w:name="_Toc507392106"/>
      <w:r w:rsidRPr="00B5244F">
        <w:rPr>
          <w:rFonts w:ascii="Arial Narrow" w:eastAsia="Cambria" w:hAnsi="Arial Narrow" w:cs="Mangal"/>
          <w:b/>
          <w:bCs/>
          <w:sz w:val="24"/>
          <w:szCs w:val="24"/>
          <w:lang w:eastAsia="ar-SA"/>
        </w:rPr>
        <w:t>8</w:t>
      </w:r>
      <w:r w:rsidR="00E250EA" w:rsidRPr="00B5244F">
        <w:rPr>
          <w:rFonts w:ascii="Arial Narrow" w:eastAsia="Cambria" w:hAnsi="Arial Narrow" w:cs="Mangal"/>
          <w:b/>
          <w:bCs/>
          <w:sz w:val="24"/>
          <w:szCs w:val="24"/>
          <w:lang w:eastAsia="ar-SA"/>
        </w:rPr>
        <w:t>.5</w:t>
      </w:r>
      <w:r w:rsidR="004E0236" w:rsidRPr="00B5244F">
        <w:rPr>
          <w:rFonts w:ascii="Arial Narrow" w:eastAsia="Cambria" w:hAnsi="Arial Narrow" w:cs="Mangal"/>
          <w:b/>
          <w:bCs/>
          <w:sz w:val="24"/>
          <w:szCs w:val="24"/>
          <w:lang w:eastAsia="ar-SA"/>
        </w:rPr>
        <w:t>.</w:t>
      </w:r>
      <w:r w:rsidR="00E250EA" w:rsidRPr="00B5244F">
        <w:rPr>
          <w:rFonts w:ascii="Arial Narrow" w:eastAsia="Cambria" w:hAnsi="Arial Narrow" w:cs="Mangal"/>
          <w:b/>
          <w:bCs/>
          <w:sz w:val="24"/>
          <w:szCs w:val="24"/>
          <w:lang w:eastAsia="ar-SA"/>
        </w:rPr>
        <w:t xml:space="preserve"> Emisja zanieczyszczeń pyłowych</w:t>
      </w:r>
      <w:bookmarkEnd w:id="189"/>
      <w:bookmarkEnd w:id="190"/>
      <w:bookmarkEnd w:id="191"/>
      <w:bookmarkEnd w:id="192"/>
      <w:bookmarkEnd w:id="193"/>
      <w:r w:rsidR="00E250EA" w:rsidRPr="00B5244F">
        <w:rPr>
          <w:rFonts w:ascii="Arial Narrow" w:eastAsia="Cambria" w:hAnsi="Arial Narrow" w:cs="Mangal"/>
          <w:b/>
          <w:bCs/>
          <w:sz w:val="24"/>
          <w:szCs w:val="24"/>
          <w:lang w:eastAsia="ar-SA"/>
        </w:rPr>
        <w:t xml:space="preserve"> </w:t>
      </w:r>
    </w:p>
    <w:p w:rsidR="00E250EA" w:rsidRPr="00B5244F" w:rsidRDefault="00E250EA" w:rsidP="00B5244F">
      <w:pPr>
        <w:spacing w:after="0" w:line="360" w:lineRule="auto"/>
        <w:jc w:val="both"/>
        <w:rPr>
          <w:rFonts w:ascii="Arial Narrow" w:eastAsia="Times New Roman" w:hAnsi="Arial Narrow" w:cs="Arial"/>
          <w:sz w:val="24"/>
          <w:szCs w:val="24"/>
          <w:lang w:eastAsia="pl-PL"/>
        </w:rPr>
      </w:pPr>
      <w:bookmarkStart w:id="194" w:name="_Toc391535971"/>
      <w:bookmarkEnd w:id="194"/>
      <w:r w:rsidRPr="00B5244F">
        <w:rPr>
          <w:rFonts w:ascii="Arial Narrow" w:eastAsia="Times New Roman" w:hAnsi="Arial Narrow" w:cs="Arial"/>
          <w:sz w:val="24"/>
          <w:szCs w:val="24"/>
          <w:lang w:eastAsia="pl-PL"/>
        </w:rPr>
        <w:t xml:space="preserve">W fazie realizacji przedsięwzięcia przewiduje się niezorganizowaną emisję zanieczyszczeń ze spalania oleju napędowego w silnikach samochodów transportujących materiały oraz emisję pyłu powstającego w trakcie zagospodarowania terenu. </w:t>
      </w:r>
    </w:p>
    <w:p w:rsidR="00E250EA" w:rsidRPr="00B5244F" w:rsidRDefault="00E250EA" w:rsidP="00B5244F">
      <w:pPr>
        <w:keepNext/>
        <w:keepLines/>
        <w:suppressAutoHyphens/>
        <w:spacing w:after="0" w:line="360" w:lineRule="auto"/>
        <w:jc w:val="both"/>
        <w:outlineLvl w:val="1"/>
        <w:rPr>
          <w:rFonts w:ascii="Arial Narrow" w:eastAsia="Cambria" w:hAnsi="Arial Narrow" w:cs="Mangal"/>
          <w:b/>
          <w:bCs/>
          <w:sz w:val="24"/>
          <w:szCs w:val="24"/>
          <w:lang w:eastAsia="ar-SA"/>
        </w:rPr>
      </w:pPr>
      <w:bookmarkStart w:id="195" w:name="_Toc3915359711"/>
      <w:bookmarkStart w:id="196" w:name="_Toc468429126"/>
      <w:bookmarkStart w:id="197" w:name="_Toc428790434"/>
      <w:bookmarkStart w:id="198" w:name="_Toc346264408"/>
      <w:bookmarkStart w:id="199" w:name="_Toc208384071"/>
      <w:bookmarkStart w:id="200" w:name="_Toc468429127"/>
      <w:bookmarkStart w:id="201" w:name="_Toc428790435"/>
      <w:bookmarkStart w:id="202" w:name="_Toc346264409"/>
      <w:bookmarkEnd w:id="195"/>
      <w:bookmarkEnd w:id="196"/>
      <w:bookmarkEnd w:id="197"/>
      <w:bookmarkEnd w:id="198"/>
      <w:bookmarkEnd w:id="199"/>
    </w:p>
    <w:p w:rsidR="00E250EA" w:rsidRPr="00B5244F" w:rsidRDefault="00824032" w:rsidP="00B5244F">
      <w:pPr>
        <w:pStyle w:val="Nagwek2"/>
        <w:spacing w:before="0" w:line="360" w:lineRule="auto"/>
        <w:rPr>
          <w:rFonts w:ascii="Arial Narrow" w:eastAsia="Cambria" w:hAnsi="Arial Narrow"/>
          <w:b w:val="0"/>
          <w:color w:val="auto"/>
          <w:sz w:val="24"/>
          <w:szCs w:val="24"/>
          <w:lang w:eastAsia="ar-SA"/>
        </w:rPr>
      </w:pPr>
      <w:bookmarkStart w:id="203" w:name="_Toc468429128"/>
      <w:bookmarkStart w:id="204" w:name="_Toc428790436"/>
      <w:bookmarkStart w:id="205" w:name="_Toc346264410"/>
      <w:bookmarkStart w:id="206" w:name="_Toc494709260"/>
      <w:bookmarkStart w:id="207" w:name="_Toc507392107"/>
      <w:bookmarkEnd w:id="200"/>
      <w:bookmarkEnd w:id="201"/>
      <w:bookmarkEnd w:id="202"/>
      <w:bookmarkEnd w:id="203"/>
      <w:bookmarkEnd w:id="204"/>
      <w:bookmarkEnd w:id="205"/>
      <w:r w:rsidRPr="00B5244F">
        <w:rPr>
          <w:rStyle w:val="Nagwek2Znak"/>
          <w:rFonts w:ascii="Arial Narrow" w:hAnsi="Arial Narrow"/>
          <w:b/>
          <w:color w:val="auto"/>
          <w:sz w:val="24"/>
          <w:szCs w:val="24"/>
        </w:rPr>
        <w:t>8</w:t>
      </w:r>
      <w:r w:rsidR="00763579" w:rsidRPr="00B5244F">
        <w:rPr>
          <w:rStyle w:val="Nagwek2Znak"/>
          <w:rFonts w:ascii="Arial Narrow" w:hAnsi="Arial Narrow"/>
          <w:b/>
          <w:color w:val="auto"/>
          <w:sz w:val="24"/>
          <w:szCs w:val="24"/>
        </w:rPr>
        <w:t xml:space="preserve">.6. </w:t>
      </w:r>
      <w:r w:rsidR="00E250EA" w:rsidRPr="00B5244F">
        <w:rPr>
          <w:rFonts w:ascii="Arial Narrow" w:eastAsia="Cambria" w:hAnsi="Arial Narrow"/>
          <w:color w:val="auto"/>
          <w:sz w:val="24"/>
          <w:szCs w:val="24"/>
          <w:lang w:eastAsia="ar-SA"/>
        </w:rPr>
        <w:t>Awaria w fazie eksploatacji</w:t>
      </w:r>
      <w:bookmarkEnd w:id="206"/>
      <w:bookmarkEnd w:id="207"/>
    </w:p>
    <w:p w:rsidR="00E250EA" w:rsidRPr="00B5244F" w:rsidRDefault="00E250EA" w:rsidP="00B5244F">
      <w:pPr>
        <w:suppressAutoHyphens/>
        <w:spacing w:after="0" w:line="360" w:lineRule="auto"/>
        <w:jc w:val="both"/>
        <w:rPr>
          <w:rFonts w:ascii="Arial Narrow" w:eastAsia="Times New Roman" w:hAnsi="Arial Narrow" w:cs="Arial"/>
          <w:sz w:val="24"/>
          <w:szCs w:val="24"/>
          <w:lang w:eastAsia="ar-SA"/>
        </w:rPr>
      </w:pPr>
      <w:r w:rsidRPr="00B5244F">
        <w:rPr>
          <w:rFonts w:ascii="Arial Narrow" w:eastAsia="Times New Roman" w:hAnsi="Arial Narrow" w:cs="Arial"/>
          <w:sz w:val="24"/>
          <w:szCs w:val="24"/>
          <w:lang w:eastAsia="ar-SA"/>
        </w:rPr>
        <w:t xml:space="preserve">Nie przewiduje się wystąpienia poważnej awarii w fazie prowadzenia eksploatacji obiektu.  </w:t>
      </w:r>
    </w:p>
    <w:p w:rsidR="00E250EA" w:rsidRPr="00B5244F" w:rsidRDefault="00E250EA" w:rsidP="00B5244F">
      <w:pPr>
        <w:suppressAutoHyphens/>
        <w:spacing w:after="0" w:line="360" w:lineRule="auto"/>
        <w:ind w:firstLine="576"/>
        <w:jc w:val="both"/>
        <w:rPr>
          <w:rFonts w:ascii="Arial Narrow" w:eastAsia="Times New Roman" w:hAnsi="Arial Narrow" w:cs="Arial"/>
          <w:sz w:val="24"/>
          <w:szCs w:val="24"/>
          <w:lang w:eastAsia="ar-SA"/>
        </w:rPr>
      </w:pPr>
    </w:p>
    <w:p w:rsidR="00E250EA" w:rsidRPr="00B5244F" w:rsidRDefault="00824032" w:rsidP="00B5244F">
      <w:pPr>
        <w:pStyle w:val="Nagwek2"/>
        <w:spacing w:before="0" w:line="360" w:lineRule="auto"/>
        <w:rPr>
          <w:rFonts w:ascii="Arial Narrow" w:eastAsia="Cambria" w:hAnsi="Arial Narrow"/>
          <w:color w:val="auto"/>
          <w:sz w:val="24"/>
          <w:szCs w:val="24"/>
          <w:lang w:eastAsia="ar-SA"/>
        </w:rPr>
      </w:pPr>
      <w:bookmarkStart w:id="208" w:name="_Toc468429129"/>
      <w:bookmarkStart w:id="209" w:name="_Toc428790437"/>
      <w:bookmarkStart w:id="210" w:name="_Toc494709261"/>
      <w:bookmarkStart w:id="211" w:name="_Toc507392108"/>
      <w:r w:rsidRPr="00B5244F">
        <w:rPr>
          <w:rFonts w:ascii="Arial Narrow" w:eastAsia="Cambria" w:hAnsi="Arial Narrow"/>
          <w:color w:val="auto"/>
          <w:sz w:val="24"/>
          <w:szCs w:val="24"/>
          <w:lang w:eastAsia="ar-SA"/>
        </w:rPr>
        <w:t>8</w:t>
      </w:r>
      <w:r w:rsidR="00E250EA" w:rsidRPr="00B5244F">
        <w:rPr>
          <w:rFonts w:ascii="Arial Narrow" w:eastAsia="Cambria" w:hAnsi="Arial Narrow"/>
          <w:color w:val="auto"/>
          <w:sz w:val="24"/>
          <w:szCs w:val="24"/>
          <w:lang w:eastAsia="ar-SA"/>
        </w:rPr>
        <w:t>.7</w:t>
      </w:r>
      <w:r w:rsidR="004E0236" w:rsidRPr="00B5244F">
        <w:rPr>
          <w:rFonts w:ascii="Arial Narrow" w:eastAsia="Cambria" w:hAnsi="Arial Narrow"/>
          <w:color w:val="auto"/>
          <w:sz w:val="24"/>
          <w:szCs w:val="24"/>
          <w:lang w:eastAsia="ar-SA"/>
        </w:rPr>
        <w:t>.</w:t>
      </w:r>
      <w:r w:rsidR="00E250EA" w:rsidRPr="00B5244F">
        <w:rPr>
          <w:rFonts w:ascii="Arial Narrow" w:eastAsia="Cambria" w:hAnsi="Arial Narrow"/>
          <w:color w:val="auto"/>
          <w:sz w:val="24"/>
          <w:szCs w:val="24"/>
          <w:lang w:eastAsia="ar-SA"/>
        </w:rPr>
        <w:t xml:space="preserve"> Rozwiązania chroniące środowisko</w:t>
      </w:r>
      <w:bookmarkEnd w:id="208"/>
      <w:bookmarkEnd w:id="209"/>
      <w:bookmarkEnd w:id="210"/>
      <w:bookmarkEnd w:id="211"/>
      <w:r w:rsidR="00E250EA" w:rsidRPr="00B5244F">
        <w:rPr>
          <w:rFonts w:ascii="Arial Narrow" w:eastAsia="Cambria" w:hAnsi="Arial Narrow"/>
          <w:color w:val="auto"/>
          <w:sz w:val="24"/>
          <w:szCs w:val="24"/>
          <w:lang w:eastAsia="ar-SA"/>
        </w:rPr>
        <w:t xml:space="preserve"> </w:t>
      </w:r>
    </w:p>
    <w:p w:rsidR="00E250EA" w:rsidRPr="00B5244F" w:rsidRDefault="00E250EA" w:rsidP="00B5244F">
      <w:pPr>
        <w:suppressAutoHyphens/>
        <w:spacing w:after="0" w:line="360" w:lineRule="auto"/>
        <w:jc w:val="both"/>
        <w:rPr>
          <w:rFonts w:ascii="Arial Narrow" w:eastAsia="Times New Roman" w:hAnsi="Arial Narrow" w:cs="Arial"/>
          <w:bCs/>
          <w:sz w:val="24"/>
          <w:szCs w:val="24"/>
          <w:lang w:eastAsia="ar-SA"/>
        </w:rPr>
      </w:pPr>
      <w:r w:rsidRPr="00B5244F">
        <w:rPr>
          <w:rFonts w:ascii="Arial Narrow" w:eastAsia="Times New Roman" w:hAnsi="Arial Narrow" w:cs="Arial"/>
          <w:bCs/>
          <w:sz w:val="24"/>
          <w:szCs w:val="24"/>
          <w:lang w:eastAsia="ar-SA"/>
        </w:rPr>
        <w:t>Uciążliwości związane z realizacją prac nie dają się całkowicie wyeliminować. Na zminimalizowanie oddziaływań istotny wpływ mają wykonawcy robót oraz inspektor nadzoru, poprzez odpowiednie zaplanowanie i prowadzenie robót zgodnie ze szczegółowym planem, harmonogramem robót i specyfikacjami technicznymi. Ścisłe przestrzeganie tych planów ma na celu zapewnienie:</w:t>
      </w:r>
    </w:p>
    <w:p w:rsidR="00E250EA" w:rsidRPr="00B5244F" w:rsidRDefault="00E250EA" w:rsidP="00B5244F">
      <w:pPr>
        <w:numPr>
          <w:ilvl w:val="0"/>
          <w:numId w:val="5"/>
        </w:numPr>
        <w:suppressAutoHyphens/>
        <w:spacing w:after="0" w:line="360" w:lineRule="auto"/>
        <w:ind w:left="709" w:hanging="283"/>
        <w:jc w:val="both"/>
        <w:rPr>
          <w:rFonts w:ascii="Arial Narrow" w:eastAsia="Times New Roman" w:hAnsi="Arial Narrow" w:cs="Arial"/>
          <w:bCs/>
          <w:sz w:val="24"/>
          <w:szCs w:val="24"/>
          <w:lang w:eastAsia="ar-SA"/>
        </w:rPr>
      </w:pPr>
      <w:r w:rsidRPr="00B5244F">
        <w:rPr>
          <w:rFonts w:ascii="Arial Narrow" w:eastAsia="Times New Roman" w:hAnsi="Arial Narrow" w:cs="Arial"/>
          <w:bCs/>
          <w:sz w:val="24"/>
          <w:szCs w:val="24"/>
          <w:lang w:eastAsia="ar-SA"/>
        </w:rPr>
        <w:t>odpowiedniej organizacji robót, aby na skutek braku porządku, niewłaściwego zabezpieczenia materiałów nie doszło do skażeń, zanieczyszczeń i zniszczeń w środowisku,</w:t>
      </w:r>
    </w:p>
    <w:p w:rsidR="00E250EA" w:rsidRPr="00B5244F" w:rsidRDefault="00E250EA" w:rsidP="00B5244F">
      <w:pPr>
        <w:numPr>
          <w:ilvl w:val="0"/>
          <w:numId w:val="5"/>
        </w:numPr>
        <w:suppressAutoHyphens/>
        <w:spacing w:after="0" w:line="360" w:lineRule="auto"/>
        <w:ind w:left="709" w:hanging="283"/>
        <w:jc w:val="both"/>
        <w:rPr>
          <w:rFonts w:ascii="Arial Narrow" w:eastAsia="Times New Roman" w:hAnsi="Arial Narrow" w:cs="Arial"/>
          <w:bCs/>
          <w:sz w:val="24"/>
          <w:szCs w:val="24"/>
          <w:lang w:eastAsia="ar-SA"/>
        </w:rPr>
      </w:pPr>
      <w:r w:rsidRPr="00B5244F">
        <w:rPr>
          <w:rFonts w:ascii="Arial Narrow" w:eastAsia="Times New Roman" w:hAnsi="Arial Narrow" w:cs="Arial"/>
          <w:bCs/>
          <w:sz w:val="24"/>
          <w:szCs w:val="24"/>
          <w:lang w:eastAsia="ar-SA"/>
        </w:rPr>
        <w:t>stosowania odpowiedniego sprzętu i środków transportu, przy czym ważna jest tutaj zarówno jakość sprzętu, jego prawidłowa eksploatacja i konserwacja, jak i dodatkowe wyposażenie w urządzenia zmniejszające niekorzystne oddziaływanie na środowisko,</w:t>
      </w:r>
    </w:p>
    <w:p w:rsidR="00E250EA" w:rsidRPr="00B5244F" w:rsidRDefault="00E250EA" w:rsidP="00B5244F">
      <w:pPr>
        <w:numPr>
          <w:ilvl w:val="0"/>
          <w:numId w:val="5"/>
        </w:numPr>
        <w:suppressAutoHyphens/>
        <w:spacing w:after="0" w:line="360" w:lineRule="auto"/>
        <w:ind w:left="709" w:hanging="283"/>
        <w:jc w:val="both"/>
        <w:rPr>
          <w:rFonts w:ascii="Arial Narrow" w:eastAsia="Times New Roman" w:hAnsi="Arial Narrow" w:cs="Arial"/>
          <w:bCs/>
          <w:sz w:val="24"/>
          <w:szCs w:val="24"/>
          <w:lang w:eastAsia="ar-SA"/>
        </w:rPr>
      </w:pPr>
      <w:r w:rsidRPr="00B5244F">
        <w:rPr>
          <w:rFonts w:ascii="Arial Narrow" w:eastAsia="Times New Roman" w:hAnsi="Arial Narrow" w:cs="Arial"/>
          <w:bCs/>
          <w:sz w:val="24"/>
          <w:szCs w:val="24"/>
          <w:lang w:eastAsia="ar-SA"/>
        </w:rPr>
        <w:t>jakość wykonywanych robót, co bezpośrednio wpływa na zmniejszenie częstotliwości stałego nadzoru nad wykonawstwem i ich pracownikami.</w:t>
      </w:r>
    </w:p>
    <w:p w:rsidR="00E250EA" w:rsidRPr="00B5244F" w:rsidRDefault="00E250EA" w:rsidP="00B5244F">
      <w:pPr>
        <w:suppressAutoHyphens/>
        <w:spacing w:after="0" w:line="360" w:lineRule="auto"/>
        <w:jc w:val="both"/>
        <w:rPr>
          <w:rFonts w:ascii="Arial Narrow" w:eastAsia="Times New Roman" w:hAnsi="Arial Narrow" w:cs="Arial"/>
          <w:bCs/>
          <w:sz w:val="24"/>
          <w:szCs w:val="24"/>
          <w:lang w:eastAsia="ar-SA"/>
        </w:rPr>
      </w:pPr>
      <w:r w:rsidRPr="00B5244F">
        <w:rPr>
          <w:rFonts w:ascii="Arial Narrow" w:eastAsia="Times New Roman" w:hAnsi="Arial Narrow" w:cs="Arial"/>
          <w:bCs/>
          <w:sz w:val="24"/>
          <w:szCs w:val="24"/>
          <w:lang w:eastAsia="ar-SA"/>
        </w:rPr>
        <w:t>W celu ograniczenia uciążliwości i negatywnego wpływu na środowisko działalności budowlanej, wykonawca zobowiązany jest odpowiednimi przepisami prawnymi do:</w:t>
      </w:r>
    </w:p>
    <w:p w:rsidR="00E250EA" w:rsidRPr="00B5244F" w:rsidRDefault="00E250EA" w:rsidP="00B5244F">
      <w:pPr>
        <w:numPr>
          <w:ilvl w:val="0"/>
          <w:numId w:val="5"/>
        </w:numPr>
        <w:suppressAutoHyphens/>
        <w:spacing w:after="0" w:line="360" w:lineRule="auto"/>
        <w:ind w:left="709" w:hanging="283"/>
        <w:jc w:val="both"/>
        <w:rPr>
          <w:rFonts w:ascii="Arial Narrow" w:eastAsia="Times New Roman" w:hAnsi="Arial Narrow" w:cs="Arial"/>
          <w:bCs/>
          <w:sz w:val="24"/>
          <w:szCs w:val="24"/>
          <w:lang w:eastAsia="ar-SA"/>
        </w:rPr>
      </w:pPr>
      <w:r w:rsidRPr="00B5244F">
        <w:rPr>
          <w:rFonts w:ascii="Arial Narrow" w:eastAsia="Times New Roman" w:hAnsi="Arial Narrow" w:cs="Arial"/>
          <w:bCs/>
          <w:sz w:val="24"/>
          <w:szCs w:val="24"/>
          <w:lang w:eastAsia="ar-SA"/>
        </w:rPr>
        <w:t>sprawdzenia czy używane w trakcie prac urządzenia spełniają ustalone wymagania ochrony środowiska dopuszczające je do produkcji lub obrotu, dopilnowania by naprawiono wszystkie szkody powstałe w wyniku korzystania z terenu czasowo zajętego na potrzeby prac,</w:t>
      </w:r>
    </w:p>
    <w:p w:rsidR="00E250EA" w:rsidRPr="00B5244F" w:rsidRDefault="00E250EA" w:rsidP="00B5244F">
      <w:pPr>
        <w:numPr>
          <w:ilvl w:val="0"/>
          <w:numId w:val="5"/>
        </w:numPr>
        <w:suppressAutoHyphens/>
        <w:spacing w:after="0" w:line="360" w:lineRule="auto"/>
        <w:ind w:left="709" w:hanging="283"/>
        <w:jc w:val="both"/>
        <w:rPr>
          <w:rFonts w:ascii="Arial Narrow" w:eastAsia="Times New Roman" w:hAnsi="Arial Narrow" w:cs="Arial"/>
          <w:bCs/>
          <w:sz w:val="24"/>
          <w:szCs w:val="24"/>
          <w:lang w:eastAsia="ar-SA"/>
        </w:rPr>
      </w:pPr>
      <w:r w:rsidRPr="00B5244F">
        <w:rPr>
          <w:rFonts w:ascii="Arial Narrow" w:eastAsia="Times New Roman" w:hAnsi="Arial Narrow" w:cs="Arial"/>
          <w:bCs/>
          <w:sz w:val="24"/>
          <w:szCs w:val="24"/>
          <w:lang w:eastAsia="ar-SA"/>
        </w:rPr>
        <w:t>dopilnowania, aby uporządkowano teren po zakończeniu robót, aby przy wykonywaniu robót budowlanych przestrzegano wymagań ochrony środowiska.</w:t>
      </w:r>
    </w:p>
    <w:p w:rsidR="00E250EA" w:rsidRPr="00B5244F" w:rsidRDefault="00E250EA" w:rsidP="00B5244F">
      <w:pPr>
        <w:suppressAutoHyphens/>
        <w:spacing w:after="0" w:line="360" w:lineRule="auto"/>
        <w:jc w:val="both"/>
        <w:rPr>
          <w:rFonts w:ascii="Arial Narrow" w:eastAsia="Times New Roman" w:hAnsi="Arial Narrow" w:cs="Arial"/>
          <w:bCs/>
          <w:sz w:val="24"/>
          <w:szCs w:val="24"/>
          <w:lang w:eastAsia="ar-SA"/>
        </w:rPr>
      </w:pPr>
      <w:r w:rsidRPr="00B5244F">
        <w:rPr>
          <w:rFonts w:ascii="Arial Narrow" w:eastAsia="Times New Roman" w:hAnsi="Arial Narrow" w:cs="Arial"/>
          <w:bCs/>
          <w:sz w:val="24"/>
          <w:szCs w:val="24"/>
          <w:lang w:eastAsia="ar-SA"/>
        </w:rPr>
        <w:t xml:space="preserve">Wszelkie prace będą tak prowadzone aby w jak najmniejszym stopniu wpływać na środowisko. </w:t>
      </w:r>
    </w:p>
    <w:p w:rsidR="00E250EA" w:rsidRPr="00B5244F" w:rsidRDefault="00E250EA" w:rsidP="00B5244F">
      <w:pPr>
        <w:suppressAutoHyphens/>
        <w:spacing w:after="0" w:line="360" w:lineRule="auto"/>
        <w:jc w:val="both"/>
        <w:rPr>
          <w:rFonts w:ascii="Arial Narrow" w:eastAsia="Times New Roman" w:hAnsi="Arial Narrow" w:cs="Arial"/>
          <w:bCs/>
          <w:sz w:val="24"/>
          <w:szCs w:val="24"/>
          <w:lang w:eastAsia="ar-SA"/>
        </w:rPr>
      </w:pPr>
      <w:r w:rsidRPr="00B5244F">
        <w:rPr>
          <w:rFonts w:ascii="Arial Narrow" w:eastAsia="Times New Roman" w:hAnsi="Arial Narrow" w:cs="Arial"/>
          <w:bCs/>
          <w:sz w:val="24"/>
          <w:szCs w:val="24"/>
          <w:lang w:eastAsia="ar-SA"/>
        </w:rPr>
        <w:t>Do rozwiązań chroniących środowisko należy zaliczyć:</w:t>
      </w:r>
    </w:p>
    <w:p w:rsidR="00E250EA" w:rsidRPr="00B5244F" w:rsidRDefault="00E250EA" w:rsidP="00B5244F">
      <w:pPr>
        <w:numPr>
          <w:ilvl w:val="0"/>
          <w:numId w:val="5"/>
        </w:numPr>
        <w:suppressAutoHyphens/>
        <w:spacing w:after="0" w:line="360" w:lineRule="auto"/>
        <w:ind w:left="709" w:hanging="283"/>
        <w:jc w:val="both"/>
        <w:rPr>
          <w:rFonts w:ascii="Arial Narrow" w:eastAsia="Times New Roman" w:hAnsi="Arial Narrow" w:cs="Arial"/>
          <w:bCs/>
          <w:sz w:val="24"/>
          <w:szCs w:val="24"/>
          <w:lang w:eastAsia="ar-SA"/>
        </w:rPr>
      </w:pPr>
      <w:r w:rsidRPr="00B5244F">
        <w:rPr>
          <w:rFonts w:ascii="Arial Narrow" w:eastAsia="Times New Roman" w:hAnsi="Arial Narrow" w:cs="Arial"/>
          <w:bCs/>
          <w:sz w:val="24"/>
          <w:szCs w:val="24"/>
          <w:lang w:eastAsia="ar-SA"/>
        </w:rPr>
        <w:t>zastosowanie maszyn budowlanych o możliwie najniższych parametrach emisji zanieczyszczeń do powietrza,</w:t>
      </w:r>
    </w:p>
    <w:p w:rsidR="00E250EA" w:rsidRPr="00B5244F" w:rsidRDefault="00E250EA" w:rsidP="00B5244F">
      <w:pPr>
        <w:numPr>
          <w:ilvl w:val="0"/>
          <w:numId w:val="5"/>
        </w:numPr>
        <w:suppressAutoHyphens/>
        <w:spacing w:after="0" w:line="360" w:lineRule="auto"/>
        <w:ind w:left="709" w:hanging="283"/>
        <w:jc w:val="both"/>
        <w:rPr>
          <w:rFonts w:ascii="Arial Narrow" w:eastAsia="Times New Roman" w:hAnsi="Arial Narrow" w:cs="Arial"/>
          <w:bCs/>
          <w:sz w:val="24"/>
          <w:szCs w:val="24"/>
          <w:lang w:eastAsia="ar-SA"/>
        </w:rPr>
      </w:pPr>
      <w:r w:rsidRPr="00B5244F">
        <w:rPr>
          <w:rFonts w:ascii="Arial Narrow" w:eastAsia="Times New Roman" w:hAnsi="Arial Narrow" w:cs="Arial"/>
          <w:bCs/>
          <w:sz w:val="24"/>
          <w:szCs w:val="24"/>
          <w:lang w:eastAsia="ar-SA"/>
        </w:rPr>
        <w:t>zastosowanie maszyn budowlanych o możliwie najniższych parametrach mocy akustycznej.</w:t>
      </w:r>
    </w:p>
    <w:p w:rsidR="00647AC7" w:rsidRPr="00B5244F" w:rsidRDefault="00647AC7" w:rsidP="00B5244F">
      <w:pPr>
        <w:spacing w:after="0" w:line="360" w:lineRule="auto"/>
        <w:jc w:val="both"/>
        <w:rPr>
          <w:rFonts w:ascii="Arial Narrow" w:hAnsi="Arial Narrow"/>
          <w:sz w:val="24"/>
          <w:szCs w:val="24"/>
        </w:rPr>
      </w:pPr>
      <w:r w:rsidRPr="00B5244F">
        <w:rPr>
          <w:rFonts w:ascii="Arial Narrow" w:hAnsi="Arial Narrow"/>
          <w:sz w:val="24"/>
          <w:szCs w:val="24"/>
        </w:rPr>
        <w:br w:type="column"/>
      </w:r>
      <w:r w:rsidRPr="00B5244F">
        <w:rPr>
          <w:rFonts w:ascii="Arial Narrow" w:hAnsi="Arial Narrow"/>
          <w:sz w:val="24"/>
          <w:szCs w:val="24"/>
        </w:rPr>
        <w:lastRenderedPageBreak/>
        <w:t>Inwestor:</w:t>
      </w:r>
    </w:p>
    <w:p w:rsidR="00647AC7" w:rsidRPr="00B5244F" w:rsidRDefault="00647AC7" w:rsidP="00B5244F">
      <w:pPr>
        <w:spacing w:after="0" w:line="360" w:lineRule="auto"/>
        <w:jc w:val="both"/>
        <w:rPr>
          <w:rFonts w:ascii="Arial Narrow" w:hAnsi="Arial Narrow"/>
          <w:sz w:val="24"/>
          <w:szCs w:val="24"/>
        </w:rPr>
      </w:pPr>
      <w:r w:rsidRPr="00B5244F">
        <w:rPr>
          <w:rFonts w:ascii="Arial Narrow" w:hAnsi="Arial Narrow"/>
          <w:sz w:val="24"/>
          <w:szCs w:val="24"/>
        </w:rPr>
        <w:t xml:space="preserve">Miejski Zarząd Ulic i Mostów w Tarnowskich Górach </w:t>
      </w:r>
    </w:p>
    <w:p w:rsidR="00647AC7" w:rsidRPr="00B5244F" w:rsidRDefault="00647AC7" w:rsidP="00B5244F">
      <w:pPr>
        <w:spacing w:after="0" w:line="360" w:lineRule="auto"/>
        <w:jc w:val="both"/>
        <w:rPr>
          <w:rFonts w:ascii="Arial Narrow" w:hAnsi="Arial Narrow"/>
          <w:sz w:val="24"/>
          <w:szCs w:val="24"/>
        </w:rPr>
      </w:pPr>
      <w:r w:rsidRPr="00B5244F">
        <w:rPr>
          <w:rFonts w:ascii="Arial Narrow" w:hAnsi="Arial Narrow"/>
          <w:sz w:val="24"/>
          <w:szCs w:val="24"/>
        </w:rPr>
        <w:t xml:space="preserve">ul. Piastowska 8, 42 – 600 Tarnowskie Góry </w:t>
      </w:r>
    </w:p>
    <w:p w:rsidR="00647AC7" w:rsidRPr="00B5244F" w:rsidRDefault="00647AC7" w:rsidP="00B5244F">
      <w:pPr>
        <w:spacing w:after="0" w:line="360" w:lineRule="auto"/>
        <w:jc w:val="both"/>
        <w:rPr>
          <w:rFonts w:ascii="Arial Narrow" w:hAnsi="Arial Narrow"/>
          <w:sz w:val="24"/>
          <w:szCs w:val="24"/>
        </w:rPr>
      </w:pPr>
    </w:p>
    <w:p w:rsidR="00647AC7" w:rsidRPr="00B5244F" w:rsidRDefault="00647AC7" w:rsidP="00B5244F">
      <w:pPr>
        <w:spacing w:after="0" w:line="360" w:lineRule="auto"/>
        <w:jc w:val="both"/>
        <w:rPr>
          <w:rFonts w:ascii="Arial Narrow" w:hAnsi="Arial Narrow"/>
          <w:sz w:val="24"/>
          <w:szCs w:val="24"/>
        </w:rPr>
      </w:pPr>
    </w:p>
    <w:p w:rsidR="00647AC7" w:rsidRPr="00B5244F" w:rsidRDefault="00647AC7" w:rsidP="00B5244F">
      <w:pPr>
        <w:spacing w:after="0" w:line="360" w:lineRule="auto"/>
        <w:jc w:val="center"/>
        <w:rPr>
          <w:rFonts w:ascii="Arial Narrow" w:hAnsi="Arial Narrow"/>
          <w:b/>
          <w:sz w:val="24"/>
          <w:szCs w:val="24"/>
        </w:rPr>
      </w:pPr>
      <w:r w:rsidRPr="00B5244F">
        <w:rPr>
          <w:rFonts w:ascii="Arial Narrow" w:hAnsi="Arial Narrow"/>
          <w:b/>
          <w:sz w:val="24"/>
          <w:szCs w:val="24"/>
        </w:rPr>
        <w:t>INFORMACJA DO SPORZĄDZENIA PLANU BIOZ</w:t>
      </w:r>
    </w:p>
    <w:p w:rsidR="00647AC7" w:rsidRPr="00B5244F" w:rsidRDefault="00647AC7" w:rsidP="00B5244F">
      <w:pPr>
        <w:spacing w:after="0" w:line="360" w:lineRule="auto"/>
        <w:jc w:val="both"/>
        <w:rPr>
          <w:rFonts w:ascii="Arial Narrow" w:hAnsi="Arial Narrow"/>
          <w:sz w:val="24"/>
          <w:szCs w:val="24"/>
        </w:rPr>
      </w:pPr>
    </w:p>
    <w:p w:rsidR="00647AC7" w:rsidRPr="00B5244F" w:rsidRDefault="00647AC7" w:rsidP="00B5244F">
      <w:pPr>
        <w:spacing w:after="0" w:line="360" w:lineRule="auto"/>
        <w:jc w:val="both"/>
        <w:rPr>
          <w:rFonts w:ascii="Arial Narrow" w:hAnsi="Arial Narrow"/>
          <w:sz w:val="24"/>
          <w:szCs w:val="24"/>
        </w:rPr>
      </w:pPr>
    </w:p>
    <w:p w:rsidR="00647AC7" w:rsidRPr="00B5244F" w:rsidRDefault="00647AC7" w:rsidP="00B5244F">
      <w:pPr>
        <w:spacing w:after="0" w:line="360" w:lineRule="auto"/>
        <w:jc w:val="both"/>
        <w:rPr>
          <w:rFonts w:ascii="Arial Narrow" w:hAnsi="Arial Narrow"/>
          <w:sz w:val="24"/>
          <w:szCs w:val="24"/>
        </w:rPr>
      </w:pPr>
      <w:r w:rsidRPr="00B5244F">
        <w:rPr>
          <w:rFonts w:ascii="Arial Narrow" w:hAnsi="Arial Narrow"/>
          <w:sz w:val="24"/>
          <w:szCs w:val="24"/>
        </w:rPr>
        <w:t>Nazwa i adres obiektu budowlanego:</w:t>
      </w:r>
    </w:p>
    <w:p w:rsidR="00647AC7" w:rsidRPr="00B5244F" w:rsidRDefault="00647AC7" w:rsidP="00B5244F">
      <w:pPr>
        <w:spacing w:after="0" w:line="360" w:lineRule="auto"/>
        <w:ind w:firstLine="708"/>
        <w:jc w:val="both"/>
        <w:rPr>
          <w:rFonts w:ascii="Arial Narrow" w:hAnsi="Arial Narrow"/>
          <w:sz w:val="24"/>
          <w:szCs w:val="24"/>
        </w:rPr>
      </w:pPr>
      <w:r w:rsidRPr="00B5244F">
        <w:rPr>
          <w:rFonts w:ascii="Arial Narrow" w:hAnsi="Arial Narrow"/>
          <w:sz w:val="24"/>
          <w:szCs w:val="24"/>
        </w:rPr>
        <w:t xml:space="preserve">„Rozbudowa układu drogowego w rejonie ulic Górnicza, </w:t>
      </w:r>
      <w:proofErr w:type="spellStart"/>
      <w:r w:rsidRPr="00B5244F">
        <w:rPr>
          <w:rFonts w:ascii="Arial Narrow" w:hAnsi="Arial Narrow"/>
          <w:sz w:val="24"/>
          <w:szCs w:val="24"/>
        </w:rPr>
        <w:t>Bondkowskiego</w:t>
      </w:r>
      <w:proofErr w:type="spellEnd"/>
      <w:r w:rsidRPr="00B5244F">
        <w:rPr>
          <w:rFonts w:ascii="Arial Narrow" w:hAnsi="Arial Narrow"/>
          <w:sz w:val="24"/>
          <w:szCs w:val="24"/>
        </w:rPr>
        <w:t xml:space="preserve">, Zamkowa, Nowaka, Gliwicka”. Inwestycja zlokalizowana jest przy ul. w obrębie działek (obręb 0004 Tarnowskie Góry, </w:t>
      </w:r>
      <w:proofErr w:type="spellStart"/>
      <w:r w:rsidRPr="00B5244F">
        <w:rPr>
          <w:rFonts w:ascii="Arial Narrow" w:hAnsi="Arial Narrow"/>
          <w:sz w:val="24"/>
          <w:szCs w:val="24"/>
        </w:rPr>
        <w:t>k.m</w:t>
      </w:r>
      <w:proofErr w:type="spellEnd"/>
      <w:r w:rsidRPr="00B5244F">
        <w:rPr>
          <w:rFonts w:ascii="Arial Narrow" w:hAnsi="Arial Narrow"/>
          <w:sz w:val="24"/>
          <w:szCs w:val="24"/>
        </w:rPr>
        <w:t>. 9): 79, 81, 89, 91, 93, 94, 100, 101, 104, 108, 109, 111, 112, 113, 114, 115, 116, 117, 118, 121, 122, 123, 128, 132, 133, 177, 180, 181, 182, 184, 185, 191, 192, 194, 195, 196, 197, 198, 199, 200, 201, 203, 204, 205, 211, 212, 213, 214, 215, 216, 229/186, 230/193, 231/193, 234/202, 235/202, 237/193, 238/217, 240/183, 241/183, 242/164, 278/105, 300/95, 301/95, 328/86, 329/86, 330/86, 366/157.</w:t>
      </w:r>
    </w:p>
    <w:p w:rsidR="00647AC7" w:rsidRPr="00B5244F" w:rsidRDefault="00647AC7" w:rsidP="00B5244F">
      <w:pPr>
        <w:spacing w:after="0" w:line="360" w:lineRule="auto"/>
        <w:jc w:val="both"/>
        <w:rPr>
          <w:rFonts w:ascii="Arial Narrow" w:hAnsi="Arial Narrow"/>
          <w:sz w:val="24"/>
          <w:szCs w:val="24"/>
        </w:rPr>
      </w:pPr>
    </w:p>
    <w:p w:rsidR="00647AC7" w:rsidRPr="00B5244F" w:rsidRDefault="00647AC7" w:rsidP="00B5244F">
      <w:pPr>
        <w:spacing w:after="0" w:line="360" w:lineRule="auto"/>
        <w:jc w:val="both"/>
        <w:rPr>
          <w:rFonts w:ascii="Arial Narrow" w:hAnsi="Arial Narrow"/>
          <w:sz w:val="24"/>
          <w:szCs w:val="24"/>
        </w:rPr>
      </w:pPr>
    </w:p>
    <w:p w:rsidR="00647AC7" w:rsidRPr="00B5244F" w:rsidRDefault="00647AC7" w:rsidP="00B5244F">
      <w:pPr>
        <w:spacing w:after="0" w:line="360" w:lineRule="auto"/>
        <w:jc w:val="both"/>
        <w:rPr>
          <w:rFonts w:ascii="Arial Narrow" w:hAnsi="Arial Narrow"/>
          <w:sz w:val="24"/>
          <w:szCs w:val="24"/>
        </w:rPr>
      </w:pPr>
    </w:p>
    <w:p w:rsidR="00647AC7" w:rsidRPr="00B5244F" w:rsidRDefault="00647AC7" w:rsidP="00B5244F">
      <w:pPr>
        <w:spacing w:after="0" w:line="360" w:lineRule="auto"/>
        <w:jc w:val="both"/>
        <w:rPr>
          <w:rFonts w:ascii="Arial Narrow" w:hAnsi="Arial Narrow"/>
          <w:sz w:val="24"/>
          <w:szCs w:val="24"/>
        </w:rPr>
      </w:pPr>
    </w:p>
    <w:p w:rsidR="00647AC7" w:rsidRPr="00B5244F" w:rsidRDefault="00647AC7" w:rsidP="00B5244F">
      <w:pPr>
        <w:spacing w:after="0" w:line="360" w:lineRule="auto"/>
        <w:jc w:val="both"/>
        <w:rPr>
          <w:rFonts w:ascii="Arial Narrow" w:hAnsi="Arial Narrow"/>
          <w:sz w:val="24"/>
          <w:szCs w:val="24"/>
        </w:rPr>
      </w:pPr>
    </w:p>
    <w:p w:rsidR="00647AC7" w:rsidRPr="00B5244F" w:rsidRDefault="00647AC7" w:rsidP="00B5244F">
      <w:pPr>
        <w:spacing w:after="0" w:line="360" w:lineRule="auto"/>
        <w:jc w:val="both"/>
        <w:rPr>
          <w:rFonts w:ascii="Arial Narrow" w:hAnsi="Arial Narrow"/>
          <w:sz w:val="24"/>
          <w:szCs w:val="24"/>
        </w:rPr>
      </w:pPr>
    </w:p>
    <w:p w:rsidR="00647AC7" w:rsidRPr="00B5244F" w:rsidRDefault="00647AC7" w:rsidP="00B5244F">
      <w:pPr>
        <w:spacing w:after="0" w:line="360" w:lineRule="auto"/>
        <w:jc w:val="both"/>
        <w:rPr>
          <w:rFonts w:ascii="Arial Narrow" w:hAnsi="Arial Narrow"/>
          <w:sz w:val="24"/>
          <w:szCs w:val="24"/>
        </w:rPr>
      </w:pPr>
    </w:p>
    <w:p w:rsidR="00647AC7" w:rsidRPr="00B5244F" w:rsidRDefault="00647AC7" w:rsidP="00B5244F">
      <w:pPr>
        <w:spacing w:after="0" w:line="360" w:lineRule="auto"/>
        <w:rPr>
          <w:rFonts w:ascii="Arial Narrow" w:hAnsi="Arial Narrow"/>
          <w:sz w:val="24"/>
          <w:szCs w:val="24"/>
        </w:rPr>
      </w:pPr>
      <w:r w:rsidRPr="00B5244F">
        <w:rPr>
          <w:rFonts w:ascii="Arial Narrow" w:hAnsi="Arial Narrow"/>
          <w:sz w:val="24"/>
          <w:szCs w:val="24"/>
        </w:rPr>
        <w:t>Informację do sporządzenia Planu BIOZ sporządził:</w:t>
      </w:r>
    </w:p>
    <w:p w:rsidR="00647AC7" w:rsidRPr="00B5244F" w:rsidRDefault="00647AC7" w:rsidP="00B5244F">
      <w:pPr>
        <w:spacing w:after="0" w:line="360" w:lineRule="auto"/>
        <w:jc w:val="both"/>
        <w:rPr>
          <w:rFonts w:ascii="Arial Narrow" w:hAnsi="Arial Narrow"/>
          <w:sz w:val="24"/>
          <w:szCs w:val="24"/>
        </w:rPr>
      </w:pPr>
      <w:r w:rsidRPr="00B5244F">
        <w:rPr>
          <w:rFonts w:ascii="Arial Narrow" w:hAnsi="Arial Narrow"/>
          <w:sz w:val="24"/>
          <w:szCs w:val="24"/>
        </w:rPr>
        <w:t xml:space="preserve">Grzegorz </w:t>
      </w:r>
      <w:proofErr w:type="spellStart"/>
      <w:r w:rsidRPr="00B5244F">
        <w:rPr>
          <w:rFonts w:ascii="Arial Narrow" w:hAnsi="Arial Narrow"/>
          <w:sz w:val="24"/>
          <w:szCs w:val="24"/>
        </w:rPr>
        <w:t>Durczyński</w:t>
      </w:r>
      <w:proofErr w:type="spellEnd"/>
    </w:p>
    <w:p w:rsidR="00647AC7" w:rsidRPr="00B5244F" w:rsidRDefault="00647AC7" w:rsidP="00B5244F">
      <w:pPr>
        <w:spacing w:after="0" w:line="360" w:lineRule="auto"/>
        <w:jc w:val="both"/>
        <w:rPr>
          <w:rFonts w:ascii="Arial Narrow" w:hAnsi="Arial Narrow"/>
          <w:sz w:val="24"/>
          <w:szCs w:val="24"/>
        </w:rPr>
      </w:pPr>
      <w:r w:rsidRPr="00B5244F">
        <w:rPr>
          <w:rFonts w:ascii="Arial Narrow" w:hAnsi="Arial Narrow"/>
          <w:sz w:val="24"/>
          <w:szCs w:val="24"/>
        </w:rPr>
        <w:t>Firma ,,ABS-OCHRONA ŚRODOWISKA’’ Sp. z o.o.</w:t>
      </w:r>
    </w:p>
    <w:p w:rsidR="00647AC7" w:rsidRPr="00B5244F" w:rsidRDefault="00647AC7" w:rsidP="00B5244F">
      <w:pPr>
        <w:spacing w:after="0" w:line="360" w:lineRule="auto"/>
        <w:jc w:val="both"/>
        <w:rPr>
          <w:rFonts w:ascii="Arial Narrow" w:hAnsi="Arial Narrow"/>
          <w:sz w:val="24"/>
          <w:szCs w:val="24"/>
        </w:rPr>
      </w:pPr>
      <w:r w:rsidRPr="00B5244F">
        <w:rPr>
          <w:rFonts w:ascii="Arial Narrow" w:hAnsi="Arial Narrow"/>
          <w:sz w:val="24"/>
          <w:szCs w:val="24"/>
        </w:rPr>
        <w:t>ul. Wierzbowa14, 40 – 16 9Katowice</w:t>
      </w:r>
    </w:p>
    <w:p w:rsidR="00647AC7" w:rsidRPr="00B5244F" w:rsidRDefault="00647AC7" w:rsidP="00B5244F">
      <w:pPr>
        <w:keepNext/>
        <w:keepLines/>
        <w:suppressAutoHyphens/>
        <w:spacing w:after="0" w:line="360" w:lineRule="auto"/>
        <w:jc w:val="both"/>
        <w:outlineLvl w:val="0"/>
        <w:rPr>
          <w:rFonts w:ascii="Arial Narrow" w:eastAsia="Calibri" w:hAnsi="Arial Narrow" w:cs="Times New Roman"/>
          <w:b/>
          <w:bCs/>
          <w:sz w:val="24"/>
          <w:szCs w:val="24"/>
          <w:lang w:eastAsia="ar-SA"/>
        </w:rPr>
      </w:pPr>
    </w:p>
    <w:p w:rsidR="00647AC7" w:rsidRPr="00B5244F" w:rsidRDefault="00647AC7" w:rsidP="00B5244F">
      <w:pPr>
        <w:keepNext/>
        <w:keepLines/>
        <w:suppressAutoHyphens/>
        <w:spacing w:after="0" w:line="360" w:lineRule="auto"/>
        <w:jc w:val="both"/>
        <w:outlineLvl w:val="0"/>
        <w:rPr>
          <w:rFonts w:ascii="Arial Narrow" w:eastAsia="Calibri" w:hAnsi="Arial Narrow" w:cs="Times New Roman"/>
          <w:b/>
          <w:bCs/>
          <w:sz w:val="24"/>
          <w:szCs w:val="24"/>
          <w:lang w:eastAsia="ar-SA"/>
        </w:rPr>
      </w:pPr>
    </w:p>
    <w:p w:rsidR="00647AC7" w:rsidRPr="00B5244F" w:rsidRDefault="00647AC7" w:rsidP="00B5244F">
      <w:pPr>
        <w:keepNext/>
        <w:keepLines/>
        <w:suppressAutoHyphens/>
        <w:spacing w:after="0" w:line="360" w:lineRule="auto"/>
        <w:jc w:val="both"/>
        <w:outlineLvl w:val="0"/>
        <w:rPr>
          <w:rFonts w:ascii="Arial Narrow" w:eastAsia="Calibri" w:hAnsi="Arial Narrow" w:cs="Times New Roman"/>
          <w:b/>
          <w:bCs/>
          <w:sz w:val="24"/>
          <w:szCs w:val="24"/>
          <w:lang w:eastAsia="ar-SA"/>
        </w:rPr>
      </w:pPr>
    </w:p>
    <w:p w:rsidR="00647AC7" w:rsidRPr="00B5244F" w:rsidRDefault="00647AC7" w:rsidP="00B5244F">
      <w:pPr>
        <w:keepNext/>
        <w:keepLines/>
        <w:suppressAutoHyphens/>
        <w:spacing w:after="0" w:line="360" w:lineRule="auto"/>
        <w:jc w:val="center"/>
        <w:outlineLvl w:val="0"/>
        <w:rPr>
          <w:rFonts w:ascii="Arial Narrow" w:hAnsi="Arial Narrow"/>
          <w:sz w:val="24"/>
          <w:szCs w:val="24"/>
        </w:rPr>
      </w:pPr>
    </w:p>
    <w:p w:rsidR="00647AC7" w:rsidRPr="00B5244F" w:rsidRDefault="00647AC7" w:rsidP="00B5244F">
      <w:pPr>
        <w:keepNext/>
        <w:keepLines/>
        <w:suppressAutoHyphens/>
        <w:spacing w:after="0" w:line="360" w:lineRule="auto"/>
        <w:jc w:val="center"/>
        <w:outlineLvl w:val="0"/>
        <w:rPr>
          <w:rFonts w:ascii="Arial Narrow" w:hAnsi="Arial Narrow"/>
          <w:sz w:val="24"/>
          <w:szCs w:val="24"/>
        </w:rPr>
      </w:pPr>
    </w:p>
    <w:p w:rsidR="00647AC7" w:rsidRPr="00B5244F" w:rsidRDefault="00647AC7" w:rsidP="00B5244F">
      <w:pPr>
        <w:spacing w:after="0" w:line="360" w:lineRule="auto"/>
        <w:jc w:val="center"/>
        <w:rPr>
          <w:rFonts w:ascii="Arial Narrow" w:hAnsi="Arial Narrow"/>
          <w:sz w:val="24"/>
          <w:szCs w:val="24"/>
        </w:rPr>
      </w:pPr>
      <w:r w:rsidRPr="00B5244F">
        <w:rPr>
          <w:rFonts w:ascii="Arial Narrow" w:hAnsi="Arial Narrow"/>
          <w:sz w:val="24"/>
          <w:szCs w:val="24"/>
        </w:rPr>
        <w:t>Katowice, dnia 6 grudnia 2017r.</w:t>
      </w:r>
    </w:p>
    <w:p w:rsidR="00E250EA" w:rsidRPr="00B5244F" w:rsidRDefault="00E250EA" w:rsidP="00B5244F">
      <w:pPr>
        <w:tabs>
          <w:tab w:val="left" w:pos="851"/>
        </w:tabs>
        <w:suppressAutoHyphens/>
        <w:spacing w:after="0" w:line="360" w:lineRule="auto"/>
        <w:ind w:left="1298"/>
        <w:jc w:val="both"/>
        <w:rPr>
          <w:rFonts w:ascii="Arial Narrow" w:eastAsia="Times New Roman" w:hAnsi="Arial Narrow" w:cs="Arial"/>
          <w:bCs/>
          <w:sz w:val="24"/>
          <w:szCs w:val="24"/>
          <w:lang w:eastAsia="ar-SA"/>
        </w:rPr>
      </w:pPr>
    </w:p>
    <w:p w:rsidR="00E250EA" w:rsidRPr="00B5244F" w:rsidRDefault="00824032" w:rsidP="00B5244F">
      <w:pPr>
        <w:keepNext/>
        <w:keepLines/>
        <w:suppressAutoHyphens/>
        <w:spacing w:after="0" w:line="360" w:lineRule="auto"/>
        <w:jc w:val="both"/>
        <w:outlineLvl w:val="0"/>
        <w:rPr>
          <w:rFonts w:ascii="Arial Narrow" w:eastAsia="Calibri" w:hAnsi="Arial Narrow" w:cs="Times New Roman"/>
          <w:b/>
          <w:bCs/>
          <w:sz w:val="24"/>
          <w:szCs w:val="24"/>
          <w:lang w:eastAsia="ar-SA"/>
        </w:rPr>
      </w:pPr>
      <w:bookmarkStart w:id="212" w:name="_Toc468429130"/>
      <w:bookmarkStart w:id="213" w:name="_Toc494709262"/>
      <w:bookmarkStart w:id="214" w:name="_Toc507392109"/>
      <w:bookmarkEnd w:id="212"/>
      <w:r w:rsidRPr="00B5244F">
        <w:rPr>
          <w:rFonts w:ascii="Arial Narrow" w:eastAsia="Calibri" w:hAnsi="Arial Narrow" w:cs="Times New Roman"/>
          <w:b/>
          <w:bCs/>
          <w:sz w:val="24"/>
          <w:szCs w:val="24"/>
          <w:lang w:eastAsia="ar-SA"/>
        </w:rPr>
        <w:lastRenderedPageBreak/>
        <w:t>9</w:t>
      </w:r>
      <w:r w:rsidR="00E250EA" w:rsidRPr="00B5244F">
        <w:rPr>
          <w:rFonts w:ascii="Arial Narrow" w:eastAsia="Calibri" w:hAnsi="Arial Narrow" w:cs="Times New Roman"/>
          <w:b/>
          <w:bCs/>
          <w:sz w:val="24"/>
          <w:szCs w:val="24"/>
          <w:lang w:eastAsia="ar-SA"/>
        </w:rPr>
        <w:t>. WYTYCZNE REALIZACJI INWESTYCJI</w:t>
      </w:r>
      <w:bookmarkEnd w:id="213"/>
      <w:bookmarkEnd w:id="214"/>
    </w:p>
    <w:p w:rsidR="00E250EA" w:rsidRPr="00B5244F" w:rsidRDefault="00E250EA" w:rsidP="00B5244F">
      <w:pPr>
        <w:suppressAutoHyphens/>
        <w:spacing w:after="0" w:line="360" w:lineRule="auto"/>
        <w:ind w:firstLine="708"/>
        <w:jc w:val="both"/>
        <w:rPr>
          <w:rFonts w:ascii="Arial Narrow" w:eastAsia="Calibri" w:hAnsi="Arial Narrow" w:cs="Arial"/>
          <w:sz w:val="24"/>
          <w:szCs w:val="24"/>
          <w:lang w:eastAsia="ar-SA"/>
        </w:rPr>
      </w:pPr>
      <w:r w:rsidRPr="00B5244F">
        <w:rPr>
          <w:rFonts w:ascii="Arial Narrow" w:eastAsia="Calibri" w:hAnsi="Arial Narrow" w:cs="Arial"/>
          <w:sz w:val="24"/>
          <w:szCs w:val="24"/>
          <w:lang w:eastAsia="ar-SA"/>
        </w:rPr>
        <w:t>Cały zakres robót należy wykonać zgodnie z projektem budowlano – wykonawczym,  Szczegółowymi Specyfikacjami Technicznymi stanowiącymi załącznik do niniejszego projektu, obowiązującymi normami, sztuką inżynierską, uzgodnieniami stanowiącymi załącznik do niniejszego projektu oraz zgodnie z obowiązującymi przepisami bezpieczeństwa i higieny pracy.</w:t>
      </w:r>
    </w:p>
    <w:p w:rsidR="00E250EA" w:rsidRPr="00B5244F" w:rsidRDefault="00E250EA" w:rsidP="00B5244F">
      <w:pPr>
        <w:suppressAutoHyphens/>
        <w:spacing w:after="0" w:line="360" w:lineRule="auto"/>
        <w:jc w:val="both"/>
        <w:rPr>
          <w:rFonts w:ascii="Arial Narrow" w:eastAsia="Calibri" w:hAnsi="Arial Narrow" w:cs="Arial"/>
          <w:sz w:val="24"/>
          <w:szCs w:val="24"/>
          <w:lang w:eastAsia="ar-SA"/>
        </w:rPr>
      </w:pPr>
      <w:r w:rsidRPr="00B5244F">
        <w:rPr>
          <w:rFonts w:ascii="Arial Narrow" w:eastAsia="Calibri" w:hAnsi="Arial Narrow" w:cs="Arial"/>
          <w:sz w:val="24"/>
          <w:szCs w:val="24"/>
          <w:lang w:eastAsia="ar-SA"/>
        </w:rPr>
        <w:tab/>
        <w:t>W pobliżu urządzeń obcych roboty ziemne należy prowadzić ręcznie lub wykonać próbne przekopy. Wszelkie prace związane z urządzeniami infrastruktury technicznej należy prowadzić pod nadzorem przedstawicieli właścicieli tych urządzeń oraz w sposób zgodny z wydanymi przez nich uzgodnieniami stanowiącymi załącznik do niniejszego projektu. Szczegółowy zakres zabezpieczeń uzgodnić w trakcie wykonywania robót.</w:t>
      </w:r>
    </w:p>
    <w:p w:rsidR="00E250EA" w:rsidRPr="00B5244F" w:rsidRDefault="00E250EA" w:rsidP="00B5244F">
      <w:pPr>
        <w:suppressAutoHyphens/>
        <w:spacing w:after="0" w:line="360" w:lineRule="auto"/>
        <w:jc w:val="both"/>
        <w:rPr>
          <w:rFonts w:ascii="Arial Narrow" w:eastAsia="Calibri" w:hAnsi="Arial Narrow" w:cs="Arial"/>
          <w:sz w:val="24"/>
          <w:szCs w:val="24"/>
          <w:lang w:eastAsia="ar-SA"/>
        </w:rPr>
      </w:pPr>
      <w:r w:rsidRPr="00B5244F">
        <w:rPr>
          <w:rFonts w:ascii="Arial Narrow" w:eastAsia="Calibri" w:hAnsi="Arial Narrow" w:cs="Arial"/>
          <w:sz w:val="24"/>
          <w:szCs w:val="24"/>
          <w:lang w:eastAsia="ar-SA"/>
        </w:rPr>
        <w:tab/>
        <w:t>Omawiane prace należy wykonać w porozumieniu i pod nadzorem zarządcy w/w urządzenia infrastruktury technicznej. Ponadto przed przystąpieniem do prac należy zgłosić ich rozpoczęcie zarządcom wszystkich rodzajów urządzeń infrastruktury technicznej znajdujących się na terenie objętym inwestycją.</w:t>
      </w:r>
      <w:bookmarkStart w:id="215" w:name="_Toc468429131"/>
      <w:bookmarkStart w:id="216" w:name="_Toc428790438"/>
      <w:bookmarkEnd w:id="215"/>
      <w:bookmarkEnd w:id="216"/>
    </w:p>
    <w:p w:rsidR="00F770C3" w:rsidRPr="00B5244F" w:rsidRDefault="00F770C3" w:rsidP="00B5244F">
      <w:pPr>
        <w:suppressAutoHyphens/>
        <w:spacing w:after="0" w:line="360" w:lineRule="auto"/>
        <w:jc w:val="both"/>
        <w:rPr>
          <w:rFonts w:ascii="Arial Narrow" w:eastAsia="Calibri" w:hAnsi="Arial Narrow" w:cs="Arial"/>
          <w:sz w:val="24"/>
          <w:szCs w:val="24"/>
          <w:lang w:eastAsia="ar-SA"/>
        </w:rPr>
      </w:pPr>
    </w:p>
    <w:p w:rsidR="000F7855" w:rsidRPr="00B5244F" w:rsidRDefault="000F7855" w:rsidP="00B5244F">
      <w:pPr>
        <w:pStyle w:val="Nagwek1"/>
        <w:spacing w:before="0" w:line="360" w:lineRule="auto"/>
        <w:jc w:val="both"/>
        <w:rPr>
          <w:rFonts w:ascii="Arial Narrow" w:hAnsi="Arial Narrow"/>
          <w:color w:val="auto"/>
          <w:sz w:val="24"/>
          <w:szCs w:val="24"/>
        </w:rPr>
      </w:pPr>
      <w:bookmarkStart w:id="217" w:name="_Toc507392110"/>
      <w:r w:rsidRPr="00B5244F">
        <w:rPr>
          <w:rFonts w:ascii="Arial Narrow" w:hAnsi="Arial Narrow"/>
          <w:color w:val="auto"/>
          <w:sz w:val="24"/>
          <w:szCs w:val="24"/>
        </w:rPr>
        <w:t>1</w:t>
      </w:r>
      <w:r w:rsidR="00824032" w:rsidRPr="00B5244F">
        <w:rPr>
          <w:rFonts w:ascii="Arial Narrow" w:hAnsi="Arial Narrow"/>
          <w:color w:val="auto"/>
          <w:sz w:val="24"/>
          <w:szCs w:val="24"/>
        </w:rPr>
        <w:t>0</w:t>
      </w:r>
      <w:r w:rsidRPr="00B5244F">
        <w:rPr>
          <w:rFonts w:ascii="Arial Narrow" w:hAnsi="Arial Narrow"/>
          <w:color w:val="auto"/>
          <w:sz w:val="24"/>
          <w:szCs w:val="24"/>
        </w:rPr>
        <w:t>. EWIDENCJA GRUNTÓW</w:t>
      </w:r>
      <w:bookmarkEnd w:id="161"/>
      <w:bookmarkEnd w:id="162"/>
      <w:bookmarkEnd w:id="217"/>
    </w:p>
    <w:p w:rsidR="004C79C7" w:rsidRDefault="000F7855" w:rsidP="00B5244F">
      <w:pPr>
        <w:spacing w:after="0" w:line="360" w:lineRule="auto"/>
        <w:jc w:val="both"/>
        <w:rPr>
          <w:rFonts w:ascii="Arial Narrow" w:eastAsia="Calibri" w:hAnsi="Arial Narrow"/>
          <w:sz w:val="24"/>
          <w:szCs w:val="24"/>
        </w:rPr>
      </w:pPr>
      <w:r w:rsidRPr="00B5244F">
        <w:rPr>
          <w:rFonts w:ascii="Arial Narrow" w:eastAsia="Times New Roman" w:hAnsi="Arial Narrow" w:cs="Arial"/>
          <w:sz w:val="24"/>
          <w:szCs w:val="24"/>
          <w:lang w:eastAsia="pl-PL"/>
        </w:rPr>
        <w:t xml:space="preserve">Inwestycja zlokalizowana </w:t>
      </w:r>
      <w:r w:rsidR="004D6629" w:rsidRPr="00B5244F">
        <w:rPr>
          <w:rFonts w:ascii="Arial Narrow" w:eastAsia="Times New Roman" w:hAnsi="Arial Narrow" w:cs="Arial"/>
          <w:sz w:val="24"/>
          <w:szCs w:val="24"/>
          <w:lang w:eastAsia="pl-PL"/>
        </w:rPr>
        <w:t>jest</w:t>
      </w:r>
      <w:r w:rsidRPr="00B5244F">
        <w:rPr>
          <w:rFonts w:ascii="Arial Narrow" w:eastAsia="Times New Roman" w:hAnsi="Arial Narrow" w:cs="Arial"/>
          <w:sz w:val="24"/>
          <w:szCs w:val="24"/>
          <w:lang w:eastAsia="pl-PL"/>
        </w:rPr>
        <w:t xml:space="preserve"> </w:t>
      </w:r>
      <w:r w:rsidR="004D6629" w:rsidRPr="00B5244F">
        <w:rPr>
          <w:rFonts w:ascii="Arial Narrow" w:hAnsi="Arial Narrow"/>
          <w:sz w:val="24"/>
          <w:szCs w:val="24"/>
          <w:lang w:eastAsia="pl-PL"/>
        </w:rPr>
        <w:t xml:space="preserve">w </w:t>
      </w:r>
      <w:r w:rsidR="004D6629" w:rsidRPr="00B5244F">
        <w:rPr>
          <w:rFonts w:ascii="Arial Narrow" w:eastAsia="Times New Roman" w:hAnsi="Arial Narrow" w:cs="Arial"/>
          <w:sz w:val="24"/>
          <w:szCs w:val="24"/>
          <w:lang w:eastAsia="pl-PL"/>
        </w:rPr>
        <w:t xml:space="preserve">Jednostce ewidencyjnej: </w:t>
      </w:r>
      <w:r w:rsidR="000141EC" w:rsidRPr="00B5244F">
        <w:rPr>
          <w:rFonts w:ascii="Arial Narrow" w:hAnsi="Arial Narrow"/>
          <w:sz w:val="24"/>
          <w:szCs w:val="24"/>
          <w:lang w:eastAsia="pl-PL"/>
        </w:rPr>
        <w:t xml:space="preserve">241304_1.0004 Tarnowskie Góry, </w:t>
      </w:r>
      <w:r w:rsidR="000141EC" w:rsidRPr="00B5244F">
        <w:rPr>
          <w:rFonts w:ascii="Arial Narrow" w:hAnsi="Arial Narrow"/>
          <w:sz w:val="24"/>
          <w:szCs w:val="24"/>
        </w:rPr>
        <w:t xml:space="preserve">obręb 0004 Tarnowskie Góry, </w:t>
      </w:r>
      <w:proofErr w:type="spellStart"/>
      <w:r w:rsidR="000141EC" w:rsidRPr="00B5244F">
        <w:rPr>
          <w:rFonts w:ascii="Arial Narrow" w:hAnsi="Arial Narrow"/>
          <w:sz w:val="24"/>
          <w:szCs w:val="24"/>
        </w:rPr>
        <w:t>k.m</w:t>
      </w:r>
      <w:proofErr w:type="spellEnd"/>
      <w:r w:rsidR="000141EC" w:rsidRPr="00B5244F">
        <w:rPr>
          <w:rFonts w:ascii="Arial Narrow" w:hAnsi="Arial Narrow"/>
          <w:sz w:val="24"/>
          <w:szCs w:val="24"/>
        </w:rPr>
        <w:t>. 9</w:t>
      </w:r>
      <w:r w:rsidR="000141EC" w:rsidRPr="00B5244F">
        <w:rPr>
          <w:rFonts w:ascii="Arial Narrow" w:eastAsia="Times New Roman" w:hAnsi="Arial Narrow" w:cs="Arial"/>
          <w:sz w:val="24"/>
          <w:szCs w:val="24"/>
          <w:lang w:eastAsia="pl-PL"/>
        </w:rPr>
        <w:t xml:space="preserve"> na działkach</w:t>
      </w:r>
      <w:r w:rsidR="000141EC" w:rsidRPr="00B5244F">
        <w:rPr>
          <w:rFonts w:ascii="Arial Narrow" w:hAnsi="Arial Narrow"/>
          <w:sz w:val="24"/>
          <w:szCs w:val="24"/>
        </w:rPr>
        <w:t xml:space="preserve">: </w:t>
      </w:r>
      <w:r w:rsidR="003B4B60" w:rsidRPr="00B5244F">
        <w:rPr>
          <w:rFonts w:ascii="Arial Narrow" w:eastAsia="Calibri" w:hAnsi="Arial Narrow"/>
          <w:sz w:val="24"/>
          <w:szCs w:val="24"/>
        </w:rPr>
        <w:t xml:space="preserve">106, 103, 112, 136, 137, 138, </w:t>
      </w:r>
      <w:r w:rsidR="009D6B18" w:rsidRPr="00B5244F">
        <w:rPr>
          <w:rFonts w:ascii="Arial Narrow" w:eastAsia="Calibri" w:hAnsi="Arial Narrow"/>
          <w:sz w:val="24"/>
          <w:szCs w:val="24"/>
        </w:rPr>
        <w:t xml:space="preserve">144, 145, 148, 204, 218, 219, 220, </w:t>
      </w:r>
      <w:r w:rsidR="003B4B60" w:rsidRPr="00B5244F">
        <w:rPr>
          <w:rFonts w:ascii="Arial Narrow" w:eastAsia="Calibri" w:hAnsi="Arial Narrow"/>
          <w:sz w:val="24"/>
          <w:szCs w:val="24"/>
        </w:rPr>
        <w:t xml:space="preserve">222, </w:t>
      </w:r>
      <w:r w:rsidR="009D6B18" w:rsidRPr="00B5244F">
        <w:rPr>
          <w:rFonts w:ascii="Arial Narrow" w:eastAsia="Calibri" w:hAnsi="Arial Narrow"/>
          <w:sz w:val="24"/>
          <w:szCs w:val="24"/>
        </w:rPr>
        <w:t>223, 224, 225, 226, 232/217, 233/217, 238/217, 251/105, 324/146, 339/146, 341/146 oraz na d</w:t>
      </w:r>
      <w:r w:rsidR="009D6B18" w:rsidRPr="00B5244F">
        <w:rPr>
          <w:rFonts w:ascii="Arial Narrow" w:hAnsi="Arial Narrow"/>
          <w:sz w:val="24"/>
          <w:szCs w:val="24"/>
        </w:rPr>
        <w:t xml:space="preserve">ziałkach </w:t>
      </w:r>
      <w:proofErr w:type="spellStart"/>
      <w:r w:rsidR="009D6B18" w:rsidRPr="00B5244F">
        <w:rPr>
          <w:rFonts w:ascii="Arial Narrow" w:hAnsi="Arial Narrow"/>
          <w:sz w:val="24"/>
          <w:szCs w:val="24"/>
        </w:rPr>
        <w:t>k.m</w:t>
      </w:r>
      <w:proofErr w:type="spellEnd"/>
      <w:r w:rsidR="009D6B18" w:rsidRPr="00B5244F">
        <w:rPr>
          <w:rFonts w:ascii="Arial Narrow" w:hAnsi="Arial Narrow"/>
          <w:sz w:val="24"/>
          <w:szCs w:val="24"/>
        </w:rPr>
        <w:t xml:space="preserve">. 11: </w:t>
      </w:r>
      <w:r w:rsidR="009D6B18" w:rsidRPr="00B5244F">
        <w:rPr>
          <w:rFonts w:ascii="Arial Narrow" w:eastAsia="Calibri" w:hAnsi="Arial Narrow"/>
          <w:sz w:val="24"/>
          <w:szCs w:val="24"/>
        </w:rPr>
        <w:t>20, 75, 80, 85, 86, 91, 198, 199, 200, 201, 202, 203, 204, 213, 271/98, 290/87, 320/88, 331/206.</w:t>
      </w:r>
    </w:p>
    <w:p w:rsidR="004903FB" w:rsidRPr="00B5244F" w:rsidRDefault="004903FB" w:rsidP="00B5244F">
      <w:pPr>
        <w:spacing w:after="0" w:line="360" w:lineRule="auto"/>
        <w:jc w:val="both"/>
        <w:rPr>
          <w:rFonts w:ascii="Arial Narrow" w:hAnsi="Arial Narrow"/>
          <w:sz w:val="24"/>
          <w:szCs w:val="24"/>
          <w:lang w:eastAsia="pl-PL"/>
        </w:rPr>
      </w:pPr>
    </w:p>
    <w:p w:rsidR="007D4BDF" w:rsidRPr="00B5244F" w:rsidRDefault="00824032" w:rsidP="00B5244F">
      <w:pPr>
        <w:pStyle w:val="Nagwek1"/>
        <w:spacing w:before="0" w:line="360" w:lineRule="auto"/>
        <w:rPr>
          <w:rFonts w:ascii="Arial Narrow" w:eastAsia="Calibri" w:hAnsi="Arial Narrow"/>
          <w:color w:val="auto"/>
          <w:sz w:val="24"/>
          <w:szCs w:val="24"/>
        </w:rPr>
      </w:pPr>
      <w:bookmarkStart w:id="218" w:name="_Toc494709265"/>
      <w:bookmarkStart w:id="219" w:name="_Toc507392111"/>
      <w:r w:rsidRPr="00B5244F">
        <w:rPr>
          <w:rFonts w:ascii="Arial Narrow" w:eastAsia="Calibri" w:hAnsi="Arial Narrow"/>
          <w:color w:val="auto"/>
          <w:sz w:val="24"/>
          <w:szCs w:val="24"/>
        </w:rPr>
        <w:t>11</w:t>
      </w:r>
      <w:r w:rsidR="007D4BDF" w:rsidRPr="00B5244F">
        <w:rPr>
          <w:rFonts w:ascii="Arial Narrow" w:eastAsia="Calibri" w:hAnsi="Arial Narrow"/>
          <w:color w:val="auto"/>
          <w:sz w:val="24"/>
          <w:szCs w:val="24"/>
        </w:rPr>
        <w:t>. OBSZAR ODDZIAŁYWANIA OBIEKTÓW</w:t>
      </w:r>
      <w:bookmarkEnd w:id="218"/>
      <w:bookmarkEnd w:id="219"/>
      <w:r w:rsidR="007D4BDF" w:rsidRPr="00B5244F">
        <w:rPr>
          <w:rFonts w:ascii="Arial Narrow" w:eastAsia="Calibri" w:hAnsi="Arial Narrow"/>
          <w:color w:val="auto"/>
          <w:sz w:val="24"/>
          <w:szCs w:val="24"/>
        </w:rPr>
        <w:t xml:space="preserve"> </w:t>
      </w:r>
    </w:p>
    <w:p w:rsidR="00017301" w:rsidRPr="00B5244F" w:rsidRDefault="00017301" w:rsidP="00B5244F">
      <w:pPr>
        <w:spacing w:after="0" w:line="360" w:lineRule="auto"/>
        <w:ind w:firstLine="708"/>
        <w:jc w:val="both"/>
        <w:rPr>
          <w:rFonts w:ascii="Arial Narrow" w:hAnsi="Arial Narrow"/>
          <w:sz w:val="24"/>
          <w:szCs w:val="24"/>
        </w:rPr>
      </w:pPr>
      <w:r w:rsidRPr="00B5244F">
        <w:rPr>
          <w:rFonts w:ascii="Arial Narrow" w:hAnsi="Arial Narrow"/>
          <w:sz w:val="24"/>
          <w:szCs w:val="24"/>
        </w:rPr>
        <w:t xml:space="preserve">Określenia obszaru oddziaływania obiektu dokonano w oparciu o Rozporządzenie Ministra Transportu i Gospodarki Morskiej z dnia 2 marca 1999 r. w sprawie warunków technicznych, jakim powinny odpowiadać drogi publiczne i ich usytuowanie oraz na podstawie Rozporządzenia Ministra Infrastruktury  z dnia 12 kwietnia 2002r. w sprawie warunków technicznych, jakim powinny odpowiadać budynki i ich usytuowanie. </w:t>
      </w:r>
    </w:p>
    <w:p w:rsidR="00017301" w:rsidRPr="00B5244F" w:rsidRDefault="00017301" w:rsidP="00B5244F">
      <w:pPr>
        <w:spacing w:after="0" w:line="360" w:lineRule="auto"/>
        <w:jc w:val="both"/>
        <w:rPr>
          <w:rFonts w:ascii="Arial Narrow" w:hAnsi="Arial Narrow"/>
          <w:sz w:val="24"/>
          <w:szCs w:val="24"/>
        </w:rPr>
      </w:pPr>
      <w:r w:rsidRPr="00B5244F">
        <w:rPr>
          <w:rFonts w:ascii="Arial Narrow" w:hAnsi="Arial Narrow"/>
          <w:sz w:val="24"/>
          <w:szCs w:val="24"/>
        </w:rPr>
        <w:t xml:space="preserve">Obszar oddziaływania inwestycji ogranicza się tylko i wyłącznie do działek ewidencyjnych objętych inwestycją oraz do linii zakresu objętego wnioskiem pozwolenia na budowę. Oddziaływania związane z fazą budowy będą miały charakter odwracalny i będą występować w krótkim czasie w miejscu prowadzonych robót – okres budowy. Po jej zakończeniu nie będą występować negatywne oddziaływania inwestycji na obszary terenów sąsiednich jak również na środowisko naturalne. Zasięg </w:t>
      </w:r>
      <w:r w:rsidRPr="00B5244F">
        <w:rPr>
          <w:rFonts w:ascii="Arial Narrow" w:hAnsi="Arial Narrow"/>
          <w:sz w:val="24"/>
          <w:szCs w:val="24"/>
        </w:rPr>
        <w:lastRenderedPageBreak/>
        <w:t xml:space="preserve">przestrzenny oddziaływania przedsięwzięcia ograniczy się do najbliższego otoczenia – miejsca jego realizacji. Jak wynika z planu zagospodarowania terenu planowana inwestycja nie pogorszy  standardów jakości środowiska oraz nie spowoduje  uciążliwość poza granicami terenu dla którego inwestor posiada tytuł prawny. </w:t>
      </w:r>
    </w:p>
    <w:p w:rsidR="00A33DBB" w:rsidRPr="00B5244F" w:rsidRDefault="00017301" w:rsidP="00B5244F">
      <w:pPr>
        <w:spacing w:after="0" w:line="360" w:lineRule="auto"/>
        <w:jc w:val="both"/>
        <w:rPr>
          <w:rFonts w:ascii="Arial Narrow" w:hAnsi="Arial Narrow"/>
          <w:sz w:val="24"/>
          <w:szCs w:val="24"/>
        </w:rPr>
      </w:pPr>
      <w:r w:rsidRPr="00B5244F">
        <w:rPr>
          <w:rFonts w:ascii="Arial Narrow" w:hAnsi="Arial Narrow"/>
          <w:sz w:val="24"/>
          <w:szCs w:val="24"/>
        </w:rPr>
        <w:t>Zasięg obszaru oddziaływania obiektu przedstawiony został w formie graficznej i obejmuje wyłącznie zakres inwestycji.</w:t>
      </w:r>
    </w:p>
    <w:p w:rsidR="00A33DBB" w:rsidRPr="00B5244F" w:rsidRDefault="00824032" w:rsidP="00B5244F">
      <w:pPr>
        <w:pStyle w:val="Nagwek1"/>
        <w:spacing w:before="0" w:line="360" w:lineRule="auto"/>
        <w:rPr>
          <w:rFonts w:ascii="Arial Narrow" w:eastAsia="Calibri" w:hAnsi="Arial Narrow"/>
          <w:color w:val="auto"/>
          <w:sz w:val="24"/>
          <w:szCs w:val="24"/>
          <w:lang w:eastAsia="ar-SA"/>
        </w:rPr>
      </w:pPr>
      <w:bookmarkStart w:id="220" w:name="_Toc494709266"/>
      <w:bookmarkStart w:id="221" w:name="_Toc507392112"/>
      <w:r w:rsidRPr="00B5244F">
        <w:rPr>
          <w:rFonts w:ascii="Arial Narrow" w:eastAsia="Calibri" w:hAnsi="Arial Narrow"/>
          <w:color w:val="auto"/>
          <w:sz w:val="24"/>
          <w:szCs w:val="24"/>
          <w:lang w:eastAsia="ar-SA"/>
        </w:rPr>
        <w:t>12</w:t>
      </w:r>
      <w:r w:rsidR="00A33DBB" w:rsidRPr="00B5244F">
        <w:rPr>
          <w:rFonts w:ascii="Arial Narrow" w:eastAsia="Calibri" w:hAnsi="Arial Narrow"/>
          <w:color w:val="auto"/>
          <w:sz w:val="24"/>
          <w:szCs w:val="24"/>
          <w:lang w:eastAsia="ar-SA"/>
        </w:rPr>
        <w:t xml:space="preserve">. </w:t>
      </w:r>
      <w:r w:rsidR="00A33DBB" w:rsidRPr="00B5244F">
        <w:rPr>
          <w:rFonts w:ascii="Arial Narrow" w:eastAsia="Calibri" w:hAnsi="Arial Narrow"/>
          <w:color w:val="auto"/>
          <w:sz w:val="24"/>
          <w:szCs w:val="24"/>
        </w:rPr>
        <w:t>KATEGORIA OBIEKTU BUDOWLANEGO</w:t>
      </w:r>
      <w:bookmarkEnd w:id="220"/>
      <w:bookmarkEnd w:id="221"/>
      <w:r w:rsidR="00A33DBB" w:rsidRPr="00B5244F">
        <w:rPr>
          <w:rFonts w:ascii="Arial Narrow" w:eastAsia="Calibri" w:hAnsi="Arial Narrow"/>
          <w:color w:val="auto"/>
          <w:sz w:val="24"/>
          <w:szCs w:val="24"/>
        </w:rPr>
        <w:t xml:space="preserve"> </w:t>
      </w:r>
    </w:p>
    <w:p w:rsidR="00A33DBB" w:rsidRPr="00B5244F" w:rsidRDefault="00A33DBB" w:rsidP="00B5244F">
      <w:pPr>
        <w:suppressAutoHyphens/>
        <w:spacing w:after="0" w:line="360" w:lineRule="auto"/>
        <w:ind w:firstLine="426"/>
        <w:jc w:val="both"/>
        <w:rPr>
          <w:rFonts w:ascii="Arial Narrow" w:eastAsia="Calibri" w:hAnsi="Arial Narrow" w:cs="Arial"/>
          <w:sz w:val="24"/>
          <w:szCs w:val="24"/>
          <w:lang w:eastAsia="ar-SA"/>
        </w:rPr>
      </w:pPr>
      <w:r w:rsidRPr="00B5244F">
        <w:rPr>
          <w:rFonts w:ascii="Arial Narrow" w:eastAsia="Calibri" w:hAnsi="Arial Narrow" w:cs="Arial"/>
          <w:sz w:val="24"/>
          <w:szCs w:val="24"/>
          <w:lang w:eastAsia="ar-SA"/>
        </w:rPr>
        <w:t xml:space="preserve">Planowane do wykonania obiekty zaliczono do następujących kategorii obiektów budowlanych: </w:t>
      </w:r>
    </w:p>
    <w:p w:rsidR="00A33DBB" w:rsidRPr="00B5244F" w:rsidRDefault="00A33DBB" w:rsidP="00B5244F">
      <w:pPr>
        <w:numPr>
          <w:ilvl w:val="0"/>
          <w:numId w:val="4"/>
        </w:numPr>
        <w:suppressAutoHyphens/>
        <w:spacing w:after="0" w:line="360" w:lineRule="auto"/>
        <w:ind w:left="782" w:hanging="357"/>
        <w:jc w:val="both"/>
        <w:rPr>
          <w:rFonts w:ascii="Arial Narrow" w:eastAsia="Calibri" w:hAnsi="Arial Narrow" w:cs="Arial"/>
          <w:sz w:val="24"/>
          <w:szCs w:val="24"/>
          <w:lang w:eastAsia="ar-SA"/>
        </w:rPr>
      </w:pPr>
      <w:r w:rsidRPr="00B5244F">
        <w:rPr>
          <w:rFonts w:ascii="Arial Narrow" w:eastAsia="Calibri" w:hAnsi="Arial Narrow" w:cs="Arial"/>
          <w:b/>
          <w:sz w:val="24"/>
          <w:szCs w:val="24"/>
          <w:u w:val="single"/>
          <w:lang w:eastAsia="ar-SA"/>
        </w:rPr>
        <w:t>Kategoria IV</w:t>
      </w:r>
      <w:r w:rsidRPr="00B5244F">
        <w:rPr>
          <w:rFonts w:ascii="Arial Narrow" w:eastAsia="Calibri" w:hAnsi="Arial Narrow" w:cs="Arial"/>
          <w:sz w:val="24"/>
          <w:szCs w:val="24"/>
          <w:lang w:eastAsia="ar-SA"/>
        </w:rPr>
        <w:t xml:space="preserve"> – elementy dróg publicznych i kolejowych dróg szynowych, jak skrzyżowania i węzły, wjazdy, zjazdy, przejazdy, perony, rampy.</w:t>
      </w:r>
    </w:p>
    <w:p w:rsidR="00A33DBB" w:rsidRPr="00B5244F" w:rsidRDefault="00A33DBB" w:rsidP="00B5244F">
      <w:pPr>
        <w:numPr>
          <w:ilvl w:val="0"/>
          <w:numId w:val="4"/>
        </w:numPr>
        <w:suppressAutoHyphens/>
        <w:spacing w:after="0" w:line="360" w:lineRule="auto"/>
        <w:jc w:val="both"/>
        <w:rPr>
          <w:rFonts w:ascii="Arial Narrow" w:eastAsia="Calibri" w:hAnsi="Arial Narrow" w:cs="Times New Roman"/>
          <w:sz w:val="24"/>
          <w:szCs w:val="24"/>
          <w:lang w:eastAsia="ar-SA"/>
        </w:rPr>
      </w:pPr>
      <w:r w:rsidRPr="00B5244F">
        <w:rPr>
          <w:rFonts w:ascii="Arial Narrow" w:eastAsia="Calibri" w:hAnsi="Arial Narrow" w:cs="Arial"/>
          <w:b/>
          <w:sz w:val="24"/>
          <w:szCs w:val="24"/>
          <w:u w:val="single"/>
          <w:lang w:eastAsia="ar-SA"/>
        </w:rPr>
        <w:t>Kategoria VIII</w:t>
      </w:r>
      <w:r w:rsidRPr="00B5244F">
        <w:rPr>
          <w:rFonts w:ascii="Arial Narrow" w:eastAsia="Calibri" w:hAnsi="Arial Narrow" w:cs="Arial"/>
          <w:sz w:val="24"/>
          <w:szCs w:val="24"/>
          <w:lang w:eastAsia="ar-SA"/>
        </w:rPr>
        <w:t xml:space="preserve"> – inne budowle. </w:t>
      </w:r>
    </w:p>
    <w:p w:rsidR="00A33DBB" w:rsidRPr="00B5244F" w:rsidRDefault="00A33DBB" w:rsidP="00B5244F">
      <w:pPr>
        <w:numPr>
          <w:ilvl w:val="0"/>
          <w:numId w:val="4"/>
        </w:numPr>
        <w:suppressAutoHyphens/>
        <w:spacing w:after="0" w:line="360" w:lineRule="auto"/>
        <w:ind w:left="782" w:hanging="357"/>
        <w:jc w:val="both"/>
        <w:rPr>
          <w:rFonts w:ascii="Arial Narrow" w:eastAsia="Calibri" w:hAnsi="Arial Narrow" w:cs="Arial"/>
          <w:sz w:val="24"/>
          <w:szCs w:val="24"/>
          <w:lang w:eastAsia="ar-SA"/>
        </w:rPr>
      </w:pPr>
      <w:r w:rsidRPr="00B5244F">
        <w:rPr>
          <w:rFonts w:ascii="Arial Narrow" w:eastAsia="Calibri" w:hAnsi="Arial Narrow" w:cs="Arial"/>
          <w:b/>
          <w:sz w:val="24"/>
          <w:szCs w:val="24"/>
          <w:u w:val="single"/>
          <w:lang w:eastAsia="ar-SA"/>
        </w:rPr>
        <w:t>Kategoria XXV</w:t>
      </w:r>
      <w:r w:rsidRPr="00B5244F">
        <w:rPr>
          <w:rFonts w:ascii="Arial Narrow" w:eastAsia="Calibri" w:hAnsi="Arial Narrow" w:cs="Arial"/>
          <w:b/>
          <w:sz w:val="24"/>
          <w:szCs w:val="24"/>
          <w:lang w:eastAsia="ar-SA"/>
        </w:rPr>
        <w:t xml:space="preserve"> </w:t>
      </w:r>
      <w:r w:rsidRPr="00B5244F">
        <w:rPr>
          <w:rFonts w:ascii="Arial Narrow" w:eastAsia="Calibri" w:hAnsi="Arial Narrow" w:cs="Arial"/>
          <w:sz w:val="24"/>
          <w:szCs w:val="24"/>
          <w:lang w:eastAsia="ar-SA"/>
        </w:rPr>
        <w:t>– drogi i kolejowe drogi szynowe.</w:t>
      </w:r>
    </w:p>
    <w:p w:rsidR="00560AC8" w:rsidRPr="00B5244F" w:rsidRDefault="00A33DBB" w:rsidP="00B5244F">
      <w:pPr>
        <w:numPr>
          <w:ilvl w:val="0"/>
          <w:numId w:val="4"/>
        </w:numPr>
        <w:suppressAutoHyphens/>
        <w:spacing w:after="0" w:line="360" w:lineRule="auto"/>
        <w:ind w:left="782" w:hanging="357"/>
        <w:jc w:val="both"/>
        <w:rPr>
          <w:rFonts w:ascii="Arial Narrow" w:eastAsia="Calibri" w:hAnsi="Arial Narrow" w:cs="Arial"/>
          <w:sz w:val="24"/>
          <w:szCs w:val="24"/>
          <w:lang w:eastAsia="ar-SA"/>
        </w:rPr>
      </w:pPr>
      <w:r w:rsidRPr="00B5244F">
        <w:rPr>
          <w:rFonts w:ascii="Arial Narrow" w:eastAsia="Calibri" w:hAnsi="Arial Narrow" w:cs="Arial"/>
          <w:b/>
          <w:sz w:val="24"/>
          <w:szCs w:val="24"/>
          <w:u w:val="single"/>
          <w:lang w:eastAsia="ar-SA"/>
        </w:rPr>
        <w:t>Kategoria XXVI</w:t>
      </w:r>
      <w:r w:rsidRPr="00B5244F">
        <w:rPr>
          <w:rFonts w:ascii="Arial Narrow" w:eastAsia="Calibri" w:hAnsi="Arial Narrow" w:cs="Arial"/>
          <w:sz w:val="24"/>
          <w:szCs w:val="24"/>
          <w:lang w:eastAsia="ar-SA"/>
        </w:rPr>
        <w:t xml:space="preserve"> – sieci, jak: elektroenergetyczne, telekomunikacyjne, gazowe, ciepłownicze, wodociągowe, kanalizacyjne oraz rurociągi przesyłowe. </w:t>
      </w:r>
    </w:p>
    <w:p w:rsidR="004903FB" w:rsidRDefault="004903FB" w:rsidP="00B5244F">
      <w:pPr>
        <w:spacing w:after="0" w:line="360" w:lineRule="auto"/>
        <w:jc w:val="both"/>
        <w:rPr>
          <w:rStyle w:val="Nagwek1Znak"/>
        </w:rPr>
      </w:pPr>
      <w:bookmarkStart w:id="222" w:name="_Toc504636213"/>
      <w:bookmarkStart w:id="223" w:name="_Toc502902269"/>
    </w:p>
    <w:p w:rsidR="004903FB" w:rsidRPr="004903FB" w:rsidRDefault="004903FB" w:rsidP="004903FB">
      <w:pPr>
        <w:pStyle w:val="Nagwek1"/>
        <w:numPr>
          <w:ilvl w:val="0"/>
          <w:numId w:val="42"/>
        </w:numPr>
        <w:rPr>
          <w:rStyle w:val="Nagwek1Znak"/>
          <w:rFonts w:ascii="Arial Narrow" w:eastAsiaTheme="minorHAnsi" w:hAnsi="Arial Narrow" w:cstheme="minorBidi"/>
          <w:b/>
          <w:color w:val="auto"/>
          <w:sz w:val="24"/>
          <w:szCs w:val="24"/>
        </w:rPr>
      </w:pPr>
      <w:bookmarkStart w:id="224" w:name="_Toc507392113"/>
      <w:r w:rsidRPr="004903FB">
        <w:rPr>
          <w:rStyle w:val="Nagwek1Znak"/>
          <w:rFonts w:ascii="Arial Narrow" w:hAnsi="Arial Narrow"/>
          <w:b/>
          <w:color w:val="auto"/>
          <w:sz w:val="24"/>
          <w:szCs w:val="24"/>
        </w:rPr>
        <w:t>TABELARYCZNY WYKAZ DZIAŁEK WCHODZĄCYCH W ZAKRES INWESTYCJI</w:t>
      </w:r>
      <w:bookmarkEnd w:id="222"/>
      <w:bookmarkEnd w:id="224"/>
    </w:p>
    <w:p w:rsidR="000D7D35" w:rsidRDefault="000D7D35" w:rsidP="000D7D35">
      <w:pPr>
        <w:pStyle w:val="Akapitzlist"/>
        <w:jc w:val="both"/>
        <w:rPr>
          <w:rFonts w:ascii="Arial" w:hAnsi="Arial" w:cs="Arial"/>
        </w:rPr>
      </w:pPr>
    </w:p>
    <w:p w:rsidR="000D7D35" w:rsidRPr="000D7D35" w:rsidRDefault="000D7D35" w:rsidP="000D7D35">
      <w:pPr>
        <w:pStyle w:val="Akapitzlist"/>
        <w:jc w:val="both"/>
        <w:rPr>
          <w:rFonts w:ascii="Arial" w:hAnsi="Arial" w:cs="Arial"/>
          <w:b/>
        </w:rPr>
      </w:pPr>
      <w:r w:rsidRPr="000D7D35">
        <w:rPr>
          <w:rFonts w:ascii="Arial" w:hAnsi="Arial" w:cs="Arial"/>
          <w:b/>
        </w:rPr>
        <w:t xml:space="preserve">Wykaz działek będących własnością Skarbu Państwa (Starostwa Powiatowego w Tarnowskich Górach) </w:t>
      </w:r>
    </w:p>
    <w:p w:rsidR="000D7D35" w:rsidRPr="000D7D35" w:rsidRDefault="000D7D35" w:rsidP="000D7D35">
      <w:pPr>
        <w:pStyle w:val="Akapitzlist"/>
        <w:rPr>
          <w:rFonts w:ascii="Arial" w:hAnsi="Arial" w:cs="Arial"/>
        </w:rPr>
      </w:pPr>
    </w:p>
    <w:tbl>
      <w:tblPr>
        <w:tblW w:w="10479" w:type="dxa"/>
        <w:tblInd w:w="-631" w:type="dxa"/>
        <w:tblCellMar>
          <w:left w:w="70" w:type="dxa"/>
          <w:right w:w="70" w:type="dxa"/>
        </w:tblCellMar>
        <w:tblLook w:val="04A0" w:firstRow="1" w:lastRow="0" w:firstColumn="1" w:lastColumn="0" w:noHBand="0" w:noVBand="1"/>
      </w:tblPr>
      <w:tblGrid>
        <w:gridCol w:w="1067"/>
        <w:gridCol w:w="3637"/>
        <w:gridCol w:w="2234"/>
        <w:gridCol w:w="3541"/>
      </w:tblGrid>
      <w:tr w:rsidR="000D7D35" w:rsidTr="006363BA">
        <w:trPr>
          <w:cantSplit/>
          <w:trHeight w:val="567"/>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spacing w:line="480" w:lineRule="auto"/>
              <w:jc w:val="center"/>
              <w:rPr>
                <w:rFonts w:ascii="Arial" w:hAnsi="Arial" w:cs="Arial"/>
                <w:b/>
                <w:bCs/>
                <w:color w:val="000000"/>
                <w:sz w:val="16"/>
                <w:szCs w:val="16"/>
              </w:rPr>
            </w:pPr>
            <w:r>
              <w:rPr>
                <w:rFonts w:ascii="Arial" w:hAnsi="Arial" w:cs="Arial"/>
                <w:b/>
                <w:bCs/>
                <w:color w:val="000000"/>
                <w:sz w:val="16"/>
                <w:szCs w:val="16"/>
              </w:rPr>
              <w:t>NR DZIAŁKI</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spacing w:line="480" w:lineRule="auto"/>
              <w:jc w:val="center"/>
              <w:rPr>
                <w:rFonts w:ascii="Arial" w:hAnsi="Arial" w:cs="Arial"/>
                <w:b/>
                <w:bCs/>
                <w:color w:val="000000"/>
                <w:sz w:val="16"/>
                <w:szCs w:val="16"/>
              </w:rPr>
            </w:pPr>
            <w:r>
              <w:rPr>
                <w:rFonts w:ascii="Arial" w:hAnsi="Arial" w:cs="Arial"/>
                <w:b/>
                <w:bCs/>
                <w:color w:val="000000"/>
                <w:sz w:val="16"/>
                <w:szCs w:val="16"/>
              </w:rPr>
              <w:t>IMIĘ, NAZWISKO LUB NAZWA</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spacing w:line="480" w:lineRule="auto"/>
              <w:jc w:val="center"/>
              <w:rPr>
                <w:rFonts w:ascii="Arial" w:hAnsi="Arial" w:cs="Arial"/>
                <w:b/>
                <w:bCs/>
                <w:color w:val="000000"/>
                <w:sz w:val="16"/>
                <w:szCs w:val="16"/>
              </w:rPr>
            </w:pPr>
            <w:r>
              <w:rPr>
                <w:rFonts w:ascii="Arial" w:hAnsi="Arial" w:cs="Arial"/>
                <w:b/>
                <w:bCs/>
                <w:color w:val="000000"/>
                <w:sz w:val="16"/>
                <w:szCs w:val="16"/>
              </w:rPr>
              <w:t>ADRES</w:t>
            </w:r>
          </w:p>
        </w:tc>
        <w:tc>
          <w:tcPr>
            <w:tcW w:w="3541"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spacing w:line="480" w:lineRule="auto"/>
              <w:jc w:val="center"/>
              <w:rPr>
                <w:rFonts w:ascii="Arial" w:hAnsi="Arial" w:cs="Arial"/>
                <w:b/>
                <w:bCs/>
                <w:color w:val="000000"/>
                <w:sz w:val="16"/>
                <w:szCs w:val="16"/>
              </w:rPr>
            </w:pPr>
            <w:r>
              <w:rPr>
                <w:rFonts w:ascii="Arial" w:hAnsi="Arial" w:cs="Arial"/>
                <w:b/>
                <w:bCs/>
                <w:color w:val="000000"/>
                <w:sz w:val="16"/>
                <w:szCs w:val="16"/>
              </w:rPr>
              <w:t xml:space="preserve">DOKUMENT POTWIERDZAJĄCY </w:t>
            </w:r>
            <w:r>
              <w:rPr>
                <w:rFonts w:ascii="Arial" w:hAnsi="Arial" w:cs="Arial"/>
                <w:b/>
                <w:bCs/>
                <w:color w:val="000000"/>
                <w:sz w:val="16"/>
                <w:szCs w:val="16"/>
              </w:rPr>
              <w:br/>
              <w:t>PRAWO DO DYSPONOWANIA</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ar_9</w:t>
            </w:r>
            <w:r>
              <w:rPr>
                <w:rFonts w:ascii="Arial" w:hAnsi="Arial" w:cs="Arial"/>
                <w:b/>
                <w:bCs/>
                <w:color w:val="000000"/>
                <w:sz w:val="16"/>
                <w:szCs w:val="16"/>
              </w:rPr>
              <w:t xml:space="preserve"> 104</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Skarb Państwa</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 xml:space="preserve">ul. </w:t>
            </w:r>
            <w:proofErr w:type="spellStart"/>
            <w:r>
              <w:rPr>
                <w:rFonts w:ascii="Arial" w:hAnsi="Arial" w:cs="Arial"/>
                <w:color w:val="000000"/>
                <w:sz w:val="16"/>
                <w:szCs w:val="16"/>
              </w:rPr>
              <w:t>Karłuszowiec</w:t>
            </w:r>
            <w:proofErr w:type="spellEnd"/>
            <w:r>
              <w:rPr>
                <w:rFonts w:ascii="Arial" w:hAnsi="Arial" w:cs="Arial"/>
                <w:color w:val="000000"/>
                <w:sz w:val="16"/>
                <w:szCs w:val="16"/>
              </w:rPr>
              <w:t xml:space="preserve"> 5</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704FF2">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Pismo nr </w:t>
            </w:r>
            <w:r>
              <w:rPr>
                <w:rFonts w:ascii="Arial" w:hAnsi="Arial" w:cs="Arial"/>
                <w:b/>
                <w:bCs/>
                <w:color w:val="000000"/>
                <w:sz w:val="16"/>
                <w:szCs w:val="16"/>
              </w:rPr>
              <w:t>GN.6853.155.2017</w:t>
            </w:r>
            <w:r>
              <w:rPr>
                <w:rFonts w:ascii="Arial" w:hAnsi="Arial" w:cs="Arial"/>
                <w:color w:val="000000"/>
                <w:sz w:val="16"/>
                <w:szCs w:val="16"/>
              </w:rPr>
              <w:t xml:space="preserve"> Starosty Tarnogórskiego z dnia </w:t>
            </w:r>
            <w:r>
              <w:rPr>
                <w:rFonts w:ascii="Arial" w:hAnsi="Arial" w:cs="Arial"/>
                <w:b/>
                <w:bCs/>
                <w:color w:val="000000"/>
                <w:sz w:val="16"/>
                <w:szCs w:val="16"/>
              </w:rPr>
              <w:t>07.12.2017 r.</w:t>
            </w:r>
          </w:p>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Pismo nr </w:t>
            </w:r>
            <w:r>
              <w:rPr>
                <w:rFonts w:ascii="Arial" w:hAnsi="Arial" w:cs="Arial"/>
                <w:b/>
                <w:bCs/>
                <w:color w:val="000000"/>
                <w:sz w:val="16"/>
                <w:szCs w:val="16"/>
              </w:rPr>
              <w:t>GN.6852.349.2017</w:t>
            </w:r>
            <w:r>
              <w:rPr>
                <w:rFonts w:ascii="Arial" w:hAnsi="Arial" w:cs="Arial"/>
                <w:color w:val="000000"/>
                <w:sz w:val="16"/>
                <w:szCs w:val="16"/>
              </w:rPr>
              <w:t xml:space="preserve"> Naczelnika Wydz. Gospodarki Nieruchomościami Urzędu Miejskiego w Tarnowskich Górach z dnia </w:t>
            </w:r>
            <w:r>
              <w:rPr>
                <w:rFonts w:ascii="Arial" w:hAnsi="Arial" w:cs="Arial"/>
                <w:b/>
                <w:bCs/>
                <w:color w:val="000000"/>
                <w:sz w:val="16"/>
                <w:szCs w:val="16"/>
              </w:rPr>
              <w:t>26.01.2018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sz w:val="16"/>
                <w:szCs w:val="16"/>
              </w:rPr>
              <w:t>177</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Skarb Państwa</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 xml:space="preserve">ul. </w:t>
            </w:r>
            <w:proofErr w:type="spellStart"/>
            <w:r>
              <w:rPr>
                <w:rFonts w:ascii="Arial" w:hAnsi="Arial" w:cs="Arial"/>
                <w:color w:val="000000"/>
                <w:sz w:val="16"/>
                <w:szCs w:val="16"/>
              </w:rPr>
              <w:t>Karłuszowiec</w:t>
            </w:r>
            <w:proofErr w:type="spellEnd"/>
            <w:r>
              <w:rPr>
                <w:rFonts w:ascii="Arial" w:hAnsi="Arial" w:cs="Arial"/>
                <w:color w:val="000000"/>
                <w:sz w:val="16"/>
                <w:szCs w:val="16"/>
              </w:rPr>
              <w:t xml:space="preserve"> 5</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704FF2">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Pismo nr </w:t>
            </w:r>
            <w:r>
              <w:rPr>
                <w:rFonts w:ascii="Arial" w:hAnsi="Arial" w:cs="Arial"/>
                <w:b/>
                <w:bCs/>
                <w:color w:val="000000"/>
                <w:sz w:val="16"/>
                <w:szCs w:val="16"/>
              </w:rPr>
              <w:t>GN.6853.155.2017</w:t>
            </w:r>
            <w:r>
              <w:rPr>
                <w:rFonts w:ascii="Arial" w:hAnsi="Arial" w:cs="Arial"/>
                <w:color w:val="000000"/>
                <w:sz w:val="16"/>
                <w:szCs w:val="16"/>
              </w:rPr>
              <w:t xml:space="preserve"> Starosty Tarnogórskiego z dnia </w:t>
            </w:r>
            <w:r>
              <w:rPr>
                <w:rFonts w:ascii="Arial" w:hAnsi="Arial" w:cs="Arial"/>
                <w:b/>
                <w:bCs/>
                <w:color w:val="000000"/>
                <w:sz w:val="16"/>
                <w:szCs w:val="16"/>
              </w:rPr>
              <w:t>07.12.2017 r.</w:t>
            </w:r>
          </w:p>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Pismo nr</w:t>
            </w:r>
            <w:r>
              <w:rPr>
                <w:rFonts w:ascii="Arial" w:hAnsi="Arial" w:cs="Arial"/>
                <w:b/>
                <w:bCs/>
                <w:color w:val="000000"/>
                <w:sz w:val="16"/>
                <w:szCs w:val="16"/>
              </w:rPr>
              <w:t xml:space="preserve"> GN.6852.349.2017 </w:t>
            </w:r>
            <w:r>
              <w:rPr>
                <w:rFonts w:ascii="Arial" w:hAnsi="Arial" w:cs="Arial"/>
                <w:color w:val="000000"/>
                <w:sz w:val="16"/>
                <w:szCs w:val="16"/>
              </w:rPr>
              <w:t>Naczelnika Wydz. Gospodarki Nieruchomościami Urzędu Miejskiego w Tarnowskich Górach z dnia</w:t>
            </w:r>
            <w:r>
              <w:rPr>
                <w:rFonts w:ascii="Arial" w:hAnsi="Arial" w:cs="Arial"/>
                <w:b/>
                <w:bCs/>
                <w:color w:val="000000"/>
                <w:sz w:val="16"/>
                <w:szCs w:val="16"/>
              </w:rPr>
              <w:t xml:space="preserve"> 26.01.2018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lastRenderedPageBreak/>
              <w:t xml:space="preserve">ar_9 </w:t>
            </w:r>
            <w:r>
              <w:rPr>
                <w:rFonts w:ascii="Arial" w:hAnsi="Arial" w:cs="Arial"/>
                <w:b/>
                <w:bCs/>
                <w:color w:val="000000"/>
                <w:sz w:val="16"/>
                <w:szCs w:val="16"/>
              </w:rPr>
              <w:t>184</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Skarb Państwa</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 xml:space="preserve">ul. </w:t>
            </w:r>
            <w:proofErr w:type="spellStart"/>
            <w:r>
              <w:rPr>
                <w:rFonts w:ascii="Arial" w:hAnsi="Arial" w:cs="Arial"/>
                <w:color w:val="000000"/>
                <w:sz w:val="16"/>
                <w:szCs w:val="16"/>
              </w:rPr>
              <w:t>Karłuszowiec</w:t>
            </w:r>
            <w:proofErr w:type="spellEnd"/>
            <w:r>
              <w:rPr>
                <w:rFonts w:ascii="Arial" w:hAnsi="Arial" w:cs="Arial"/>
                <w:color w:val="000000"/>
                <w:sz w:val="16"/>
                <w:szCs w:val="16"/>
              </w:rPr>
              <w:t xml:space="preserve"> 5</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704FF2">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Pismo nr </w:t>
            </w:r>
            <w:r>
              <w:rPr>
                <w:rFonts w:ascii="Arial" w:hAnsi="Arial" w:cs="Arial"/>
                <w:b/>
                <w:bCs/>
                <w:color w:val="000000"/>
                <w:sz w:val="16"/>
                <w:szCs w:val="16"/>
              </w:rPr>
              <w:t>GN.6853.155.2017</w:t>
            </w:r>
            <w:r>
              <w:rPr>
                <w:rFonts w:ascii="Arial" w:hAnsi="Arial" w:cs="Arial"/>
                <w:color w:val="000000"/>
                <w:sz w:val="16"/>
                <w:szCs w:val="16"/>
              </w:rPr>
              <w:t xml:space="preserve"> Starosty Tarnogórskiego z dnia </w:t>
            </w:r>
            <w:r>
              <w:rPr>
                <w:rFonts w:ascii="Arial" w:hAnsi="Arial" w:cs="Arial"/>
                <w:b/>
                <w:bCs/>
                <w:color w:val="000000"/>
                <w:sz w:val="16"/>
                <w:szCs w:val="16"/>
              </w:rPr>
              <w:t>07.12.2017 r.</w:t>
            </w:r>
          </w:p>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Pismo nr </w:t>
            </w:r>
            <w:r>
              <w:rPr>
                <w:rFonts w:ascii="Arial" w:hAnsi="Arial" w:cs="Arial"/>
                <w:b/>
                <w:bCs/>
                <w:color w:val="000000"/>
                <w:sz w:val="16"/>
                <w:szCs w:val="16"/>
              </w:rPr>
              <w:t>GN.6852.349.2017</w:t>
            </w:r>
            <w:r>
              <w:rPr>
                <w:rFonts w:ascii="Arial" w:hAnsi="Arial" w:cs="Arial"/>
                <w:color w:val="000000"/>
                <w:sz w:val="16"/>
                <w:szCs w:val="16"/>
              </w:rPr>
              <w:t xml:space="preserve"> Naczelnika Wydz. Gospodarki Nieruchomościami Urzędu Miejskiego w Tarnowskich Górach z dnia</w:t>
            </w:r>
            <w:r>
              <w:rPr>
                <w:rFonts w:ascii="Arial" w:hAnsi="Arial" w:cs="Arial"/>
                <w:b/>
                <w:bCs/>
                <w:color w:val="000000"/>
                <w:sz w:val="16"/>
                <w:szCs w:val="16"/>
              </w:rPr>
              <w:t xml:space="preserve"> 26.01.2018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color w:val="000000"/>
                <w:sz w:val="16"/>
                <w:szCs w:val="16"/>
              </w:rPr>
              <w:t>191</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Skarb Państwa</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 xml:space="preserve">ul. </w:t>
            </w:r>
            <w:proofErr w:type="spellStart"/>
            <w:r>
              <w:rPr>
                <w:rFonts w:ascii="Arial" w:hAnsi="Arial" w:cs="Arial"/>
                <w:color w:val="000000"/>
                <w:sz w:val="16"/>
                <w:szCs w:val="16"/>
              </w:rPr>
              <w:t>Karłuszowiec</w:t>
            </w:r>
            <w:proofErr w:type="spellEnd"/>
            <w:r>
              <w:rPr>
                <w:rFonts w:ascii="Arial" w:hAnsi="Arial" w:cs="Arial"/>
                <w:color w:val="000000"/>
                <w:sz w:val="16"/>
                <w:szCs w:val="16"/>
              </w:rPr>
              <w:t xml:space="preserve"> 5</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704FF2">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Pismo nr </w:t>
            </w:r>
            <w:r>
              <w:rPr>
                <w:rFonts w:ascii="Arial" w:hAnsi="Arial" w:cs="Arial"/>
                <w:b/>
                <w:bCs/>
                <w:color w:val="000000"/>
                <w:sz w:val="16"/>
                <w:szCs w:val="16"/>
              </w:rPr>
              <w:t>GN.6853.155.2017</w:t>
            </w:r>
            <w:r>
              <w:rPr>
                <w:rFonts w:ascii="Arial" w:hAnsi="Arial" w:cs="Arial"/>
                <w:color w:val="000000"/>
                <w:sz w:val="16"/>
                <w:szCs w:val="16"/>
              </w:rPr>
              <w:t xml:space="preserve"> Starosty Tarnogórskiego z dnia </w:t>
            </w:r>
            <w:r>
              <w:rPr>
                <w:rFonts w:ascii="Arial" w:hAnsi="Arial" w:cs="Arial"/>
                <w:b/>
                <w:bCs/>
                <w:color w:val="000000"/>
                <w:sz w:val="16"/>
                <w:szCs w:val="16"/>
              </w:rPr>
              <w:t>07.12.2017 r.</w:t>
            </w:r>
          </w:p>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Pismo nr</w:t>
            </w:r>
            <w:r>
              <w:rPr>
                <w:rFonts w:ascii="Arial" w:hAnsi="Arial" w:cs="Arial"/>
                <w:b/>
                <w:bCs/>
                <w:color w:val="000000"/>
                <w:sz w:val="16"/>
                <w:szCs w:val="16"/>
              </w:rPr>
              <w:t xml:space="preserve"> GN.6852.349.2017 </w:t>
            </w:r>
            <w:r>
              <w:rPr>
                <w:rFonts w:ascii="Arial" w:hAnsi="Arial" w:cs="Arial"/>
                <w:color w:val="000000"/>
                <w:sz w:val="16"/>
                <w:szCs w:val="16"/>
              </w:rPr>
              <w:t>Naczelnika Wydz. Gospodarki Nieruchomościami Urzędu Miejskiego w Tarnowskich Górach z dnia</w:t>
            </w:r>
            <w:r>
              <w:rPr>
                <w:rFonts w:ascii="Arial" w:hAnsi="Arial" w:cs="Arial"/>
                <w:b/>
                <w:bCs/>
                <w:color w:val="000000"/>
                <w:sz w:val="16"/>
                <w:szCs w:val="16"/>
              </w:rPr>
              <w:t xml:space="preserve"> 26.01.2018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color w:val="000000"/>
                <w:sz w:val="16"/>
                <w:szCs w:val="16"/>
              </w:rPr>
              <w:t>192</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Skarb Państwa</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 xml:space="preserve">ul. </w:t>
            </w:r>
            <w:proofErr w:type="spellStart"/>
            <w:r>
              <w:rPr>
                <w:rFonts w:ascii="Arial" w:hAnsi="Arial" w:cs="Arial"/>
                <w:color w:val="000000"/>
                <w:sz w:val="16"/>
                <w:szCs w:val="16"/>
              </w:rPr>
              <w:t>Karłuszowiec</w:t>
            </w:r>
            <w:proofErr w:type="spellEnd"/>
            <w:r>
              <w:rPr>
                <w:rFonts w:ascii="Arial" w:hAnsi="Arial" w:cs="Arial"/>
                <w:color w:val="000000"/>
                <w:sz w:val="16"/>
                <w:szCs w:val="16"/>
              </w:rPr>
              <w:t xml:space="preserve"> 5</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704FF2">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Pismo nr </w:t>
            </w:r>
            <w:r>
              <w:rPr>
                <w:rFonts w:ascii="Arial" w:hAnsi="Arial" w:cs="Arial"/>
                <w:b/>
                <w:bCs/>
                <w:color w:val="000000"/>
                <w:sz w:val="16"/>
                <w:szCs w:val="16"/>
              </w:rPr>
              <w:t>GN.6853.155.2017</w:t>
            </w:r>
            <w:r>
              <w:rPr>
                <w:rFonts w:ascii="Arial" w:hAnsi="Arial" w:cs="Arial"/>
                <w:color w:val="000000"/>
                <w:sz w:val="16"/>
                <w:szCs w:val="16"/>
              </w:rPr>
              <w:t xml:space="preserve"> Starosty Tarnogórskiego z dnia </w:t>
            </w:r>
            <w:r>
              <w:rPr>
                <w:rFonts w:ascii="Arial" w:hAnsi="Arial" w:cs="Arial"/>
                <w:b/>
                <w:bCs/>
                <w:color w:val="000000"/>
                <w:sz w:val="16"/>
                <w:szCs w:val="16"/>
              </w:rPr>
              <w:t>07.12.2017 r.</w:t>
            </w:r>
          </w:p>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Pismo nr</w:t>
            </w:r>
            <w:r>
              <w:rPr>
                <w:rFonts w:ascii="Arial" w:hAnsi="Arial" w:cs="Arial"/>
                <w:b/>
                <w:bCs/>
                <w:color w:val="000000"/>
                <w:sz w:val="16"/>
                <w:szCs w:val="16"/>
              </w:rPr>
              <w:t xml:space="preserve"> GN.6852.349.2017 </w:t>
            </w:r>
            <w:r>
              <w:rPr>
                <w:rFonts w:ascii="Arial" w:hAnsi="Arial" w:cs="Arial"/>
                <w:color w:val="000000"/>
                <w:sz w:val="16"/>
                <w:szCs w:val="16"/>
              </w:rPr>
              <w:t>Naczelnika Wydz. Gospodarki Nieruchomościami Urzędu Miejskiego w Tarnowskich Górach z dnia</w:t>
            </w:r>
            <w:r>
              <w:rPr>
                <w:rFonts w:ascii="Arial" w:hAnsi="Arial" w:cs="Arial"/>
                <w:b/>
                <w:bCs/>
                <w:color w:val="000000"/>
                <w:sz w:val="16"/>
                <w:szCs w:val="16"/>
              </w:rPr>
              <w:t xml:space="preserve"> 26.01.2018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color w:val="000000"/>
                <w:sz w:val="16"/>
                <w:szCs w:val="16"/>
              </w:rPr>
              <w:t>194</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Skarb Państwa</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 xml:space="preserve">ul. </w:t>
            </w:r>
            <w:proofErr w:type="spellStart"/>
            <w:r>
              <w:rPr>
                <w:rFonts w:ascii="Arial" w:hAnsi="Arial" w:cs="Arial"/>
                <w:color w:val="000000"/>
                <w:sz w:val="16"/>
                <w:szCs w:val="16"/>
              </w:rPr>
              <w:t>Karłuszowiec</w:t>
            </w:r>
            <w:proofErr w:type="spellEnd"/>
            <w:r>
              <w:rPr>
                <w:rFonts w:ascii="Arial" w:hAnsi="Arial" w:cs="Arial"/>
                <w:color w:val="000000"/>
                <w:sz w:val="16"/>
                <w:szCs w:val="16"/>
              </w:rPr>
              <w:t xml:space="preserve"> 5</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704FF2">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Pismo nr </w:t>
            </w:r>
            <w:r>
              <w:rPr>
                <w:rFonts w:ascii="Arial" w:hAnsi="Arial" w:cs="Arial"/>
                <w:b/>
                <w:bCs/>
                <w:color w:val="000000"/>
                <w:sz w:val="16"/>
                <w:szCs w:val="16"/>
              </w:rPr>
              <w:t>GN.6853.155.2017</w:t>
            </w:r>
            <w:r>
              <w:rPr>
                <w:rFonts w:ascii="Arial" w:hAnsi="Arial" w:cs="Arial"/>
                <w:color w:val="000000"/>
                <w:sz w:val="16"/>
                <w:szCs w:val="16"/>
              </w:rPr>
              <w:t xml:space="preserve"> Starosty Tarnogórskiego z dnia </w:t>
            </w:r>
            <w:r>
              <w:rPr>
                <w:rFonts w:ascii="Arial" w:hAnsi="Arial" w:cs="Arial"/>
                <w:b/>
                <w:bCs/>
                <w:color w:val="000000"/>
                <w:sz w:val="16"/>
                <w:szCs w:val="16"/>
              </w:rPr>
              <w:t>07.12.2017 r.</w:t>
            </w:r>
          </w:p>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Pismo nr</w:t>
            </w:r>
            <w:r>
              <w:rPr>
                <w:rFonts w:ascii="Arial" w:hAnsi="Arial" w:cs="Arial"/>
                <w:b/>
                <w:bCs/>
                <w:color w:val="000000"/>
                <w:sz w:val="16"/>
                <w:szCs w:val="16"/>
              </w:rPr>
              <w:t xml:space="preserve"> GN.6852.349.2017 </w:t>
            </w:r>
            <w:r>
              <w:rPr>
                <w:rFonts w:ascii="Arial" w:hAnsi="Arial" w:cs="Arial"/>
                <w:color w:val="000000"/>
                <w:sz w:val="16"/>
                <w:szCs w:val="16"/>
              </w:rPr>
              <w:t>Naczelnika Wydz. Gospodarki Nieruchomościami Urzędu Miejskiego w Tarnowskich Górach z dnia</w:t>
            </w:r>
            <w:r>
              <w:rPr>
                <w:rFonts w:ascii="Arial" w:hAnsi="Arial" w:cs="Arial"/>
                <w:b/>
                <w:bCs/>
                <w:color w:val="000000"/>
                <w:sz w:val="16"/>
                <w:szCs w:val="16"/>
              </w:rPr>
              <w:t xml:space="preserve"> 26.01.2018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color w:val="000000"/>
                <w:sz w:val="16"/>
                <w:szCs w:val="16"/>
              </w:rPr>
              <w:t>195</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Skarb Państwa</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 xml:space="preserve">ul. </w:t>
            </w:r>
            <w:proofErr w:type="spellStart"/>
            <w:r>
              <w:rPr>
                <w:rFonts w:ascii="Arial" w:hAnsi="Arial" w:cs="Arial"/>
                <w:color w:val="000000"/>
                <w:sz w:val="16"/>
                <w:szCs w:val="16"/>
              </w:rPr>
              <w:t>Karłuszowiec</w:t>
            </w:r>
            <w:proofErr w:type="spellEnd"/>
            <w:r>
              <w:rPr>
                <w:rFonts w:ascii="Arial" w:hAnsi="Arial" w:cs="Arial"/>
                <w:color w:val="000000"/>
                <w:sz w:val="16"/>
                <w:szCs w:val="16"/>
              </w:rPr>
              <w:t xml:space="preserve"> 5</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704FF2">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Pismo nr </w:t>
            </w:r>
            <w:r>
              <w:rPr>
                <w:rFonts w:ascii="Arial" w:hAnsi="Arial" w:cs="Arial"/>
                <w:b/>
                <w:bCs/>
                <w:color w:val="000000"/>
                <w:sz w:val="16"/>
                <w:szCs w:val="16"/>
              </w:rPr>
              <w:t>GN.6853.155.2017</w:t>
            </w:r>
            <w:r>
              <w:rPr>
                <w:rFonts w:ascii="Arial" w:hAnsi="Arial" w:cs="Arial"/>
                <w:color w:val="000000"/>
                <w:sz w:val="16"/>
                <w:szCs w:val="16"/>
              </w:rPr>
              <w:t xml:space="preserve"> Starosty Tarnogórskiego z dnia </w:t>
            </w:r>
            <w:r>
              <w:rPr>
                <w:rFonts w:ascii="Arial" w:hAnsi="Arial" w:cs="Arial"/>
                <w:b/>
                <w:bCs/>
                <w:color w:val="000000"/>
                <w:sz w:val="16"/>
                <w:szCs w:val="16"/>
              </w:rPr>
              <w:t>07.12.2017 r.</w:t>
            </w:r>
          </w:p>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Pismo nr </w:t>
            </w:r>
            <w:r>
              <w:rPr>
                <w:rFonts w:ascii="Arial" w:hAnsi="Arial" w:cs="Arial"/>
                <w:b/>
                <w:bCs/>
                <w:color w:val="000000"/>
                <w:sz w:val="16"/>
                <w:szCs w:val="16"/>
              </w:rPr>
              <w:t xml:space="preserve">GN.6852.349.2017 </w:t>
            </w:r>
            <w:r>
              <w:rPr>
                <w:rFonts w:ascii="Arial" w:hAnsi="Arial" w:cs="Arial"/>
                <w:color w:val="000000"/>
                <w:sz w:val="16"/>
                <w:szCs w:val="16"/>
              </w:rPr>
              <w:t xml:space="preserve">Naczelnika Wydz. Gospodarki Nieruchomościami Urzędu Miejskiego w Tarnowskich Górach z dnia </w:t>
            </w:r>
            <w:r>
              <w:rPr>
                <w:rFonts w:ascii="Arial" w:hAnsi="Arial" w:cs="Arial"/>
                <w:b/>
                <w:bCs/>
                <w:color w:val="000000"/>
                <w:sz w:val="16"/>
                <w:szCs w:val="16"/>
              </w:rPr>
              <w:t>26.01.2018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color w:val="000000"/>
                <w:sz w:val="16"/>
                <w:szCs w:val="16"/>
              </w:rPr>
              <w:t>196</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Skarb Państwa</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 xml:space="preserve">ul. </w:t>
            </w:r>
            <w:proofErr w:type="spellStart"/>
            <w:r>
              <w:rPr>
                <w:rFonts w:ascii="Arial" w:hAnsi="Arial" w:cs="Arial"/>
                <w:color w:val="000000"/>
                <w:sz w:val="16"/>
                <w:szCs w:val="16"/>
              </w:rPr>
              <w:t>Karłuszowiec</w:t>
            </w:r>
            <w:proofErr w:type="spellEnd"/>
            <w:r>
              <w:rPr>
                <w:rFonts w:ascii="Arial" w:hAnsi="Arial" w:cs="Arial"/>
                <w:color w:val="000000"/>
                <w:sz w:val="16"/>
                <w:szCs w:val="16"/>
              </w:rPr>
              <w:t xml:space="preserve"> 5</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704FF2">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Pismo nr </w:t>
            </w:r>
            <w:r>
              <w:rPr>
                <w:rFonts w:ascii="Arial" w:hAnsi="Arial" w:cs="Arial"/>
                <w:b/>
                <w:bCs/>
                <w:color w:val="000000"/>
                <w:sz w:val="16"/>
                <w:szCs w:val="16"/>
              </w:rPr>
              <w:t>GN.6853.155.2017</w:t>
            </w:r>
            <w:r>
              <w:rPr>
                <w:rFonts w:ascii="Arial" w:hAnsi="Arial" w:cs="Arial"/>
                <w:color w:val="000000"/>
                <w:sz w:val="16"/>
                <w:szCs w:val="16"/>
              </w:rPr>
              <w:t xml:space="preserve"> Starosty Tarnogórskiego z dnia </w:t>
            </w:r>
            <w:r>
              <w:rPr>
                <w:rFonts w:ascii="Arial" w:hAnsi="Arial" w:cs="Arial"/>
                <w:b/>
                <w:bCs/>
                <w:color w:val="000000"/>
                <w:sz w:val="16"/>
                <w:szCs w:val="16"/>
              </w:rPr>
              <w:t>07.12.2017 r.</w:t>
            </w:r>
          </w:p>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Pismo nr</w:t>
            </w:r>
            <w:r>
              <w:rPr>
                <w:rFonts w:ascii="Arial" w:hAnsi="Arial" w:cs="Arial"/>
                <w:b/>
                <w:bCs/>
                <w:color w:val="000000"/>
                <w:sz w:val="16"/>
                <w:szCs w:val="16"/>
              </w:rPr>
              <w:t xml:space="preserve"> GN.6852.349.2017 </w:t>
            </w:r>
            <w:r>
              <w:rPr>
                <w:rFonts w:ascii="Arial" w:hAnsi="Arial" w:cs="Arial"/>
                <w:color w:val="000000"/>
                <w:sz w:val="16"/>
                <w:szCs w:val="16"/>
              </w:rPr>
              <w:t>Naczelnika Wydz. Gospodarki Nieruchomościami Urzędu Miejskiego w Tarnowskich Górach z dnia</w:t>
            </w:r>
            <w:r>
              <w:rPr>
                <w:rFonts w:ascii="Arial" w:hAnsi="Arial" w:cs="Arial"/>
                <w:b/>
                <w:bCs/>
                <w:color w:val="000000"/>
                <w:sz w:val="16"/>
                <w:szCs w:val="16"/>
              </w:rPr>
              <w:t xml:space="preserve"> 26.01.2018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color w:val="000000"/>
                <w:sz w:val="16"/>
                <w:szCs w:val="16"/>
              </w:rPr>
              <w:t>198</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Skarb Państwa</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 xml:space="preserve">ul. </w:t>
            </w:r>
            <w:proofErr w:type="spellStart"/>
            <w:r>
              <w:rPr>
                <w:rFonts w:ascii="Arial" w:hAnsi="Arial" w:cs="Arial"/>
                <w:color w:val="000000"/>
                <w:sz w:val="16"/>
                <w:szCs w:val="16"/>
              </w:rPr>
              <w:t>Karłuszowiec</w:t>
            </w:r>
            <w:proofErr w:type="spellEnd"/>
            <w:r>
              <w:rPr>
                <w:rFonts w:ascii="Arial" w:hAnsi="Arial" w:cs="Arial"/>
                <w:color w:val="000000"/>
                <w:sz w:val="16"/>
                <w:szCs w:val="16"/>
              </w:rPr>
              <w:t xml:space="preserve"> 5</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704FF2">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Pismo nr </w:t>
            </w:r>
            <w:r>
              <w:rPr>
                <w:rFonts w:ascii="Arial" w:hAnsi="Arial" w:cs="Arial"/>
                <w:b/>
                <w:bCs/>
                <w:color w:val="000000"/>
                <w:sz w:val="16"/>
                <w:szCs w:val="16"/>
              </w:rPr>
              <w:t>GN.6853.155.2017</w:t>
            </w:r>
            <w:r>
              <w:rPr>
                <w:rFonts w:ascii="Arial" w:hAnsi="Arial" w:cs="Arial"/>
                <w:color w:val="000000"/>
                <w:sz w:val="16"/>
                <w:szCs w:val="16"/>
              </w:rPr>
              <w:t xml:space="preserve"> Starosty Tarnogórskiego z dnia </w:t>
            </w:r>
            <w:r>
              <w:rPr>
                <w:rFonts w:ascii="Arial" w:hAnsi="Arial" w:cs="Arial"/>
                <w:b/>
                <w:bCs/>
                <w:color w:val="000000"/>
                <w:sz w:val="16"/>
                <w:szCs w:val="16"/>
              </w:rPr>
              <w:t>07.12.2017 r.</w:t>
            </w:r>
          </w:p>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Pismo nr </w:t>
            </w:r>
            <w:r>
              <w:rPr>
                <w:rFonts w:ascii="Arial" w:hAnsi="Arial" w:cs="Arial"/>
                <w:b/>
                <w:bCs/>
                <w:color w:val="000000"/>
                <w:sz w:val="16"/>
                <w:szCs w:val="16"/>
              </w:rPr>
              <w:t xml:space="preserve">GN.6852.349.2017 </w:t>
            </w:r>
            <w:r>
              <w:rPr>
                <w:rFonts w:ascii="Arial" w:hAnsi="Arial" w:cs="Arial"/>
                <w:color w:val="000000"/>
                <w:sz w:val="16"/>
                <w:szCs w:val="16"/>
              </w:rPr>
              <w:t>Naczelnika Wydz. Gospodarki Nieruchomościami Urzędu Miejskiego w Tarnowskich Górach z dnia</w:t>
            </w:r>
            <w:r>
              <w:rPr>
                <w:rFonts w:ascii="Arial" w:hAnsi="Arial" w:cs="Arial"/>
                <w:b/>
                <w:bCs/>
                <w:color w:val="000000"/>
                <w:sz w:val="16"/>
                <w:szCs w:val="16"/>
              </w:rPr>
              <w:t xml:space="preserve"> 26.01.2018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lastRenderedPageBreak/>
              <w:t xml:space="preserve">ar_9 </w:t>
            </w:r>
            <w:r>
              <w:rPr>
                <w:rFonts w:ascii="Arial" w:hAnsi="Arial" w:cs="Arial"/>
                <w:b/>
                <w:bCs/>
                <w:color w:val="000000"/>
                <w:sz w:val="16"/>
                <w:szCs w:val="16"/>
              </w:rPr>
              <w:t>199</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Skarb Państwa</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 xml:space="preserve">ul. </w:t>
            </w:r>
            <w:proofErr w:type="spellStart"/>
            <w:r>
              <w:rPr>
                <w:rFonts w:ascii="Arial" w:hAnsi="Arial" w:cs="Arial"/>
                <w:color w:val="000000"/>
                <w:sz w:val="16"/>
                <w:szCs w:val="16"/>
              </w:rPr>
              <w:t>Karłuszowiec</w:t>
            </w:r>
            <w:proofErr w:type="spellEnd"/>
            <w:r>
              <w:rPr>
                <w:rFonts w:ascii="Arial" w:hAnsi="Arial" w:cs="Arial"/>
                <w:color w:val="000000"/>
                <w:sz w:val="16"/>
                <w:szCs w:val="16"/>
              </w:rPr>
              <w:t xml:space="preserve"> 5</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704FF2">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Pismo nr </w:t>
            </w:r>
            <w:r>
              <w:rPr>
                <w:rFonts w:ascii="Arial" w:hAnsi="Arial" w:cs="Arial"/>
                <w:b/>
                <w:bCs/>
                <w:color w:val="000000"/>
                <w:sz w:val="16"/>
                <w:szCs w:val="16"/>
              </w:rPr>
              <w:t>GN.6853.155.2017</w:t>
            </w:r>
            <w:r>
              <w:rPr>
                <w:rFonts w:ascii="Arial" w:hAnsi="Arial" w:cs="Arial"/>
                <w:color w:val="000000"/>
                <w:sz w:val="16"/>
                <w:szCs w:val="16"/>
              </w:rPr>
              <w:t xml:space="preserve"> Starosty Tarnogórskiego z dnia </w:t>
            </w:r>
            <w:r>
              <w:rPr>
                <w:rFonts w:ascii="Arial" w:hAnsi="Arial" w:cs="Arial"/>
                <w:b/>
                <w:bCs/>
                <w:color w:val="000000"/>
                <w:sz w:val="16"/>
                <w:szCs w:val="16"/>
              </w:rPr>
              <w:t>07.12.2017 r.</w:t>
            </w:r>
          </w:p>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Pismo nr</w:t>
            </w:r>
            <w:r>
              <w:rPr>
                <w:rFonts w:ascii="Arial" w:hAnsi="Arial" w:cs="Arial"/>
                <w:b/>
                <w:bCs/>
                <w:color w:val="000000"/>
                <w:sz w:val="16"/>
                <w:szCs w:val="16"/>
              </w:rPr>
              <w:t xml:space="preserve"> GN.6852.349.2017 </w:t>
            </w:r>
            <w:r>
              <w:rPr>
                <w:rFonts w:ascii="Arial" w:hAnsi="Arial" w:cs="Arial"/>
                <w:color w:val="000000"/>
                <w:sz w:val="16"/>
                <w:szCs w:val="16"/>
              </w:rPr>
              <w:t>Naczelnika Wydz. Gospodarki Nieruchomościami Urzędu Miejskiego w Tarnowskich Górach z dnia</w:t>
            </w:r>
            <w:r>
              <w:rPr>
                <w:rFonts w:ascii="Arial" w:hAnsi="Arial" w:cs="Arial"/>
                <w:b/>
                <w:bCs/>
                <w:color w:val="000000"/>
                <w:sz w:val="16"/>
                <w:szCs w:val="16"/>
              </w:rPr>
              <w:t xml:space="preserve"> 26.01.2018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color w:val="000000"/>
                <w:sz w:val="16"/>
                <w:szCs w:val="16"/>
              </w:rPr>
              <w:t>200</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Skarb Państwa</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 xml:space="preserve">ul. </w:t>
            </w:r>
            <w:proofErr w:type="spellStart"/>
            <w:r>
              <w:rPr>
                <w:rFonts w:ascii="Arial" w:hAnsi="Arial" w:cs="Arial"/>
                <w:color w:val="000000"/>
                <w:sz w:val="16"/>
                <w:szCs w:val="16"/>
              </w:rPr>
              <w:t>Karłuszowiec</w:t>
            </w:r>
            <w:proofErr w:type="spellEnd"/>
            <w:r>
              <w:rPr>
                <w:rFonts w:ascii="Arial" w:hAnsi="Arial" w:cs="Arial"/>
                <w:color w:val="000000"/>
                <w:sz w:val="16"/>
                <w:szCs w:val="16"/>
              </w:rPr>
              <w:t xml:space="preserve"> 5</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704FF2">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Pismo nr </w:t>
            </w:r>
            <w:r>
              <w:rPr>
                <w:rFonts w:ascii="Arial" w:hAnsi="Arial" w:cs="Arial"/>
                <w:b/>
                <w:bCs/>
                <w:color w:val="000000"/>
                <w:sz w:val="16"/>
                <w:szCs w:val="16"/>
              </w:rPr>
              <w:t>GN.6853.155.2017</w:t>
            </w:r>
            <w:r>
              <w:rPr>
                <w:rFonts w:ascii="Arial" w:hAnsi="Arial" w:cs="Arial"/>
                <w:color w:val="000000"/>
                <w:sz w:val="16"/>
                <w:szCs w:val="16"/>
              </w:rPr>
              <w:t xml:space="preserve"> Starosty Tarnogórskiego z dnia </w:t>
            </w:r>
            <w:r>
              <w:rPr>
                <w:rFonts w:ascii="Arial" w:hAnsi="Arial" w:cs="Arial"/>
                <w:b/>
                <w:bCs/>
                <w:color w:val="000000"/>
                <w:sz w:val="16"/>
                <w:szCs w:val="16"/>
              </w:rPr>
              <w:t>07.12.2017 r.</w:t>
            </w:r>
          </w:p>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Pismo nr</w:t>
            </w:r>
            <w:r>
              <w:rPr>
                <w:rFonts w:ascii="Arial" w:hAnsi="Arial" w:cs="Arial"/>
                <w:b/>
                <w:bCs/>
                <w:color w:val="000000"/>
                <w:sz w:val="16"/>
                <w:szCs w:val="16"/>
              </w:rPr>
              <w:t xml:space="preserve"> GN.6852.349.2017 </w:t>
            </w:r>
            <w:r>
              <w:rPr>
                <w:rFonts w:ascii="Arial" w:hAnsi="Arial" w:cs="Arial"/>
                <w:color w:val="000000"/>
                <w:sz w:val="16"/>
                <w:szCs w:val="16"/>
              </w:rPr>
              <w:t xml:space="preserve">Naczelnika Wydz. Gospodarki Nieruchomościami Urzędu Miejskiego w Tarnowskich Górach z dnia </w:t>
            </w:r>
            <w:r>
              <w:rPr>
                <w:rFonts w:ascii="Arial" w:hAnsi="Arial" w:cs="Arial"/>
                <w:b/>
                <w:bCs/>
                <w:color w:val="000000"/>
                <w:sz w:val="16"/>
                <w:szCs w:val="16"/>
              </w:rPr>
              <w:t>26.01.2018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color w:val="000000"/>
                <w:sz w:val="16"/>
                <w:szCs w:val="16"/>
              </w:rPr>
              <w:t>201</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Skarb Państwa</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 xml:space="preserve">ul. </w:t>
            </w:r>
            <w:proofErr w:type="spellStart"/>
            <w:r>
              <w:rPr>
                <w:rFonts w:ascii="Arial" w:hAnsi="Arial" w:cs="Arial"/>
                <w:color w:val="000000"/>
                <w:sz w:val="16"/>
                <w:szCs w:val="16"/>
              </w:rPr>
              <w:t>Karłuszowiec</w:t>
            </w:r>
            <w:proofErr w:type="spellEnd"/>
            <w:r>
              <w:rPr>
                <w:rFonts w:ascii="Arial" w:hAnsi="Arial" w:cs="Arial"/>
                <w:color w:val="000000"/>
                <w:sz w:val="16"/>
                <w:szCs w:val="16"/>
              </w:rPr>
              <w:t xml:space="preserve"> 5</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704FF2">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Pismo nr </w:t>
            </w:r>
            <w:r>
              <w:rPr>
                <w:rFonts w:ascii="Arial" w:hAnsi="Arial" w:cs="Arial"/>
                <w:b/>
                <w:bCs/>
                <w:color w:val="000000"/>
                <w:sz w:val="16"/>
                <w:szCs w:val="16"/>
              </w:rPr>
              <w:t>GN.6853.155.2017</w:t>
            </w:r>
            <w:r>
              <w:rPr>
                <w:rFonts w:ascii="Arial" w:hAnsi="Arial" w:cs="Arial"/>
                <w:color w:val="000000"/>
                <w:sz w:val="16"/>
                <w:szCs w:val="16"/>
              </w:rPr>
              <w:t xml:space="preserve"> Starosty Tarnogórskiego z dnia </w:t>
            </w:r>
            <w:r>
              <w:rPr>
                <w:rFonts w:ascii="Arial" w:hAnsi="Arial" w:cs="Arial"/>
                <w:b/>
                <w:bCs/>
                <w:color w:val="000000"/>
                <w:sz w:val="16"/>
                <w:szCs w:val="16"/>
              </w:rPr>
              <w:t>07.12.2017 r.</w:t>
            </w:r>
          </w:p>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Pismo nr </w:t>
            </w:r>
            <w:r>
              <w:rPr>
                <w:rFonts w:ascii="Arial" w:hAnsi="Arial" w:cs="Arial"/>
                <w:b/>
                <w:bCs/>
                <w:color w:val="000000"/>
                <w:sz w:val="16"/>
                <w:szCs w:val="16"/>
              </w:rPr>
              <w:t>GN.6852.349.2017</w:t>
            </w:r>
            <w:r>
              <w:rPr>
                <w:rFonts w:ascii="Arial" w:hAnsi="Arial" w:cs="Arial"/>
                <w:color w:val="000000"/>
                <w:sz w:val="16"/>
                <w:szCs w:val="16"/>
              </w:rPr>
              <w:t xml:space="preserve"> Naczelnika Wydz. Gospodarki Nieruchomościami Urzędu Miejskiego w Tarnowskich Górach z dnia</w:t>
            </w:r>
            <w:r>
              <w:rPr>
                <w:rFonts w:ascii="Arial" w:hAnsi="Arial" w:cs="Arial"/>
                <w:b/>
                <w:bCs/>
                <w:color w:val="000000"/>
                <w:sz w:val="16"/>
                <w:szCs w:val="16"/>
              </w:rPr>
              <w:t xml:space="preserve"> 26.01.2018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color w:val="000000"/>
                <w:sz w:val="16"/>
                <w:szCs w:val="16"/>
              </w:rPr>
              <w:t>205</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Skarb Państwa</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 xml:space="preserve">ul. </w:t>
            </w:r>
            <w:proofErr w:type="spellStart"/>
            <w:r>
              <w:rPr>
                <w:rFonts w:ascii="Arial" w:hAnsi="Arial" w:cs="Arial"/>
                <w:color w:val="000000"/>
                <w:sz w:val="16"/>
                <w:szCs w:val="16"/>
              </w:rPr>
              <w:t>Karłuszowiec</w:t>
            </w:r>
            <w:proofErr w:type="spellEnd"/>
            <w:r>
              <w:rPr>
                <w:rFonts w:ascii="Arial" w:hAnsi="Arial" w:cs="Arial"/>
                <w:color w:val="000000"/>
                <w:sz w:val="16"/>
                <w:szCs w:val="16"/>
              </w:rPr>
              <w:t xml:space="preserve"> 5</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704FF2">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Pismo nr </w:t>
            </w:r>
            <w:r>
              <w:rPr>
                <w:rFonts w:ascii="Arial" w:hAnsi="Arial" w:cs="Arial"/>
                <w:b/>
                <w:bCs/>
                <w:color w:val="000000"/>
                <w:sz w:val="16"/>
                <w:szCs w:val="16"/>
              </w:rPr>
              <w:t>GN.6853.155.2017</w:t>
            </w:r>
            <w:r>
              <w:rPr>
                <w:rFonts w:ascii="Arial" w:hAnsi="Arial" w:cs="Arial"/>
                <w:color w:val="000000"/>
                <w:sz w:val="16"/>
                <w:szCs w:val="16"/>
              </w:rPr>
              <w:t xml:space="preserve"> Starosty Tarnogórskiego z dnia </w:t>
            </w:r>
            <w:r>
              <w:rPr>
                <w:rFonts w:ascii="Arial" w:hAnsi="Arial" w:cs="Arial"/>
                <w:b/>
                <w:bCs/>
                <w:color w:val="000000"/>
                <w:sz w:val="16"/>
                <w:szCs w:val="16"/>
              </w:rPr>
              <w:t>07.12.2017 r.</w:t>
            </w:r>
          </w:p>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Pismo nr</w:t>
            </w:r>
            <w:r>
              <w:rPr>
                <w:rFonts w:ascii="Arial" w:hAnsi="Arial" w:cs="Arial"/>
                <w:b/>
                <w:bCs/>
                <w:color w:val="000000"/>
                <w:sz w:val="16"/>
                <w:szCs w:val="16"/>
              </w:rPr>
              <w:t xml:space="preserve"> GN.6852.349.2017 </w:t>
            </w:r>
            <w:r>
              <w:rPr>
                <w:rFonts w:ascii="Arial" w:hAnsi="Arial" w:cs="Arial"/>
                <w:color w:val="000000"/>
                <w:sz w:val="16"/>
                <w:szCs w:val="16"/>
              </w:rPr>
              <w:t>Naczelnika Wydz. Gospodarki Nieruchomościami Urzędu Miejskiego w Tarnowskich Górach z dnia</w:t>
            </w:r>
            <w:r>
              <w:rPr>
                <w:rFonts w:ascii="Arial" w:hAnsi="Arial" w:cs="Arial"/>
                <w:b/>
                <w:bCs/>
                <w:color w:val="000000"/>
                <w:sz w:val="16"/>
                <w:szCs w:val="16"/>
              </w:rPr>
              <w:t xml:space="preserve"> 26.01.2018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color w:val="000000"/>
                <w:sz w:val="16"/>
                <w:szCs w:val="16"/>
              </w:rPr>
              <w:t>211</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Skarb Państwa</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 xml:space="preserve">ul. </w:t>
            </w:r>
            <w:proofErr w:type="spellStart"/>
            <w:r>
              <w:rPr>
                <w:rFonts w:ascii="Arial" w:hAnsi="Arial" w:cs="Arial"/>
                <w:color w:val="000000"/>
                <w:sz w:val="16"/>
                <w:szCs w:val="16"/>
              </w:rPr>
              <w:t>Karłuszowiec</w:t>
            </w:r>
            <w:proofErr w:type="spellEnd"/>
            <w:r>
              <w:rPr>
                <w:rFonts w:ascii="Arial" w:hAnsi="Arial" w:cs="Arial"/>
                <w:color w:val="000000"/>
                <w:sz w:val="16"/>
                <w:szCs w:val="16"/>
              </w:rPr>
              <w:t xml:space="preserve"> 5</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704FF2">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Pismo nr </w:t>
            </w:r>
            <w:r>
              <w:rPr>
                <w:rFonts w:ascii="Arial" w:hAnsi="Arial" w:cs="Arial"/>
                <w:b/>
                <w:bCs/>
                <w:color w:val="000000"/>
                <w:sz w:val="16"/>
                <w:szCs w:val="16"/>
              </w:rPr>
              <w:t>GN.6853.155.2017</w:t>
            </w:r>
            <w:r>
              <w:rPr>
                <w:rFonts w:ascii="Arial" w:hAnsi="Arial" w:cs="Arial"/>
                <w:color w:val="000000"/>
                <w:sz w:val="16"/>
                <w:szCs w:val="16"/>
              </w:rPr>
              <w:t xml:space="preserve"> Starosty Tarnogórskiego z dnia </w:t>
            </w:r>
            <w:r>
              <w:rPr>
                <w:rFonts w:ascii="Arial" w:hAnsi="Arial" w:cs="Arial"/>
                <w:b/>
                <w:bCs/>
                <w:color w:val="000000"/>
                <w:sz w:val="16"/>
                <w:szCs w:val="16"/>
              </w:rPr>
              <w:t>07.12.2017 r.</w:t>
            </w:r>
          </w:p>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Pismo nr </w:t>
            </w:r>
            <w:r>
              <w:rPr>
                <w:rFonts w:ascii="Arial" w:hAnsi="Arial" w:cs="Arial"/>
                <w:b/>
                <w:bCs/>
                <w:color w:val="000000"/>
                <w:sz w:val="16"/>
                <w:szCs w:val="16"/>
              </w:rPr>
              <w:t xml:space="preserve">GN.6852.349.2017 </w:t>
            </w:r>
            <w:r>
              <w:rPr>
                <w:rFonts w:ascii="Arial" w:hAnsi="Arial" w:cs="Arial"/>
                <w:color w:val="000000"/>
                <w:sz w:val="16"/>
                <w:szCs w:val="16"/>
              </w:rPr>
              <w:t>Naczelnika Wydz. Gospodarki Nieruchomościami Urzędu Miejskiego w Tarnowskich Górach z dnia</w:t>
            </w:r>
            <w:r>
              <w:rPr>
                <w:rFonts w:ascii="Arial" w:hAnsi="Arial" w:cs="Arial"/>
                <w:b/>
                <w:bCs/>
                <w:color w:val="000000"/>
                <w:sz w:val="16"/>
                <w:szCs w:val="16"/>
              </w:rPr>
              <w:t xml:space="preserve"> 26.01.2018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color w:val="000000"/>
                <w:sz w:val="16"/>
                <w:szCs w:val="16"/>
              </w:rPr>
              <w:t>213</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Skarb Państwa</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 xml:space="preserve">ul. </w:t>
            </w:r>
            <w:proofErr w:type="spellStart"/>
            <w:r>
              <w:rPr>
                <w:rFonts w:ascii="Arial" w:hAnsi="Arial" w:cs="Arial"/>
                <w:color w:val="000000"/>
                <w:sz w:val="16"/>
                <w:szCs w:val="16"/>
              </w:rPr>
              <w:t>Karłuszowiec</w:t>
            </w:r>
            <w:proofErr w:type="spellEnd"/>
            <w:r>
              <w:rPr>
                <w:rFonts w:ascii="Arial" w:hAnsi="Arial" w:cs="Arial"/>
                <w:color w:val="000000"/>
                <w:sz w:val="16"/>
                <w:szCs w:val="16"/>
              </w:rPr>
              <w:t xml:space="preserve"> 5</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704FF2">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Pismo nr </w:t>
            </w:r>
            <w:r>
              <w:rPr>
                <w:rFonts w:ascii="Arial" w:hAnsi="Arial" w:cs="Arial"/>
                <w:b/>
                <w:bCs/>
                <w:color w:val="000000"/>
                <w:sz w:val="16"/>
                <w:szCs w:val="16"/>
              </w:rPr>
              <w:t>GN.6853.155.2017</w:t>
            </w:r>
            <w:r>
              <w:rPr>
                <w:rFonts w:ascii="Arial" w:hAnsi="Arial" w:cs="Arial"/>
                <w:color w:val="000000"/>
                <w:sz w:val="16"/>
                <w:szCs w:val="16"/>
              </w:rPr>
              <w:t xml:space="preserve"> Starosty Tarnogórskiego z dnia </w:t>
            </w:r>
            <w:r>
              <w:rPr>
                <w:rFonts w:ascii="Arial" w:hAnsi="Arial" w:cs="Arial"/>
                <w:b/>
                <w:bCs/>
                <w:color w:val="000000"/>
                <w:sz w:val="16"/>
                <w:szCs w:val="16"/>
              </w:rPr>
              <w:t>07.12.2017 r.</w:t>
            </w:r>
          </w:p>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Pismo nr </w:t>
            </w:r>
            <w:r>
              <w:rPr>
                <w:rFonts w:ascii="Arial" w:hAnsi="Arial" w:cs="Arial"/>
                <w:b/>
                <w:bCs/>
                <w:color w:val="000000"/>
                <w:sz w:val="16"/>
                <w:szCs w:val="16"/>
              </w:rPr>
              <w:t xml:space="preserve">GN.6852.349.2017 </w:t>
            </w:r>
            <w:r>
              <w:rPr>
                <w:rFonts w:ascii="Arial" w:hAnsi="Arial" w:cs="Arial"/>
                <w:color w:val="000000"/>
                <w:sz w:val="16"/>
                <w:szCs w:val="16"/>
              </w:rPr>
              <w:t>Naczelnika Wydz. Gospodarki Nieruchomościami Urzędu Miejskiego w Tarnowskich Górach z dnia</w:t>
            </w:r>
            <w:r>
              <w:rPr>
                <w:rFonts w:ascii="Arial" w:hAnsi="Arial" w:cs="Arial"/>
                <w:b/>
                <w:bCs/>
                <w:color w:val="000000"/>
                <w:sz w:val="16"/>
                <w:szCs w:val="16"/>
              </w:rPr>
              <w:t xml:space="preserve"> 26.01.2018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color w:val="000000"/>
                <w:sz w:val="16"/>
                <w:szCs w:val="16"/>
              </w:rPr>
              <w:t>231/193</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Skarb Państwa</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 xml:space="preserve">ul. </w:t>
            </w:r>
            <w:proofErr w:type="spellStart"/>
            <w:r>
              <w:rPr>
                <w:rFonts w:ascii="Arial" w:hAnsi="Arial" w:cs="Arial"/>
                <w:color w:val="000000"/>
                <w:sz w:val="16"/>
                <w:szCs w:val="16"/>
              </w:rPr>
              <w:t>Karłuszowiec</w:t>
            </w:r>
            <w:proofErr w:type="spellEnd"/>
            <w:r>
              <w:rPr>
                <w:rFonts w:ascii="Arial" w:hAnsi="Arial" w:cs="Arial"/>
                <w:color w:val="000000"/>
                <w:sz w:val="16"/>
                <w:szCs w:val="16"/>
              </w:rPr>
              <w:t xml:space="preserve"> 5</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704FF2">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Pismo nr </w:t>
            </w:r>
            <w:r>
              <w:rPr>
                <w:rFonts w:ascii="Arial" w:hAnsi="Arial" w:cs="Arial"/>
                <w:b/>
                <w:bCs/>
                <w:color w:val="000000"/>
                <w:sz w:val="16"/>
                <w:szCs w:val="16"/>
              </w:rPr>
              <w:t>GN.6853.155.2017</w:t>
            </w:r>
            <w:r>
              <w:rPr>
                <w:rFonts w:ascii="Arial" w:hAnsi="Arial" w:cs="Arial"/>
                <w:color w:val="000000"/>
                <w:sz w:val="16"/>
                <w:szCs w:val="16"/>
              </w:rPr>
              <w:t xml:space="preserve"> Starosty Tarnogórskiego z dnia </w:t>
            </w:r>
            <w:r>
              <w:rPr>
                <w:rFonts w:ascii="Arial" w:hAnsi="Arial" w:cs="Arial"/>
                <w:b/>
                <w:bCs/>
                <w:color w:val="000000"/>
                <w:sz w:val="16"/>
                <w:szCs w:val="16"/>
              </w:rPr>
              <w:t>07.12.2017 r.</w:t>
            </w:r>
          </w:p>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Pismo nr</w:t>
            </w:r>
            <w:r>
              <w:rPr>
                <w:rFonts w:ascii="Arial" w:hAnsi="Arial" w:cs="Arial"/>
                <w:b/>
                <w:bCs/>
                <w:color w:val="000000"/>
                <w:sz w:val="16"/>
                <w:szCs w:val="16"/>
              </w:rPr>
              <w:t xml:space="preserve"> GN.6852.349.2017</w:t>
            </w:r>
            <w:r>
              <w:rPr>
                <w:rFonts w:ascii="Arial" w:hAnsi="Arial" w:cs="Arial"/>
                <w:color w:val="000000"/>
                <w:sz w:val="16"/>
                <w:szCs w:val="16"/>
              </w:rPr>
              <w:t xml:space="preserve"> Naczelnika Wydz. Gospodarki Nieruchomościami Urzędu Miejskiego w Tarnowskich Górach z dnia </w:t>
            </w:r>
            <w:r>
              <w:rPr>
                <w:rFonts w:ascii="Arial" w:hAnsi="Arial" w:cs="Arial"/>
                <w:b/>
                <w:bCs/>
                <w:color w:val="000000"/>
                <w:sz w:val="16"/>
                <w:szCs w:val="16"/>
              </w:rPr>
              <w:t>26.01.2018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lastRenderedPageBreak/>
              <w:t xml:space="preserve">ar_9 </w:t>
            </w:r>
            <w:r>
              <w:rPr>
                <w:rFonts w:ascii="Arial" w:hAnsi="Arial" w:cs="Arial"/>
                <w:b/>
                <w:bCs/>
                <w:color w:val="000000"/>
                <w:sz w:val="16"/>
                <w:szCs w:val="16"/>
              </w:rPr>
              <w:t>234/202</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Skarb Państwa</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 xml:space="preserve">ul. </w:t>
            </w:r>
            <w:proofErr w:type="spellStart"/>
            <w:r>
              <w:rPr>
                <w:rFonts w:ascii="Arial" w:hAnsi="Arial" w:cs="Arial"/>
                <w:color w:val="000000"/>
                <w:sz w:val="16"/>
                <w:szCs w:val="16"/>
              </w:rPr>
              <w:t>Karłuszowiec</w:t>
            </w:r>
            <w:proofErr w:type="spellEnd"/>
            <w:r>
              <w:rPr>
                <w:rFonts w:ascii="Arial" w:hAnsi="Arial" w:cs="Arial"/>
                <w:color w:val="000000"/>
                <w:sz w:val="16"/>
                <w:szCs w:val="16"/>
              </w:rPr>
              <w:t xml:space="preserve"> 5</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704FF2">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Pismo nr </w:t>
            </w:r>
            <w:r>
              <w:rPr>
                <w:rFonts w:ascii="Arial" w:hAnsi="Arial" w:cs="Arial"/>
                <w:b/>
                <w:bCs/>
                <w:color w:val="000000"/>
                <w:sz w:val="16"/>
                <w:szCs w:val="16"/>
              </w:rPr>
              <w:t>GN.6853.155.2017</w:t>
            </w:r>
            <w:r>
              <w:rPr>
                <w:rFonts w:ascii="Arial" w:hAnsi="Arial" w:cs="Arial"/>
                <w:color w:val="000000"/>
                <w:sz w:val="16"/>
                <w:szCs w:val="16"/>
              </w:rPr>
              <w:t xml:space="preserve"> Starosty Tarnogórskiego z dnia </w:t>
            </w:r>
            <w:r>
              <w:rPr>
                <w:rFonts w:ascii="Arial" w:hAnsi="Arial" w:cs="Arial"/>
                <w:b/>
                <w:bCs/>
                <w:color w:val="000000"/>
                <w:sz w:val="16"/>
                <w:szCs w:val="16"/>
              </w:rPr>
              <w:t>07.12.2017 r.</w:t>
            </w:r>
          </w:p>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Pismo nr </w:t>
            </w:r>
            <w:r>
              <w:rPr>
                <w:rFonts w:ascii="Arial" w:hAnsi="Arial" w:cs="Arial"/>
                <w:b/>
                <w:bCs/>
                <w:color w:val="000000"/>
                <w:sz w:val="16"/>
                <w:szCs w:val="16"/>
              </w:rPr>
              <w:t xml:space="preserve">GN.6852.349.2017 </w:t>
            </w:r>
            <w:r>
              <w:rPr>
                <w:rFonts w:ascii="Arial" w:hAnsi="Arial" w:cs="Arial"/>
                <w:color w:val="000000"/>
                <w:sz w:val="16"/>
                <w:szCs w:val="16"/>
              </w:rPr>
              <w:t xml:space="preserve">Naczelnika Wydz. Gospodarki Nieruchomościami Urzędu Miejskiego w Tarnowskich Górach z dnia </w:t>
            </w:r>
            <w:r>
              <w:rPr>
                <w:rFonts w:ascii="Arial" w:hAnsi="Arial" w:cs="Arial"/>
                <w:b/>
                <w:bCs/>
                <w:color w:val="000000"/>
                <w:sz w:val="16"/>
                <w:szCs w:val="16"/>
              </w:rPr>
              <w:t>26.01.2018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color w:val="000000"/>
                <w:sz w:val="16"/>
                <w:szCs w:val="16"/>
              </w:rPr>
              <w:t>235/202</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Skarb Państwa</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 xml:space="preserve">ul. </w:t>
            </w:r>
            <w:proofErr w:type="spellStart"/>
            <w:r>
              <w:rPr>
                <w:rFonts w:ascii="Arial" w:hAnsi="Arial" w:cs="Arial"/>
                <w:color w:val="000000"/>
                <w:sz w:val="16"/>
                <w:szCs w:val="16"/>
              </w:rPr>
              <w:t>Karłuszowiec</w:t>
            </w:r>
            <w:proofErr w:type="spellEnd"/>
            <w:r>
              <w:rPr>
                <w:rFonts w:ascii="Arial" w:hAnsi="Arial" w:cs="Arial"/>
                <w:color w:val="000000"/>
                <w:sz w:val="16"/>
                <w:szCs w:val="16"/>
              </w:rPr>
              <w:t xml:space="preserve"> 5</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704FF2">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Pismo nr </w:t>
            </w:r>
            <w:r>
              <w:rPr>
                <w:rFonts w:ascii="Arial" w:hAnsi="Arial" w:cs="Arial"/>
                <w:b/>
                <w:bCs/>
                <w:color w:val="000000"/>
                <w:sz w:val="16"/>
                <w:szCs w:val="16"/>
              </w:rPr>
              <w:t>GN.6853.155.2017</w:t>
            </w:r>
            <w:r>
              <w:rPr>
                <w:rFonts w:ascii="Arial" w:hAnsi="Arial" w:cs="Arial"/>
                <w:color w:val="000000"/>
                <w:sz w:val="16"/>
                <w:szCs w:val="16"/>
              </w:rPr>
              <w:t xml:space="preserve"> Starosty Tarnogórskiego z dnia </w:t>
            </w:r>
            <w:r>
              <w:rPr>
                <w:rFonts w:ascii="Arial" w:hAnsi="Arial" w:cs="Arial"/>
                <w:b/>
                <w:bCs/>
                <w:color w:val="000000"/>
                <w:sz w:val="16"/>
                <w:szCs w:val="16"/>
              </w:rPr>
              <w:t>07.12.2017 r.</w:t>
            </w:r>
          </w:p>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Pismo nr </w:t>
            </w:r>
            <w:r>
              <w:rPr>
                <w:rFonts w:ascii="Arial" w:hAnsi="Arial" w:cs="Arial"/>
                <w:b/>
                <w:bCs/>
                <w:color w:val="000000"/>
                <w:sz w:val="16"/>
                <w:szCs w:val="16"/>
              </w:rPr>
              <w:t xml:space="preserve">GN.6852.349.2017 </w:t>
            </w:r>
            <w:r>
              <w:rPr>
                <w:rFonts w:ascii="Arial" w:hAnsi="Arial" w:cs="Arial"/>
                <w:color w:val="000000"/>
                <w:sz w:val="16"/>
                <w:szCs w:val="16"/>
              </w:rPr>
              <w:t>Naczelnika Wydz. Gospodarki Nieruchomościami Urzędu Miejskiego w Tarnowskich Górach z dnia</w:t>
            </w:r>
            <w:r>
              <w:rPr>
                <w:rFonts w:ascii="Arial" w:hAnsi="Arial" w:cs="Arial"/>
                <w:b/>
                <w:bCs/>
                <w:color w:val="000000"/>
                <w:sz w:val="16"/>
                <w:szCs w:val="16"/>
              </w:rPr>
              <w:t xml:space="preserve"> 26.01.2018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color w:val="000000"/>
                <w:sz w:val="16"/>
                <w:szCs w:val="16"/>
              </w:rPr>
              <w:t>237/193</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Skarb Państwa</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 xml:space="preserve">ul. </w:t>
            </w:r>
            <w:proofErr w:type="spellStart"/>
            <w:r>
              <w:rPr>
                <w:rFonts w:ascii="Arial" w:hAnsi="Arial" w:cs="Arial"/>
                <w:color w:val="000000"/>
                <w:sz w:val="16"/>
                <w:szCs w:val="16"/>
              </w:rPr>
              <w:t>Karłuszowiec</w:t>
            </w:r>
            <w:proofErr w:type="spellEnd"/>
            <w:r>
              <w:rPr>
                <w:rFonts w:ascii="Arial" w:hAnsi="Arial" w:cs="Arial"/>
                <w:color w:val="000000"/>
                <w:sz w:val="16"/>
                <w:szCs w:val="16"/>
              </w:rPr>
              <w:t xml:space="preserve"> 5</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704FF2">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Pismo nr </w:t>
            </w:r>
            <w:r>
              <w:rPr>
                <w:rFonts w:ascii="Arial" w:hAnsi="Arial" w:cs="Arial"/>
                <w:b/>
                <w:bCs/>
                <w:color w:val="000000"/>
                <w:sz w:val="16"/>
                <w:szCs w:val="16"/>
              </w:rPr>
              <w:t>GN.6853.155.2017</w:t>
            </w:r>
            <w:r>
              <w:rPr>
                <w:rFonts w:ascii="Arial" w:hAnsi="Arial" w:cs="Arial"/>
                <w:color w:val="000000"/>
                <w:sz w:val="16"/>
                <w:szCs w:val="16"/>
              </w:rPr>
              <w:t xml:space="preserve"> Starosty Tarnogórskiego z dnia </w:t>
            </w:r>
            <w:r>
              <w:rPr>
                <w:rFonts w:ascii="Arial" w:hAnsi="Arial" w:cs="Arial"/>
                <w:b/>
                <w:bCs/>
                <w:color w:val="000000"/>
                <w:sz w:val="16"/>
                <w:szCs w:val="16"/>
              </w:rPr>
              <w:t>07.12.2017 r.</w:t>
            </w:r>
          </w:p>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Pismo nr </w:t>
            </w:r>
            <w:r>
              <w:rPr>
                <w:rFonts w:ascii="Arial" w:hAnsi="Arial" w:cs="Arial"/>
                <w:b/>
                <w:bCs/>
                <w:color w:val="000000"/>
                <w:sz w:val="16"/>
                <w:szCs w:val="16"/>
              </w:rPr>
              <w:t xml:space="preserve">GN.6852.349.2017 </w:t>
            </w:r>
            <w:r>
              <w:rPr>
                <w:rFonts w:ascii="Arial" w:hAnsi="Arial" w:cs="Arial"/>
                <w:color w:val="000000"/>
                <w:sz w:val="16"/>
                <w:szCs w:val="16"/>
              </w:rPr>
              <w:t>Naczelnika Wydz. Gospodarki Nieruchomościami Urzędu Miejskiego w Tarnowskich Górach z dnia</w:t>
            </w:r>
            <w:r>
              <w:rPr>
                <w:rFonts w:ascii="Arial" w:hAnsi="Arial" w:cs="Arial"/>
                <w:b/>
                <w:bCs/>
                <w:color w:val="000000"/>
                <w:sz w:val="16"/>
                <w:szCs w:val="16"/>
              </w:rPr>
              <w:t xml:space="preserve"> 26.01.2018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color w:val="000000"/>
                <w:sz w:val="16"/>
                <w:szCs w:val="16"/>
              </w:rPr>
              <w:t>238/217</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Skarb Państwa</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 xml:space="preserve">ul. </w:t>
            </w:r>
            <w:proofErr w:type="spellStart"/>
            <w:r>
              <w:rPr>
                <w:rFonts w:ascii="Arial" w:hAnsi="Arial" w:cs="Arial"/>
                <w:color w:val="000000"/>
                <w:sz w:val="16"/>
                <w:szCs w:val="16"/>
              </w:rPr>
              <w:t>Karłuszowiec</w:t>
            </w:r>
            <w:proofErr w:type="spellEnd"/>
            <w:r>
              <w:rPr>
                <w:rFonts w:ascii="Arial" w:hAnsi="Arial" w:cs="Arial"/>
                <w:color w:val="000000"/>
                <w:sz w:val="16"/>
                <w:szCs w:val="16"/>
              </w:rPr>
              <w:t xml:space="preserve"> 5</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704FF2">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Pismo nr </w:t>
            </w:r>
            <w:r>
              <w:rPr>
                <w:rFonts w:ascii="Arial" w:hAnsi="Arial" w:cs="Arial"/>
                <w:b/>
                <w:bCs/>
                <w:color w:val="000000"/>
                <w:sz w:val="16"/>
                <w:szCs w:val="16"/>
              </w:rPr>
              <w:t>GN.6853.155.2017</w:t>
            </w:r>
            <w:r>
              <w:rPr>
                <w:rFonts w:ascii="Arial" w:hAnsi="Arial" w:cs="Arial"/>
                <w:color w:val="000000"/>
                <w:sz w:val="16"/>
                <w:szCs w:val="16"/>
              </w:rPr>
              <w:t xml:space="preserve"> Starosty Tarnogórskiego z dnia </w:t>
            </w:r>
            <w:r>
              <w:rPr>
                <w:rFonts w:ascii="Arial" w:hAnsi="Arial" w:cs="Arial"/>
                <w:b/>
                <w:bCs/>
                <w:color w:val="000000"/>
                <w:sz w:val="16"/>
                <w:szCs w:val="16"/>
              </w:rPr>
              <w:t>07.12.2017 r.</w:t>
            </w:r>
          </w:p>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Pismo nr</w:t>
            </w:r>
            <w:r>
              <w:rPr>
                <w:rFonts w:ascii="Arial" w:hAnsi="Arial" w:cs="Arial"/>
                <w:b/>
                <w:bCs/>
                <w:color w:val="000000"/>
                <w:sz w:val="16"/>
                <w:szCs w:val="16"/>
              </w:rPr>
              <w:t xml:space="preserve"> GN.6852.349.2017 </w:t>
            </w:r>
            <w:r>
              <w:rPr>
                <w:rFonts w:ascii="Arial" w:hAnsi="Arial" w:cs="Arial"/>
                <w:color w:val="000000"/>
                <w:sz w:val="16"/>
                <w:szCs w:val="16"/>
              </w:rPr>
              <w:t>Naczelnika Wydz. Gospodarki Nieruchomościami Urzędu Miejskiego w Tarnowskich Górach z dnia</w:t>
            </w:r>
            <w:r>
              <w:rPr>
                <w:rFonts w:ascii="Arial" w:hAnsi="Arial" w:cs="Arial"/>
                <w:b/>
                <w:bCs/>
                <w:color w:val="000000"/>
                <w:sz w:val="16"/>
                <w:szCs w:val="16"/>
              </w:rPr>
              <w:t xml:space="preserve"> 26.01.2018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color w:val="000000"/>
                <w:sz w:val="16"/>
                <w:szCs w:val="16"/>
              </w:rPr>
              <w:t>241/183</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Skarb Państwa</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 xml:space="preserve">ul. </w:t>
            </w:r>
            <w:proofErr w:type="spellStart"/>
            <w:r>
              <w:rPr>
                <w:rFonts w:ascii="Arial" w:hAnsi="Arial" w:cs="Arial"/>
                <w:color w:val="000000"/>
                <w:sz w:val="16"/>
                <w:szCs w:val="16"/>
              </w:rPr>
              <w:t>Karłuszowiec</w:t>
            </w:r>
            <w:proofErr w:type="spellEnd"/>
            <w:r>
              <w:rPr>
                <w:rFonts w:ascii="Arial" w:hAnsi="Arial" w:cs="Arial"/>
                <w:color w:val="000000"/>
                <w:sz w:val="16"/>
                <w:szCs w:val="16"/>
              </w:rPr>
              <w:t xml:space="preserve"> 5</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704FF2">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Pismo nr </w:t>
            </w:r>
            <w:r>
              <w:rPr>
                <w:rFonts w:ascii="Arial" w:hAnsi="Arial" w:cs="Arial"/>
                <w:b/>
                <w:bCs/>
                <w:color w:val="000000"/>
                <w:sz w:val="16"/>
                <w:szCs w:val="16"/>
              </w:rPr>
              <w:t>GN.6853.155.2017</w:t>
            </w:r>
            <w:r>
              <w:rPr>
                <w:rFonts w:ascii="Arial" w:hAnsi="Arial" w:cs="Arial"/>
                <w:color w:val="000000"/>
                <w:sz w:val="16"/>
                <w:szCs w:val="16"/>
              </w:rPr>
              <w:t xml:space="preserve"> Starosty Tarnogórskiego z dnia </w:t>
            </w:r>
            <w:r>
              <w:rPr>
                <w:rFonts w:ascii="Arial" w:hAnsi="Arial" w:cs="Arial"/>
                <w:b/>
                <w:bCs/>
                <w:color w:val="000000"/>
                <w:sz w:val="16"/>
                <w:szCs w:val="16"/>
              </w:rPr>
              <w:t>07.12.2017 r.</w:t>
            </w:r>
          </w:p>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Pismo nr</w:t>
            </w:r>
            <w:r>
              <w:rPr>
                <w:rFonts w:ascii="Arial" w:hAnsi="Arial" w:cs="Arial"/>
                <w:b/>
                <w:bCs/>
                <w:color w:val="000000"/>
                <w:sz w:val="16"/>
                <w:szCs w:val="16"/>
              </w:rPr>
              <w:t xml:space="preserve"> GN.6852.349.2017 </w:t>
            </w:r>
            <w:r>
              <w:rPr>
                <w:rFonts w:ascii="Arial" w:hAnsi="Arial" w:cs="Arial"/>
                <w:color w:val="000000"/>
                <w:sz w:val="16"/>
                <w:szCs w:val="16"/>
              </w:rPr>
              <w:t xml:space="preserve">Naczelnika Wydz. Gospodarki Nieruchomościami Urzędu Miejskiego w Tarnowskich Górach z dnia </w:t>
            </w:r>
            <w:r>
              <w:rPr>
                <w:rFonts w:ascii="Arial" w:hAnsi="Arial" w:cs="Arial"/>
                <w:b/>
                <w:bCs/>
                <w:color w:val="000000"/>
                <w:sz w:val="16"/>
                <w:szCs w:val="16"/>
              </w:rPr>
              <w:t>26.01.2018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color w:val="000000"/>
                <w:sz w:val="16"/>
                <w:szCs w:val="16"/>
              </w:rPr>
              <w:t>242/164</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Skarb Państwa</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 xml:space="preserve">ul. </w:t>
            </w:r>
            <w:proofErr w:type="spellStart"/>
            <w:r>
              <w:rPr>
                <w:rFonts w:ascii="Arial" w:hAnsi="Arial" w:cs="Arial"/>
                <w:color w:val="000000"/>
                <w:sz w:val="16"/>
                <w:szCs w:val="16"/>
              </w:rPr>
              <w:t>Karłuszowiec</w:t>
            </w:r>
            <w:proofErr w:type="spellEnd"/>
            <w:r>
              <w:rPr>
                <w:rFonts w:ascii="Arial" w:hAnsi="Arial" w:cs="Arial"/>
                <w:color w:val="000000"/>
                <w:sz w:val="16"/>
                <w:szCs w:val="16"/>
              </w:rPr>
              <w:t xml:space="preserve"> 5</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704FF2">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Pismo nr </w:t>
            </w:r>
            <w:r>
              <w:rPr>
                <w:rFonts w:ascii="Arial" w:hAnsi="Arial" w:cs="Arial"/>
                <w:b/>
                <w:bCs/>
                <w:color w:val="000000"/>
                <w:sz w:val="16"/>
                <w:szCs w:val="16"/>
              </w:rPr>
              <w:t>GN.6853.155.2017</w:t>
            </w:r>
            <w:r>
              <w:rPr>
                <w:rFonts w:ascii="Arial" w:hAnsi="Arial" w:cs="Arial"/>
                <w:color w:val="000000"/>
                <w:sz w:val="16"/>
                <w:szCs w:val="16"/>
              </w:rPr>
              <w:t xml:space="preserve"> Starosty Tarnogórskiego z dnia </w:t>
            </w:r>
            <w:r>
              <w:rPr>
                <w:rFonts w:ascii="Arial" w:hAnsi="Arial" w:cs="Arial"/>
                <w:b/>
                <w:bCs/>
                <w:color w:val="000000"/>
                <w:sz w:val="16"/>
                <w:szCs w:val="16"/>
              </w:rPr>
              <w:t>07.12.2017 r.</w:t>
            </w:r>
          </w:p>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Pismo nr </w:t>
            </w:r>
            <w:r>
              <w:rPr>
                <w:rFonts w:ascii="Arial" w:hAnsi="Arial" w:cs="Arial"/>
                <w:b/>
                <w:bCs/>
                <w:color w:val="000000"/>
                <w:sz w:val="16"/>
                <w:szCs w:val="16"/>
              </w:rPr>
              <w:t xml:space="preserve">GN.6852.349.2017 </w:t>
            </w:r>
            <w:r>
              <w:rPr>
                <w:rFonts w:ascii="Arial" w:hAnsi="Arial" w:cs="Arial"/>
                <w:color w:val="000000"/>
                <w:sz w:val="16"/>
                <w:szCs w:val="16"/>
              </w:rPr>
              <w:t>Naczelnika Wydz. Gospodarki Nieruchomościami Urzędu Miejskiego w Tarnowskich Górach z dnia</w:t>
            </w:r>
            <w:r>
              <w:rPr>
                <w:rFonts w:ascii="Arial" w:hAnsi="Arial" w:cs="Arial"/>
                <w:b/>
                <w:bCs/>
                <w:color w:val="000000"/>
                <w:sz w:val="16"/>
                <w:szCs w:val="16"/>
              </w:rPr>
              <w:t xml:space="preserve"> 26.01.2018 r.</w:t>
            </w:r>
          </w:p>
        </w:tc>
      </w:tr>
    </w:tbl>
    <w:p w:rsidR="004903FB" w:rsidRPr="004903FB" w:rsidRDefault="004903FB" w:rsidP="004903FB">
      <w:pPr>
        <w:pStyle w:val="Nagwek1"/>
        <w:rPr>
          <w:rStyle w:val="Nagwek1Znak"/>
          <w:rFonts w:ascii="Arial Narrow" w:eastAsiaTheme="minorHAnsi" w:hAnsi="Arial Narrow" w:cstheme="minorBidi"/>
          <w:b/>
          <w:color w:val="auto"/>
          <w:sz w:val="24"/>
          <w:szCs w:val="24"/>
        </w:rPr>
      </w:pPr>
    </w:p>
    <w:p w:rsidR="00704FF2" w:rsidRDefault="000D7D35" w:rsidP="000D7D35">
      <w:pPr>
        <w:jc w:val="both"/>
        <w:rPr>
          <w:rFonts w:ascii="Arial" w:hAnsi="Arial" w:cs="Arial"/>
          <w:b/>
        </w:rPr>
      </w:pPr>
      <w:r w:rsidRPr="000D7D35">
        <w:rPr>
          <w:rFonts w:ascii="Arial" w:hAnsi="Arial" w:cs="Arial"/>
          <w:b/>
        </w:rPr>
        <w:t xml:space="preserve"> </w:t>
      </w:r>
    </w:p>
    <w:p w:rsidR="00704FF2" w:rsidRDefault="00704FF2" w:rsidP="000D7D35">
      <w:pPr>
        <w:jc w:val="both"/>
        <w:rPr>
          <w:rFonts w:ascii="Arial" w:hAnsi="Arial" w:cs="Arial"/>
          <w:b/>
        </w:rPr>
      </w:pPr>
    </w:p>
    <w:p w:rsidR="00704FF2" w:rsidRDefault="00704FF2" w:rsidP="000D7D35">
      <w:pPr>
        <w:jc w:val="both"/>
        <w:rPr>
          <w:rFonts w:ascii="Arial" w:hAnsi="Arial" w:cs="Arial"/>
          <w:b/>
        </w:rPr>
      </w:pPr>
    </w:p>
    <w:p w:rsidR="00704FF2" w:rsidRDefault="00704FF2" w:rsidP="000D7D35">
      <w:pPr>
        <w:jc w:val="both"/>
        <w:rPr>
          <w:rFonts w:ascii="Arial" w:hAnsi="Arial" w:cs="Arial"/>
          <w:b/>
        </w:rPr>
      </w:pPr>
    </w:p>
    <w:p w:rsidR="00704FF2" w:rsidRDefault="00704FF2" w:rsidP="000D7D35">
      <w:pPr>
        <w:jc w:val="both"/>
        <w:rPr>
          <w:rFonts w:ascii="Arial" w:hAnsi="Arial" w:cs="Arial"/>
          <w:b/>
        </w:rPr>
      </w:pPr>
    </w:p>
    <w:p w:rsidR="000D7D35" w:rsidRPr="000D7D35" w:rsidRDefault="000D7D35" w:rsidP="000D7D35">
      <w:pPr>
        <w:jc w:val="both"/>
        <w:rPr>
          <w:rFonts w:ascii="Arial" w:hAnsi="Arial" w:cs="Arial"/>
          <w:b/>
        </w:rPr>
      </w:pPr>
      <w:r w:rsidRPr="000D7D35">
        <w:rPr>
          <w:rFonts w:ascii="Arial" w:hAnsi="Arial" w:cs="Arial"/>
          <w:b/>
        </w:rPr>
        <w:lastRenderedPageBreak/>
        <w:t>Wykaz działek będących własnością Skarbu Państwa z użytkowaniem wieczystym</w:t>
      </w:r>
    </w:p>
    <w:tbl>
      <w:tblPr>
        <w:tblW w:w="10479" w:type="dxa"/>
        <w:tblInd w:w="-631" w:type="dxa"/>
        <w:tblCellMar>
          <w:left w:w="70" w:type="dxa"/>
          <w:right w:w="70" w:type="dxa"/>
        </w:tblCellMar>
        <w:tblLook w:val="04A0" w:firstRow="1" w:lastRow="0" w:firstColumn="1" w:lastColumn="0" w:noHBand="0" w:noVBand="1"/>
      </w:tblPr>
      <w:tblGrid>
        <w:gridCol w:w="1067"/>
        <w:gridCol w:w="3637"/>
        <w:gridCol w:w="2234"/>
        <w:gridCol w:w="3541"/>
      </w:tblGrid>
      <w:tr w:rsidR="000D7D35" w:rsidTr="006363BA">
        <w:trPr>
          <w:cantSplit/>
          <w:trHeight w:val="567"/>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spacing w:line="480" w:lineRule="auto"/>
              <w:jc w:val="center"/>
              <w:rPr>
                <w:rFonts w:ascii="Arial" w:hAnsi="Arial" w:cs="Arial"/>
                <w:b/>
                <w:bCs/>
                <w:color w:val="000000"/>
                <w:sz w:val="16"/>
                <w:szCs w:val="16"/>
              </w:rPr>
            </w:pPr>
            <w:r>
              <w:rPr>
                <w:rFonts w:ascii="Arial" w:hAnsi="Arial" w:cs="Arial"/>
                <w:b/>
                <w:bCs/>
                <w:color w:val="000000"/>
                <w:sz w:val="16"/>
                <w:szCs w:val="16"/>
              </w:rPr>
              <w:t>NR DZIAŁKI</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spacing w:line="480" w:lineRule="auto"/>
              <w:jc w:val="center"/>
              <w:rPr>
                <w:rFonts w:ascii="Arial" w:hAnsi="Arial" w:cs="Arial"/>
                <w:b/>
                <w:bCs/>
                <w:color w:val="000000"/>
                <w:sz w:val="16"/>
                <w:szCs w:val="16"/>
              </w:rPr>
            </w:pPr>
            <w:r>
              <w:rPr>
                <w:rFonts w:ascii="Arial" w:hAnsi="Arial" w:cs="Arial"/>
                <w:b/>
                <w:bCs/>
                <w:color w:val="000000"/>
                <w:sz w:val="16"/>
                <w:szCs w:val="16"/>
              </w:rPr>
              <w:t>IMIĘ, NAZWISKO LUB NAZWA</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spacing w:line="480" w:lineRule="auto"/>
              <w:jc w:val="center"/>
              <w:rPr>
                <w:rFonts w:ascii="Arial" w:hAnsi="Arial" w:cs="Arial"/>
                <w:b/>
                <w:bCs/>
                <w:color w:val="000000"/>
                <w:sz w:val="16"/>
                <w:szCs w:val="16"/>
              </w:rPr>
            </w:pPr>
            <w:r>
              <w:rPr>
                <w:rFonts w:ascii="Arial" w:hAnsi="Arial" w:cs="Arial"/>
                <w:b/>
                <w:bCs/>
                <w:color w:val="000000"/>
                <w:sz w:val="16"/>
                <w:szCs w:val="16"/>
              </w:rPr>
              <w:t>ADRES</w:t>
            </w:r>
          </w:p>
        </w:tc>
        <w:tc>
          <w:tcPr>
            <w:tcW w:w="3541"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spacing w:line="480" w:lineRule="auto"/>
              <w:jc w:val="center"/>
              <w:rPr>
                <w:rFonts w:ascii="Arial" w:hAnsi="Arial" w:cs="Arial"/>
                <w:b/>
                <w:bCs/>
                <w:color w:val="000000"/>
                <w:sz w:val="16"/>
                <w:szCs w:val="16"/>
              </w:rPr>
            </w:pPr>
            <w:r>
              <w:rPr>
                <w:rFonts w:ascii="Arial" w:hAnsi="Arial" w:cs="Arial"/>
                <w:b/>
                <w:bCs/>
                <w:color w:val="000000"/>
                <w:sz w:val="16"/>
                <w:szCs w:val="16"/>
              </w:rPr>
              <w:t xml:space="preserve">DOKUMENT POTWIERDZAJĄCY </w:t>
            </w:r>
            <w:r>
              <w:rPr>
                <w:rFonts w:ascii="Arial" w:hAnsi="Arial" w:cs="Arial"/>
                <w:b/>
                <w:bCs/>
                <w:color w:val="000000"/>
                <w:sz w:val="16"/>
                <w:szCs w:val="16"/>
              </w:rPr>
              <w:br/>
              <w:t>PRAWO DO DYSPONOWANIA</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sz w:val="16"/>
                <w:szCs w:val="16"/>
              </w:rPr>
              <w:t>117</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sz w:val="16"/>
                <w:szCs w:val="16"/>
              </w:rPr>
            </w:pPr>
            <w:r>
              <w:rPr>
                <w:rFonts w:ascii="Arial" w:hAnsi="Arial" w:cs="Arial"/>
                <w:sz w:val="16"/>
                <w:szCs w:val="16"/>
              </w:rPr>
              <w:t xml:space="preserve">Skarb Państwa </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sz w:val="16"/>
                <w:szCs w:val="16"/>
              </w:rPr>
            </w:pPr>
            <w:proofErr w:type="spellStart"/>
            <w:r>
              <w:rPr>
                <w:rFonts w:ascii="Arial" w:hAnsi="Arial" w:cs="Arial"/>
                <w:sz w:val="16"/>
                <w:szCs w:val="16"/>
              </w:rPr>
              <w:t>użyt</w:t>
            </w:r>
            <w:proofErr w:type="spellEnd"/>
            <w:r>
              <w:rPr>
                <w:rFonts w:ascii="Arial" w:hAnsi="Arial" w:cs="Arial"/>
                <w:sz w:val="16"/>
                <w:szCs w:val="16"/>
              </w:rPr>
              <w:t xml:space="preserve">. wieczyste: ‘’Grupa Etna’’ Sp. z o.o. Spółka Komandytowo Akcyjna </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sz w:val="16"/>
                <w:szCs w:val="16"/>
              </w:rPr>
            </w:pPr>
            <w:r>
              <w:rPr>
                <w:rFonts w:ascii="Arial" w:hAnsi="Arial" w:cs="Arial"/>
                <w:sz w:val="16"/>
                <w:szCs w:val="16"/>
              </w:rPr>
              <w:t>ul. Towarowa 22</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sz w:val="16"/>
                <w:szCs w:val="16"/>
              </w:rPr>
            </w:pPr>
            <w:r>
              <w:rPr>
                <w:rFonts w:ascii="Arial" w:hAnsi="Arial" w:cs="Arial"/>
                <w:sz w:val="16"/>
                <w:szCs w:val="16"/>
              </w:rPr>
              <w:t xml:space="preserve">42-600 Tarnowskie Góry </w:t>
            </w:r>
          </w:p>
        </w:tc>
        <w:tc>
          <w:tcPr>
            <w:tcW w:w="3541"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sz w:val="16"/>
                <w:szCs w:val="16"/>
              </w:rPr>
              <w:t>zgoda z dnia</w:t>
            </w:r>
            <w:r>
              <w:rPr>
                <w:rFonts w:ascii="Arial" w:hAnsi="Arial" w:cs="Arial"/>
                <w:b/>
                <w:bCs/>
                <w:sz w:val="16"/>
                <w:szCs w:val="16"/>
              </w:rPr>
              <w:t xml:space="preserve"> 07.02.2018r.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sz w:val="16"/>
                <w:szCs w:val="16"/>
              </w:rPr>
              <w:t>118</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sz w:val="16"/>
                <w:szCs w:val="16"/>
              </w:rPr>
            </w:pPr>
            <w:r>
              <w:rPr>
                <w:rFonts w:ascii="Arial" w:hAnsi="Arial" w:cs="Arial"/>
                <w:sz w:val="16"/>
                <w:szCs w:val="16"/>
              </w:rPr>
              <w:t xml:space="preserve">Skarb Państwa </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sz w:val="16"/>
                <w:szCs w:val="16"/>
              </w:rPr>
            </w:pPr>
            <w:proofErr w:type="spellStart"/>
            <w:r>
              <w:rPr>
                <w:rFonts w:ascii="Arial" w:hAnsi="Arial" w:cs="Arial"/>
                <w:sz w:val="16"/>
                <w:szCs w:val="16"/>
              </w:rPr>
              <w:t>użyt</w:t>
            </w:r>
            <w:proofErr w:type="spellEnd"/>
            <w:r>
              <w:rPr>
                <w:rFonts w:ascii="Arial" w:hAnsi="Arial" w:cs="Arial"/>
                <w:sz w:val="16"/>
                <w:szCs w:val="16"/>
              </w:rPr>
              <w:t xml:space="preserve">. wieczyste: ‘’Grupa Etna’’ Sp. z o.o. Spółka Komandytowo Akcyjna </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ul. Torowa 25</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 xml:space="preserve">42-600 Tarnowskie Góry </w:t>
            </w:r>
          </w:p>
        </w:tc>
        <w:tc>
          <w:tcPr>
            <w:tcW w:w="3541"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bCs/>
                <w:color w:val="000000"/>
                <w:sz w:val="16"/>
                <w:szCs w:val="16"/>
              </w:rPr>
              <w:t xml:space="preserve">zgoda z dnia </w:t>
            </w:r>
            <w:r>
              <w:rPr>
                <w:rFonts w:ascii="Arial" w:hAnsi="Arial" w:cs="Arial"/>
                <w:b/>
                <w:bCs/>
                <w:color w:val="000000"/>
                <w:sz w:val="16"/>
                <w:szCs w:val="16"/>
              </w:rPr>
              <w:t>14.11.2017r.</w:t>
            </w:r>
          </w:p>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sz w:val="16"/>
                <w:szCs w:val="16"/>
              </w:rPr>
              <w:t>zgoda z dnia</w:t>
            </w:r>
            <w:r>
              <w:rPr>
                <w:rFonts w:ascii="Arial" w:hAnsi="Arial" w:cs="Arial"/>
                <w:b/>
                <w:bCs/>
                <w:sz w:val="16"/>
                <w:szCs w:val="16"/>
              </w:rPr>
              <w:t xml:space="preserve"> 07.02.2018r.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sz w:val="16"/>
                <w:szCs w:val="16"/>
              </w:rPr>
              <w:t>278/105</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Skarb Państwa</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proofErr w:type="spellStart"/>
            <w:r>
              <w:rPr>
                <w:rFonts w:ascii="Arial" w:hAnsi="Arial" w:cs="Arial"/>
                <w:color w:val="000000"/>
                <w:sz w:val="16"/>
                <w:szCs w:val="16"/>
              </w:rPr>
              <w:t>użyt</w:t>
            </w:r>
            <w:proofErr w:type="spellEnd"/>
            <w:r>
              <w:rPr>
                <w:rFonts w:ascii="Arial" w:hAnsi="Arial" w:cs="Arial"/>
                <w:color w:val="000000"/>
                <w:sz w:val="16"/>
                <w:szCs w:val="16"/>
              </w:rPr>
              <w:t>. wieczyste: Jan Łokieć, Teresa Łokieć</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ul. Gliwicka 29/2</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42-612 Tarnowskie Góry</w:t>
            </w:r>
          </w:p>
        </w:tc>
        <w:tc>
          <w:tcPr>
            <w:tcW w:w="3541"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zgoda z dnia</w:t>
            </w:r>
            <w:r>
              <w:rPr>
                <w:rFonts w:ascii="Arial" w:hAnsi="Arial" w:cs="Arial"/>
                <w:b/>
                <w:bCs/>
                <w:color w:val="000000"/>
                <w:sz w:val="16"/>
                <w:szCs w:val="16"/>
              </w:rPr>
              <w:t xml:space="preserve"> 18.12.2017 r.</w:t>
            </w:r>
          </w:p>
        </w:tc>
      </w:tr>
    </w:tbl>
    <w:p w:rsidR="004903FB" w:rsidRDefault="004903FB" w:rsidP="004903FB">
      <w:pPr>
        <w:tabs>
          <w:tab w:val="left" w:pos="1189"/>
        </w:tabs>
        <w:spacing w:after="0" w:line="360" w:lineRule="auto"/>
        <w:ind w:left="720"/>
        <w:jc w:val="both"/>
        <w:rPr>
          <w:rStyle w:val="Nagwek1Znak"/>
          <w:rFonts w:ascii="Arial Narrow" w:eastAsiaTheme="minorHAnsi" w:hAnsi="Arial Narrow" w:cstheme="minorBidi"/>
          <w:b w:val="0"/>
          <w:bCs w:val="0"/>
          <w:color w:val="auto"/>
          <w:sz w:val="24"/>
          <w:szCs w:val="24"/>
        </w:rPr>
      </w:pPr>
    </w:p>
    <w:p w:rsidR="004903FB" w:rsidRDefault="004903FB" w:rsidP="004903FB">
      <w:pPr>
        <w:tabs>
          <w:tab w:val="left" w:pos="1189"/>
        </w:tabs>
        <w:spacing w:after="0" w:line="360" w:lineRule="auto"/>
        <w:ind w:left="720"/>
        <w:jc w:val="both"/>
        <w:rPr>
          <w:rStyle w:val="Nagwek1Znak"/>
          <w:rFonts w:ascii="Arial Narrow" w:eastAsiaTheme="minorHAnsi" w:hAnsi="Arial Narrow" w:cstheme="minorBidi"/>
          <w:b w:val="0"/>
          <w:bCs w:val="0"/>
          <w:color w:val="auto"/>
          <w:sz w:val="24"/>
          <w:szCs w:val="24"/>
        </w:rPr>
      </w:pPr>
    </w:p>
    <w:p w:rsidR="004903FB" w:rsidRDefault="004903FB" w:rsidP="004903FB">
      <w:pPr>
        <w:tabs>
          <w:tab w:val="left" w:pos="1189"/>
        </w:tabs>
        <w:spacing w:after="0" w:line="360" w:lineRule="auto"/>
        <w:ind w:left="720"/>
        <w:jc w:val="both"/>
        <w:rPr>
          <w:rStyle w:val="Nagwek1Znak"/>
          <w:rFonts w:ascii="Arial Narrow" w:eastAsiaTheme="minorHAnsi" w:hAnsi="Arial Narrow" w:cstheme="minorBidi"/>
          <w:b w:val="0"/>
          <w:bCs w:val="0"/>
          <w:color w:val="auto"/>
          <w:sz w:val="24"/>
          <w:szCs w:val="24"/>
        </w:rPr>
      </w:pPr>
    </w:p>
    <w:p w:rsidR="004903FB" w:rsidRDefault="004903FB" w:rsidP="004903FB">
      <w:pPr>
        <w:tabs>
          <w:tab w:val="left" w:pos="1189"/>
        </w:tabs>
        <w:spacing w:after="0" w:line="360" w:lineRule="auto"/>
        <w:ind w:left="720"/>
        <w:jc w:val="both"/>
        <w:rPr>
          <w:rStyle w:val="Nagwek1Znak"/>
          <w:rFonts w:ascii="Arial Narrow" w:eastAsiaTheme="minorHAnsi" w:hAnsi="Arial Narrow" w:cstheme="minorBidi"/>
          <w:b w:val="0"/>
          <w:bCs w:val="0"/>
          <w:color w:val="auto"/>
          <w:sz w:val="24"/>
          <w:szCs w:val="24"/>
        </w:rPr>
      </w:pPr>
    </w:p>
    <w:p w:rsidR="000D7D35" w:rsidRPr="000D7D35" w:rsidRDefault="000D7D35" w:rsidP="000D7D35">
      <w:pPr>
        <w:rPr>
          <w:rFonts w:ascii="Arial" w:hAnsi="Arial" w:cs="Arial"/>
          <w:b/>
        </w:rPr>
      </w:pPr>
      <w:r w:rsidRPr="000D7D35">
        <w:rPr>
          <w:rFonts w:ascii="Arial" w:hAnsi="Arial" w:cs="Arial"/>
          <w:b/>
        </w:rPr>
        <w:t>Wykaz działek będących własnością Gminy Tarnowskie Góry</w:t>
      </w:r>
    </w:p>
    <w:tbl>
      <w:tblPr>
        <w:tblW w:w="10479" w:type="dxa"/>
        <w:tblInd w:w="-631" w:type="dxa"/>
        <w:tblCellMar>
          <w:left w:w="70" w:type="dxa"/>
          <w:right w:w="70" w:type="dxa"/>
        </w:tblCellMar>
        <w:tblLook w:val="04A0" w:firstRow="1" w:lastRow="0" w:firstColumn="1" w:lastColumn="0" w:noHBand="0" w:noVBand="1"/>
      </w:tblPr>
      <w:tblGrid>
        <w:gridCol w:w="1067"/>
        <w:gridCol w:w="3637"/>
        <w:gridCol w:w="2234"/>
        <w:gridCol w:w="3541"/>
      </w:tblGrid>
      <w:tr w:rsidR="000D7D35" w:rsidTr="006363BA">
        <w:trPr>
          <w:cantSplit/>
          <w:trHeight w:val="567"/>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spacing w:line="480" w:lineRule="auto"/>
              <w:jc w:val="center"/>
              <w:rPr>
                <w:rFonts w:ascii="Arial" w:hAnsi="Arial" w:cs="Arial"/>
                <w:b/>
                <w:bCs/>
                <w:color w:val="000000"/>
                <w:sz w:val="16"/>
                <w:szCs w:val="16"/>
              </w:rPr>
            </w:pPr>
            <w:r>
              <w:rPr>
                <w:rFonts w:ascii="Arial" w:hAnsi="Arial" w:cs="Arial"/>
                <w:b/>
                <w:bCs/>
                <w:color w:val="000000"/>
                <w:sz w:val="16"/>
                <w:szCs w:val="16"/>
              </w:rPr>
              <w:t>NR DZIAŁKI</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spacing w:line="480" w:lineRule="auto"/>
              <w:jc w:val="center"/>
              <w:rPr>
                <w:rFonts w:ascii="Arial" w:hAnsi="Arial" w:cs="Arial"/>
                <w:b/>
                <w:bCs/>
                <w:color w:val="000000"/>
                <w:sz w:val="16"/>
                <w:szCs w:val="16"/>
              </w:rPr>
            </w:pPr>
            <w:r>
              <w:rPr>
                <w:rFonts w:ascii="Arial" w:hAnsi="Arial" w:cs="Arial"/>
                <w:b/>
                <w:bCs/>
                <w:color w:val="000000"/>
                <w:sz w:val="16"/>
                <w:szCs w:val="16"/>
              </w:rPr>
              <w:t>IMIĘ, NAZWISKO LUB NAZWA</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spacing w:line="480" w:lineRule="auto"/>
              <w:jc w:val="center"/>
              <w:rPr>
                <w:rFonts w:ascii="Arial" w:hAnsi="Arial" w:cs="Arial"/>
                <w:b/>
                <w:bCs/>
                <w:color w:val="000000"/>
                <w:sz w:val="16"/>
                <w:szCs w:val="16"/>
              </w:rPr>
            </w:pPr>
            <w:r>
              <w:rPr>
                <w:rFonts w:ascii="Arial" w:hAnsi="Arial" w:cs="Arial"/>
                <w:b/>
                <w:bCs/>
                <w:color w:val="000000"/>
                <w:sz w:val="16"/>
                <w:szCs w:val="16"/>
              </w:rPr>
              <w:t>ADRES</w:t>
            </w:r>
          </w:p>
        </w:tc>
        <w:tc>
          <w:tcPr>
            <w:tcW w:w="3541"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spacing w:line="480" w:lineRule="auto"/>
              <w:jc w:val="center"/>
              <w:rPr>
                <w:rFonts w:ascii="Arial" w:hAnsi="Arial" w:cs="Arial"/>
                <w:b/>
                <w:bCs/>
                <w:color w:val="000000"/>
                <w:sz w:val="16"/>
                <w:szCs w:val="16"/>
              </w:rPr>
            </w:pPr>
            <w:r>
              <w:rPr>
                <w:rFonts w:ascii="Arial" w:hAnsi="Arial" w:cs="Arial"/>
                <w:b/>
                <w:bCs/>
                <w:color w:val="000000"/>
                <w:sz w:val="16"/>
                <w:szCs w:val="16"/>
              </w:rPr>
              <w:t xml:space="preserve">DOKUMENT POTWIERDZAJĄCY </w:t>
            </w:r>
            <w:r>
              <w:rPr>
                <w:rFonts w:ascii="Arial" w:hAnsi="Arial" w:cs="Arial"/>
                <w:b/>
                <w:bCs/>
                <w:color w:val="000000"/>
                <w:sz w:val="16"/>
                <w:szCs w:val="16"/>
              </w:rPr>
              <w:br/>
              <w:t>PRAWO DO DYSPONOWANIA</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sz w:val="16"/>
                <w:szCs w:val="16"/>
              </w:rPr>
              <w:t>93</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Gmina Tarnowskie Góry</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ul. Sienkiewicza 2</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Pismo nr</w:t>
            </w:r>
            <w:r>
              <w:rPr>
                <w:rFonts w:ascii="Arial" w:hAnsi="Arial" w:cs="Arial"/>
                <w:b/>
                <w:bCs/>
                <w:color w:val="000000"/>
                <w:sz w:val="16"/>
                <w:szCs w:val="16"/>
              </w:rPr>
              <w:t xml:space="preserve"> GN.6852.349.2017 </w:t>
            </w:r>
            <w:r>
              <w:rPr>
                <w:rFonts w:ascii="Arial" w:hAnsi="Arial" w:cs="Arial"/>
                <w:color w:val="000000"/>
                <w:sz w:val="16"/>
                <w:szCs w:val="16"/>
              </w:rPr>
              <w:t>Naczelnika Wydz. Gospodarki Nieruchomościami Urzędu Miejskiego w Tarnowskich Górach z dnia</w:t>
            </w:r>
            <w:r>
              <w:rPr>
                <w:rFonts w:ascii="Arial" w:hAnsi="Arial" w:cs="Arial"/>
                <w:b/>
                <w:bCs/>
                <w:color w:val="000000"/>
                <w:sz w:val="16"/>
                <w:szCs w:val="16"/>
              </w:rPr>
              <w:t xml:space="preserve"> 01.12.2017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sz w:val="16"/>
                <w:szCs w:val="16"/>
              </w:rPr>
              <w:t>94</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Gmina Tarnowskie Góry</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ul. Sienkiewicza 2</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Pismo nr</w:t>
            </w:r>
            <w:r>
              <w:rPr>
                <w:rFonts w:ascii="Arial" w:hAnsi="Arial" w:cs="Arial"/>
                <w:b/>
                <w:bCs/>
                <w:color w:val="000000"/>
                <w:sz w:val="16"/>
                <w:szCs w:val="16"/>
              </w:rPr>
              <w:t xml:space="preserve"> GN.6852.349.2017 </w:t>
            </w:r>
            <w:r>
              <w:rPr>
                <w:rFonts w:ascii="Arial" w:hAnsi="Arial" w:cs="Arial"/>
                <w:color w:val="000000"/>
                <w:sz w:val="16"/>
                <w:szCs w:val="16"/>
              </w:rPr>
              <w:t>Naczelnika Wydz. Gospodarki Nieruchomościami Urzędu Miejskiego w Tarnowskich Górach z dnia</w:t>
            </w:r>
            <w:r>
              <w:rPr>
                <w:rFonts w:ascii="Arial" w:hAnsi="Arial" w:cs="Arial"/>
                <w:b/>
                <w:bCs/>
                <w:color w:val="000000"/>
                <w:sz w:val="16"/>
                <w:szCs w:val="16"/>
              </w:rPr>
              <w:t xml:space="preserve"> 01.12.2017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sz w:val="16"/>
                <w:szCs w:val="16"/>
              </w:rPr>
              <w:t>111</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Gmina Tarnowskie Góry</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ul. Sienkiewicza 2</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Pismo nr</w:t>
            </w:r>
            <w:r>
              <w:rPr>
                <w:rFonts w:ascii="Arial" w:hAnsi="Arial" w:cs="Arial"/>
                <w:b/>
                <w:bCs/>
                <w:color w:val="000000"/>
                <w:sz w:val="16"/>
                <w:szCs w:val="16"/>
              </w:rPr>
              <w:t xml:space="preserve"> GN.6852.349.2017 </w:t>
            </w:r>
            <w:r>
              <w:rPr>
                <w:rFonts w:ascii="Arial" w:hAnsi="Arial" w:cs="Arial"/>
                <w:color w:val="000000"/>
                <w:sz w:val="16"/>
                <w:szCs w:val="16"/>
              </w:rPr>
              <w:t>Naczelnika Wydz. Gospodarki Nieruchomościami Urzędu Miejskiego w Tarnowskich Górach z dnia</w:t>
            </w:r>
            <w:r>
              <w:rPr>
                <w:rFonts w:ascii="Arial" w:hAnsi="Arial" w:cs="Arial"/>
                <w:b/>
                <w:bCs/>
                <w:color w:val="000000"/>
                <w:sz w:val="16"/>
                <w:szCs w:val="16"/>
              </w:rPr>
              <w:t xml:space="preserve"> 01.12.2017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sz w:val="16"/>
                <w:szCs w:val="16"/>
              </w:rPr>
              <w:t>114</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Gmina Tarnowskie Góry</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ul. Sienkiewicza 2</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Pismo nr</w:t>
            </w:r>
            <w:r>
              <w:rPr>
                <w:rFonts w:ascii="Arial" w:hAnsi="Arial" w:cs="Arial"/>
                <w:b/>
                <w:bCs/>
                <w:color w:val="000000"/>
                <w:sz w:val="16"/>
                <w:szCs w:val="16"/>
              </w:rPr>
              <w:t xml:space="preserve"> GN.6852.349.2017 </w:t>
            </w:r>
            <w:r>
              <w:rPr>
                <w:rFonts w:ascii="Arial" w:hAnsi="Arial" w:cs="Arial"/>
                <w:color w:val="000000"/>
                <w:sz w:val="16"/>
                <w:szCs w:val="16"/>
              </w:rPr>
              <w:t>Naczelnika Wydz. Gospodarki Nieruchomościami Urzędu Miejskiego w Tarnowskich Górach z dnia</w:t>
            </w:r>
            <w:r>
              <w:rPr>
                <w:rFonts w:ascii="Arial" w:hAnsi="Arial" w:cs="Arial"/>
                <w:b/>
                <w:bCs/>
                <w:color w:val="000000"/>
                <w:sz w:val="16"/>
                <w:szCs w:val="16"/>
              </w:rPr>
              <w:t xml:space="preserve"> 01.12.2017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sz w:val="16"/>
                <w:szCs w:val="16"/>
              </w:rPr>
              <w:t>116</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Gmina Tarnowskie Góry</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ul. Sienkiewicza 2</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Pismo nr</w:t>
            </w:r>
            <w:r>
              <w:rPr>
                <w:rFonts w:ascii="Arial" w:hAnsi="Arial" w:cs="Arial"/>
                <w:b/>
                <w:bCs/>
                <w:color w:val="000000"/>
                <w:sz w:val="16"/>
                <w:szCs w:val="16"/>
              </w:rPr>
              <w:t xml:space="preserve"> GN.6852.349.2017 </w:t>
            </w:r>
            <w:r>
              <w:rPr>
                <w:rFonts w:ascii="Arial" w:hAnsi="Arial" w:cs="Arial"/>
                <w:color w:val="000000"/>
                <w:sz w:val="16"/>
                <w:szCs w:val="16"/>
              </w:rPr>
              <w:t>Naczelnika Wydz. Gospodarki Nieruchomościami Urzędu Miejskiego w Tarnowskich Górach z dnia</w:t>
            </w:r>
            <w:r>
              <w:rPr>
                <w:rFonts w:ascii="Arial" w:hAnsi="Arial" w:cs="Arial"/>
                <w:b/>
                <w:bCs/>
                <w:color w:val="000000"/>
                <w:sz w:val="16"/>
                <w:szCs w:val="16"/>
              </w:rPr>
              <w:t xml:space="preserve"> 01.12.2017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lastRenderedPageBreak/>
              <w:t xml:space="preserve">ar_9 </w:t>
            </w:r>
            <w:r>
              <w:rPr>
                <w:rFonts w:ascii="Arial" w:hAnsi="Arial" w:cs="Arial"/>
                <w:b/>
                <w:bCs/>
                <w:sz w:val="16"/>
                <w:szCs w:val="16"/>
              </w:rPr>
              <w:t>132</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Gmina Tarnowskie Góry</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ul. Sienkiewicza 2</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Pismo nr</w:t>
            </w:r>
            <w:r>
              <w:rPr>
                <w:rFonts w:ascii="Arial" w:hAnsi="Arial" w:cs="Arial"/>
                <w:b/>
                <w:bCs/>
                <w:color w:val="000000"/>
                <w:sz w:val="16"/>
                <w:szCs w:val="16"/>
              </w:rPr>
              <w:t xml:space="preserve"> GN.6852.349.2017 </w:t>
            </w:r>
            <w:r>
              <w:rPr>
                <w:rFonts w:ascii="Arial" w:hAnsi="Arial" w:cs="Arial"/>
                <w:color w:val="000000"/>
                <w:sz w:val="16"/>
                <w:szCs w:val="16"/>
              </w:rPr>
              <w:t>Naczelnika Wydz. Gospodarki Nieruchomościami Urzędu Miejskiego w Tarnowskich Górach z dnia</w:t>
            </w:r>
            <w:r>
              <w:rPr>
                <w:rFonts w:ascii="Arial" w:hAnsi="Arial" w:cs="Arial"/>
                <w:b/>
                <w:bCs/>
                <w:color w:val="000000"/>
                <w:sz w:val="16"/>
                <w:szCs w:val="16"/>
              </w:rPr>
              <w:t xml:space="preserve"> 01.12.2017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sz w:val="16"/>
                <w:szCs w:val="16"/>
              </w:rPr>
              <w:t>133</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Gmina Tarnowskie Góry</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ul. Sienkiewicza 2</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Pismo nr</w:t>
            </w:r>
            <w:r>
              <w:rPr>
                <w:rFonts w:ascii="Arial" w:hAnsi="Arial" w:cs="Arial"/>
                <w:b/>
                <w:bCs/>
                <w:color w:val="000000"/>
                <w:sz w:val="16"/>
                <w:szCs w:val="16"/>
              </w:rPr>
              <w:t xml:space="preserve"> GN.6852.349.2017 </w:t>
            </w:r>
            <w:r>
              <w:rPr>
                <w:rFonts w:ascii="Arial" w:hAnsi="Arial" w:cs="Arial"/>
                <w:color w:val="000000"/>
                <w:sz w:val="16"/>
                <w:szCs w:val="16"/>
              </w:rPr>
              <w:t>Naczelnika Wydz. Gospodarki Nieruchomościami Urzędu Miejskiego w Tarnowskich Górach z dnia</w:t>
            </w:r>
            <w:r>
              <w:rPr>
                <w:rFonts w:ascii="Arial" w:hAnsi="Arial" w:cs="Arial"/>
                <w:b/>
                <w:bCs/>
                <w:color w:val="000000"/>
                <w:sz w:val="16"/>
                <w:szCs w:val="16"/>
              </w:rPr>
              <w:t xml:space="preserve"> 01.12.2017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sz w:val="16"/>
                <w:szCs w:val="16"/>
              </w:rPr>
              <w:t>180</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Gmina Tarnowskie Góry</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ul. Sienkiewicza 2</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Pismo nr</w:t>
            </w:r>
            <w:r>
              <w:rPr>
                <w:rFonts w:ascii="Arial" w:hAnsi="Arial" w:cs="Arial"/>
                <w:b/>
                <w:bCs/>
                <w:color w:val="000000"/>
                <w:sz w:val="16"/>
                <w:szCs w:val="16"/>
              </w:rPr>
              <w:t xml:space="preserve"> GN.6852.349.2017 </w:t>
            </w:r>
            <w:r>
              <w:rPr>
                <w:rFonts w:ascii="Arial" w:hAnsi="Arial" w:cs="Arial"/>
                <w:color w:val="000000"/>
                <w:sz w:val="16"/>
                <w:szCs w:val="16"/>
              </w:rPr>
              <w:t>Naczelnika Wydz. Gospodarki Nieruchomościami Urzędu Miejskiego w Tarnowskich Górach z dnia</w:t>
            </w:r>
            <w:r>
              <w:rPr>
                <w:rFonts w:ascii="Arial" w:hAnsi="Arial" w:cs="Arial"/>
                <w:b/>
                <w:bCs/>
                <w:color w:val="000000"/>
                <w:sz w:val="16"/>
                <w:szCs w:val="16"/>
              </w:rPr>
              <w:t xml:space="preserve"> 01.12.2017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sz w:val="16"/>
                <w:szCs w:val="16"/>
              </w:rPr>
              <w:t>181</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Gmina Tarnowskie Góry</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ul. Sienkiewicza 2</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Pismo nr</w:t>
            </w:r>
            <w:r>
              <w:rPr>
                <w:rFonts w:ascii="Arial" w:hAnsi="Arial" w:cs="Arial"/>
                <w:b/>
                <w:bCs/>
                <w:color w:val="000000"/>
                <w:sz w:val="16"/>
                <w:szCs w:val="16"/>
              </w:rPr>
              <w:t xml:space="preserve"> GN.6852.349.2017 </w:t>
            </w:r>
            <w:r>
              <w:rPr>
                <w:rFonts w:ascii="Arial" w:hAnsi="Arial" w:cs="Arial"/>
                <w:color w:val="000000"/>
                <w:sz w:val="16"/>
                <w:szCs w:val="16"/>
              </w:rPr>
              <w:t>Naczelnika Wydz. Gospodarki Nieruchomościami Urzędu Miejskiego w Tarnowskich Górach z dnia</w:t>
            </w:r>
            <w:r>
              <w:rPr>
                <w:rFonts w:ascii="Arial" w:hAnsi="Arial" w:cs="Arial"/>
                <w:b/>
                <w:bCs/>
                <w:color w:val="000000"/>
                <w:sz w:val="16"/>
                <w:szCs w:val="16"/>
              </w:rPr>
              <w:t xml:space="preserve"> 01.12.2017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sz w:val="16"/>
                <w:szCs w:val="16"/>
              </w:rPr>
              <w:t>182</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Gmina Tarnowskie Góry</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ul. Sienkiewicza 2</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Pismo nr</w:t>
            </w:r>
            <w:r>
              <w:rPr>
                <w:rFonts w:ascii="Arial" w:hAnsi="Arial" w:cs="Arial"/>
                <w:b/>
                <w:bCs/>
                <w:color w:val="000000"/>
                <w:sz w:val="16"/>
                <w:szCs w:val="16"/>
              </w:rPr>
              <w:t xml:space="preserve"> GN.6852.349.2017 </w:t>
            </w:r>
            <w:r>
              <w:rPr>
                <w:rFonts w:ascii="Arial" w:hAnsi="Arial" w:cs="Arial"/>
                <w:color w:val="000000"/>
                <w:sz w:val="16"/>
                <w:szCs w:val="16"/>
              </w:rPr>
              <w:t>Naczelnika Wydz. Gospodarki Nieruchomościami Urzędu Miejskiego w Tarnowskich Górach z dnia</w:t>
            </w:r>
            <w:r>
              <w:rPr>
                <w:rFonts w:ascii="Arial" w:hAnsi="Arial" w:cs="Arial"/>
                <w:b/>
                <w:bCs/>
                <w:color w:val="000000"/>
                <w:sz w:val="16"/>
                <w:szCs w:val="16"/>
              </w:rPr>
              <w:t xml:space="preserve"> 01.12.2017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sz w:val="16"/>
                <w:szCs w:val="16"/>
              </w:rPr>
              <w:t>185</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Gmina Tarnowskie Góry</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ul. Sienkiewicza 2</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Pismo nr</w:t>
            </w:r>
            <w:r>
              <w:rPr>
                <w:rFonts w:ascii="Arial" w:hAnsi="Arial" w:cs="Arial"/>
                <w:b/>
                <w:bCs/>
                <w:color w:val="000000"/>
                <w:sz w:val="16"/>
                <w:szCs w:val="16"/>
              </w:rPr>
              <w:t xml:space="preserve"> GN.6852.349.2017 </w:t>
            </w:r>
            <w:r>
              <w:rPr>
                <w:rFonts w:ascii="Arial" w:hAnsi="Arial" w:cs="Arial"/>
                <w:color w:val="000000"/>
                <w:sz w:val="16"/>
                <w:szCs w:val="16"/>
              </w:rPr>
              <w:t>Naczelnika Wydz. Gospodarki Nieruchomościami Urzędu Miejskiego w Tarnowskich Górach z dnia</w:t>
            </w:r>
            <w:r>
              <w:rPr>
                <w:rFonts w:ascii="Arial" w:hAnsi="Arial" w:cs="Arial"/>
                <w:b/>
                <w:bCs/>
                <w:color w:val="000000"/>
                <w:sz w:val="16"/>
                <w:szCs w:val="16"/>
              </w:rPr>
              <w:t xml:space="preserve"> 01.12.2017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sz w:val="16"/>
                <w:szCs w:val="16"/>
              </w:rPr>
              <w:t>197</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Gmina Tarnowskie Góry</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ul. Sienkiewicza 2</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Pismo nr</w:t>
            </w:r>
            <w:r>
              <w:rPr>
                <w:rFonts w:ascii="Arial" w:hAnsi="Arial" w:cs="Arial"/>
                <w:b/>
                <w:bCs/>
                <w:color w:val="000000"/>
                <w:sz w:val="16"/>
                <w:szCs w:val="16"/>
              </w:rPr>
              <w:t xml:space="preserve"> GN.6852.349.2017 </w:t>
            </w:r>
            <w:r>
              <w:rPr>
                <w:rFonts w:ascii="Arial" w:hAnsi="Arial" w:cs="Arial"/>
                <w:color w:val="000000"/>
                <w:sz w:val="16"/>
                <w:szCs w:val="16"/>
              </w:rPr>
              <w:t>Naczelnika Wydz. Gospodarki Nieruchomościami Urzędu Miejskiego w Tarnowskich Górach z dnia</w:t>
            </w:r>
            <w:r>
              <w:rPr>
                <w:rFonts w:ascii="Arial" w:hAnsi="Arial" w:cs="Arial"/>
                <w:b/>
                <w:bCs/>
                <w:color w:val="000000"/>
                <w:sz w:val="16"/>
                <w:szCs w:val="16"/>
              </w:rPr>
              <w:t xml:space="preserve"> 01.12.2017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sz w:val="16"/>
                <w:szCs w:val="16"/>
              </w:rPr>
              <w:t>203</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Gmina Tarnowskie Góry</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ul. Sienkiewicza 2</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Pismo nr</w:t>
            </w:r>
            <w:r>
              <w:rPr>
                <w:rFonts w:ascii="Arial" w:hAnsi="Arial" w:cs="Arial"/>
                <w:b/>
                <w:bCs/>
                <w:color w:val="000000"/>
                <w:sz w:val="16"/>
                <w:szCs w:val="16"/>
              </w:rPr>
              <w:t xml:space="preserve"> GN.6852.349.2017 </w:t>
            </w:r>
            <w:r>
              <w:rPr>
                <w:rFonts w:ascii="Arial" w:hAnsi="Arial" w:cs="Arial"/>
                <w:color w:val="000000"/>
                <w:sz w:val="16"/>
                <w:szCs w:val="16"/>
              </w:rPr>
              <w:t>Naczelnika Wydz. Gospodarki Nieruchomościami Urzędu Miejskiego w Tarnowskich Górach z dnia</w:t>
            </w:r>
            <w:r>
              <w:rPr>
                <w:rFonts w:ascii="Arial" w:hAnsi="Arial" w:cs="Arial"/>
                <w:b/>
                <w:bCs/>
                <w:color w:val="000000"/>
                <w:sz w:val="16"/>
                <w:szCs w:val="16"/>
              </w:rPr>
              <w:t xml:space="preserve"> 01.12.2017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sz w:val="16"/>
                <w:szCs w:val="16"/>
              </w:rPr>
              <w:t>204</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Gmina Tarnowskie Góry</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ul. Sienkiewicza 2</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Pismo nr</w:t>
            </w:r>
            <w:r>
              <w:rPr>
                <w:rFonts w:ascii="Arial" w:hAnsi="Arial" w:cs="Arial"/>
                <w:b/>
                <w:bCs/>
                <w:color w:val="000000"/>
                <w:sz w:val="16"/>
                <w:szCs w:val="16"/>
              </w:rPr>
              <w:t xml:space="preserve"> GN.6852.349.2017 </w:t>
            </w:r>
            <w:r>
              <w:rPr>
                <w:rFonts w:ascii="Arial" w:hAnsi="Arial" w:cs="Arial"/>
                <w:color w:val="000000"/>
                <w:sz w:val="16"/>
                <w:szCs w:val="16"/>
              </w:rPr>
              <w:t>Naczelnika Wydz. Gospodarki Nieruchomościami Urzędu Miejskiego w Tarnowskich Górach z dnia</w:t>
            </w:r>
            <w:r>
              <w:rPr>
                <w:rFonts w:ascii="Arial" w:hAnsi="Arial" w:cs="Arial"/>
                <w:b/>
                <w:bCs/>
                <w:color w:val="000000"/>
                <w:sz w:val="16"/>
                <w:szCs w:val="16"/>
              </w:rPr>
              <w:t xml:space="preserve"> 01.12.2017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sz w:val="16"/>
                <w:szCs w:val="16"/>
              </w:rPr>
              <w:t>212</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Gmina Tarnowskie Góry</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ul. Sienkiewicza 2</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Pismo nr</w:t>
            </w:r>
            <w:r>
              <w:rPr>
                <w:rFonts w:ascii="Arial" w:hAnsi="Arial" w:cs="Arial"/>
                <w:b/>
                <w:bCs/>
                <w:color w:val="000000"/>
                <w:sz w:val="16"/>
                <w:szCs w:val="16"/>
              </w:rPr>
              <w:t xml:space="preserve"> GN.6852.349.2017 </w:t>
            </w:r>
            <w:r>
              <w:rPr>
                <w:rFonts w:ascii="Arial" w:hAnsi="Arial" w:cs="Arial"/>
                <w:color w:val="000000"/>
                <w:sz w:val="16"/>
                <w:szCs w:val="16"/>
              </w:rPr>
              <w:t>Naczelnika Wydz. Gospodarki Nieruchomościami Urzędu Miejskiego w Tarnowskich Górach z dnia</w:t>
            </w:r>
            <w:r>
              <w:rPr>
                <w:rFonts w:ascii="Arial" w:hAnsi="Arial" w:cs="Arial"/>
                <w:b/>
                <w:bCs/>
                <w:color w:val="000000"/>
                <w:sz w:val="16"/>
                <w:szCs w:val="16"/>
              </w:rPr>
              <w:t xml:space="preserve"> 01.12.2017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sz w:val="16"/>
                <w:szCs w:val="16"/>
              </w:rPr>
              <w:t>214</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Gmina Tarnowskie Góry</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ul. Sienkiewicza 2</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Pismo nr</w:t>
            </w:r>
            <w:r>
              <w:rPr>
                <w:rFonts w:ascii="Arial" w:hAnsi="Arial" w:cs="Arial"/>
                <w:b/>
                <w:bCs/>
                <w:color w:val="000000"/>
                <w:sz w:val="16"/>
                <w:szCs w:val="16"/>
              </w:rPr>
              <w:t xml:space="preserve"> GN.6852.349.2017 </w:t>
            </w:r>
            <w:r>
              <w:rPr>
                <w:rFonts w:ascii="Arial" w:hAnsi="Arial" w:cs="Arial"/>
                <w:color w:val="000000"/>
                <w:sz w:val="16"/>
                <w:szCs w:val="16"/>
              </w:rPr>
              <w:t>Naczelnika Wydz. Gospodarki Nieruchomościami Urzędu Miejskiego w Tarnowskich Górach z dnia</w:t>
            </w:r>
            <w:r>
              <w:rPr>
                <w:rFonts w:ascii="Arial" w:hAnsi="Arial" w:cs="Arial"/>
                <w:b/>
                <w:bCs/>
                <w:color w:val="000000"/>
                <w:sz w:val="16"/>
                <w:szCs w:val="16"/>
              </w:rPr>
              <w:t xml:space="preserve"> 01.12.2017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sz w:val="16"/>
                <w:szCs w:val="16"/>
              </w:rPr>
              <w:t>215</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Gmina Tarnowskie Góry</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ul. Sienkiewicza 2</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Pismo nr</w:t>
            </w:r>
            <w:r>
              <w:rPr>
                <w:rFonts w:ascii="Arial" w:hAnsi="Arial" w:cs="Arial"/>
                <w:b/>
                <w:bCs/>
                <w:color w:val="000000"/>
                <w:sz w:val="16"/>
                <w:szCs w:val="16"/>
              </w:rPr>
              <w:t xml:space="preserve"> GN.6852.349.2017 </w:t>
            </w:r>
            <w:r>
              <w:rPr>
                <w:rFonts w:ascii="Arial" w:hAnsi="Arial" w:cs="Arial"/>
                <w:color w:val="000000"/>
                <w:sz w:val="16"/>
                <w:szCs w:val="16"/>
              </w:rPr>
              <w:t>Naczelnika Wydz. Gospodarki Nieruchomościami Urzędu Miasta w Tarnowskich Górach z dnia</w:t>
            </w:r>
            <w:r>
              <w:rPr>
                <w:rFonts w:ascii="Arial" w:hAnsi="Arial" w:cs="Arial"/>
                <w:b/>
                <w:bCs/>
                <w:color w:val="000000"/>
                <w:sz w:val="16"/>
                <w:szCs w:val="16"/>
              </w:rPr>
              <w:t xml:space="preserve"> 01.12.2017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lastRenderedPageBreak/>
              <w:t xml:space="preserve">ar_9 </w:t>
            </w:r>
            <w:r>
              <w:rPr>
                <w:rFonts w:ascii="Arial" w:hAnsi="Arial" w:cs="Arial"/>
                <w:b/>
                <w:bCs/>
                <w:sz w:val="16"/>
                <w:szCs w:val="16"/>
              </w:rPr>
              <w:t>216</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Gmina Tarnowskie Góry</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ul. Sienkiewicza 2</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Pismo nr</w:t>
            </w:r>
            <w:r>
              <w:rPr>
                <w:rFonts w:ascii="Arial" w:hAnsi="Arial" w:cs="Arial"/>
                <w:b/>
                <w:bCs/>
                <w:color w:val="000000"/>
                <w:sz w:val="16"/>
                <w:szCs w:val="16"/>
              </w:rPr>
              <w:t xml:space="preserve"> GN.6852.349.2017 </w:t>
            </w:r>
            <w:r>
              <w:rPr>
                <w:rFonts w:ascii="Arial" w:hAnsi="Arial" w:cs="Arial"/>
                <w:color w:val="000000"/>
                <w:sz w:val="16"/>
                <w:szCs w:val="16"/>
              </w:rPr>
              <w:t>Naczelnika Wydz. Gospodarki Nieruchomościami Urzędu Miejskiego w Tarnowskich Górach z dnia</w:t>
            </w:r>
            <w:r>
              <w:rPr>
                <w:rFonts w:ascii="Arial" w:hAnsi="Arial" w:cs="Arial"/>
                <w:b/>
                <w:bCs/>
                <w:color w:val="000000"/>
                <w:sz w:val="16"/>
                <w:szCs w:val="16"/>
              </w:rPr>
              <w:t xml:space="preserve"> 01.12.2017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sz w:val="16"/>
                <w:szCs w:val="16"/>
              </w:rPr>
              <w:t>229/186</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Gmina Tarnowskie Góry</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ul. Sienkiewicza 2</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Pismo nr</w:t>
            </w:r>
            <w:r>
              <w:rPr>
                <w:rFonts w:ascii="Arial" w:hAnsi="Arial" w:cs="Arial"/>
                <w:b/>
                <w:bCs/>
                <w:color w:val="000000"/>
                <w:sz w:val="16"/>
                <w:szCs w:val="16"/>
              </w:rPr>
              <w:t xml:space="preserve"> GN.6852.349.2017 </w:t>
            </w:r>
            <w:r>
              <w:rPr>
                <w:rFonts w:ascii="Arial" w:hAnsi="Arial" w:cs="Arial"/>
                <w:color w:val="000000"/>
                <w:sz w:val="16"/>
                <w:szCs w:val="16"/>
              </w:rPr>
              <w:t>Naczelnika Wydz. Gospodarki Nieruchomościami Urzędu Miejskiego w Tarnowskich Górach z dnia</w:t>
            </w:r>
            <w:r>
              <w:rPr>
                <w:rFonts w:ascii="Arial" w:hAnsi="Arial" w:cs="Arial"/>
                <w:b/>
                <w:bCs/>
                <w:color w:val="000000"/>
                <w:sz w:val="16"/>
                <w:szCs w:val="16"/>
              </w:rPr>
              <w:t xml:space="preserve"> 01.12.2017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sz w:val="16"/>
                <w:szCs w:val="16"/>
              </w:rPr>
              <w:t>240/183</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Gmina Tarnowskie Góry</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ul. Sienkiewicza 2</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Pismo nr</w:t>
            </w:r>
            <w:r>
              <w:rPr>
                <w:rFonts w:ascii="Arial" w:hAnsi="Arial" w:cs="Arial"/>
                <w:b/>
                <w:bCs/>
                <w:color w:val="000000"/>
                <w:sz w:val="16"/>
                <w:szCs w:val="16"/>
              </w:rPr>
              <w:t xml:space="preserve"> GN.6852.349.2017 </w:t>
            </w:r>
            <w:r>
              <w:rPr>
                <w:rFonts w:ascii="Arial" w:hAnsi="Arial" w:cs="Arial"/>
                <w:color w:val="000000"/>
                <w:sz w:val="16"/>
                <w:szCs w:val="16"/>
              </w:rPr>
              <w:t>Naczelnika Wydz. Gospodarki Nieruchomościami Urzędu Miejskiego w Tarnowskich Górach z dnia</w:t>
            </w:r>
            <w:r>
              <w:rPr>
                <w:rFonts w:ascii="Arial" w:hAnsi="Arial" w:cs="Arial"/>
                <w:b/>
                <w:bCs/>
                <w:color w:val="000000"/>
                <w:sz w:val="16"/>
                <w:szCs w:val="16"/>
              </w:rPr>
              <w:t xml:space="preserve"> 01.12.2017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sz w:val="16"/>
                <w:szCs w:val="16"/>
              </w:rPr>
              <w:t>300/95</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Gmina Tarnowskie Góry</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ul. Sienkiewicza 2</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Pismo nr</w:t>
            </w:r>
            <w:r>
              <w:rPr>
                <w:rFonts w:ascii="Arial" w:hAnsi="Arial" w:cs="Arial"/>
                <w:b/>
                <w:bCs/>
                <w:color w:val="000000"/>
                <w:sz w:val="16"/>
                <w:szCs w:val="16"/>
              </w:rPr>
              <w:t xml:space="preserve"> GN.6852.349.2017 </w:t>
            </w:r>
            <w:r>
              <w:rPr>
                <w:rFonts w:ascii="Arial" w:hAnsi="Arial" w:cs="Arial"/>
                <w:color w:val="000000"/>
                <w:sz w:val="16"/>
                <w:szCs w:val="16"/>
              </w:rPr>
              <w:t>Naczelnika Wydz. Gospodarki Nieruchomościami Urzędu Miejskiego w Tarnowskich Górach z dnia</w:t>
            </w:r>
            <w:r>
              <w:rPr>
                <w:rFonts w:ascii="Arial" w:hAnsi="Arial" w:cs="Arial"/>
                <w:b/>
                <w:bCs/>
                <w:color w:val="000000"/>
                <w:sz w:val="16"/>
                <w:szCs w:val="16"/>
              </w:rPr>
              <w:t xml:space="preserve"> 01.12.2017 r.</w:t>
            </w:r>
          </w:p>
        </w:tc>
      </w:tr>
    </w:tbl>
    <w:p w:rsidR="004903FB" w:rsidRPr="004903FB" w:rsidRDefault="004903FB" w:rsidP="004903FB">
      <w:pPr>
        <w:tabs>
          <w:tab w:val="left" w:pos="1189"/>
        </w:tabs>
        <w:spacing w:after="0" w:line="360" w:lineRule="auto"/>
        <w:ind w:left="720"/>
        <w:jc w:val="both"/>
        <w:rPr>
          <w:rStyle w:val="Nagwek1Znak"/>
          <w:rFonts w:ascii="Arial Narrow" w:eastAsiaTheme="minorHAnsi" w:hAnsi="Arial Narrow" w:cstheme="minorBidi"/>
          <w:b w:val="0"/>
          <w:bCs w:val="0"/>
          <w:color w:val="auto"/>
          <w:sz w:val="24"/>
          <w:szCs w:val="24"/>
        </w:rPr>
      </w:pPr>
    </w:p>
    <w:p w:rsidR="004903FB" w:rsidRDefault="004903FB" w:rsidP="004903FB">
      <w:pPr>
        <w:spacing w:after="0" w:line="360" w:lineRule="auto"/>
        <w:jc w:val="both"/>
        <w:rPr>
          <w:rFonts w:ascii="Arial Narrow" w:hAnsi="Arial Narrow"/>
          <w:sz w:val="24"/>
          <w:szCs w:val="24"/>
        </w:rPr>
      </w:pPr>
    </w:p>
    <w:p w:rsidR="000D7D35" w:rsidRDefault="000D7D35" w:rsidP="000D7D35">
      <w:pPr>
        <w:jc w:val="both"/>
        <w:rPr>
          <w:rFonts w:ascii="Arial" w:hAnsi="Arial" w:cs="Arial"/>
        </w:rPr>
      </w:pPr>
    </w:p>
    <w:p w:rsidR="000D7D35" w:rsidRDefault="000D7D35" w:rsidP="000D7D35">
      <w:pPr>
        <w:jc w:val="both"/>
        <w:rPr>
          <w:rFonts w:ascii="Arial" w:hAnsi="Arial" w:cs="Arial"/>
        </w:rPr>
      </w:pPr>
    </w:p>
    <w:p w:rsidR="000D7D35" w:rsidRDefault="000D7D35" w:rsidP="000D7D35">
      <w:pPr>
        <w:jc w:val="both"/>
        <w:rPr>
          <w:rFonts w:ascii="Arial" w:hAnsi="Arial" w:cs="Arial"/>
        </w:rPr>
      </w:pPr>
    </w:p>
    <w:p w:rsidR="000D7D35" w:rsidRPr="000D7D35" w:rsidRDefault="000D7D35" w:rsidP="000D7D35">
      <w:pPr>
        <w:jc w:val="both"/>
        <w:rPr>
          <w:rFonts w:ascii="Arial" w:hAnsi="Arial" w:cs="Arial"/>
          <w:b/>
        </w:rPr>
      </w:pPr>
      <w:r w:rsidRPr="000D7D35">
        <w:rPr>
          <w:rFonts w:ascii="Arial" w:hAnsi="Arial" w:cs="Arial"/>
          <w:b/>
        </w:rPr>
        <w:t xml:space="preserve"> Wykaz działek podlegających regulacji na podstawie art. 73 ustawy z dnia 13 października 1998r.  – przepisy wprowadzające ustawy reformujące administrację publiczną (Dz. U. Nr 133 poz. 872 z </w:t>
      </w:r>
      <w:proofErr w:type="spellStart"/>
      <w:r w:rsidRPr="000D7D35">
        <w:rPr>
          <w:rFonts w:ascii="Arial" w:hAnsi="Arial" w:cs="Arial"/>
          <w:b/>
        </w:rPr>
        <w:t>późn</w:t>
      </w:r>
      <w:proofErr w:type="spellEnd"/>
      <w:r w:rsidRPr="000D7D35">
        <w:rPr>
          <w:rFonts w:ascii="Arial" w:hAnsi="Arial" w:cs="Arial"/>
          <w:b/>
        </w:rPr>
        <w:t xml:space="preserve">. </w:t>
      </w:r>
      <w:proofErr w:type="spellStart"/>
      <w:r w:rsidRPr="000D7D35">
        <w:rPr>
          <w:rFonts w:ascii="Arial" w:hAnsi="Arial" w:cs="Arial"/>
          <w:b/>
        </w:rPr>
        <w:t>zm</w:t>
      </w:r>
      <w:proofErr w:type="spellEnd"/>
      <w:r w:rsidRPr="000D7D35">
        <w:rPr>
          <w:rFonts w:ascii="Arial" w:hAnsi="Arial" w:cs="Arial"/>
          <w:b/>
        </w:rPr>
        <w:t>)</w:t>
      </w:r>
    </w:p>
    <w:tbl>
      <w:tblPr>
        <w:tblW w:w="10479" w:type="dxa"/>
        <w:tblInd w:w="-631" w:type="dxa"/>
        <w:tblCellMar>
          <w:left w:w="70" w:type="dxa"/>
          <w:right w:w="70" w:type="dxa"/>
        </w:tblCellMar>
        <w:tblLook w:val="04A0" w:firstRow="1" w:lastRow="0" w:firstColumn="1" w:lastColumn="0" w:noHBand="0" w:noVBand="1"/>
      </w:tblPr>
      <w:tblGrid>
        <w:gridCol w:w="1067"/>
        <w:gridCol w:w="3637"/>
        <w:gridCol w:w="2234"/>
        <w:gridCol w:w="3541"/>
      </w:tblGrid>
      <w:tr w:rsidR="000D7D35" w:rsidTr="006363BA">
        <w:trPr>
          <w:cantSplit/>
          <w:trHeight w:val="567"/>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spacing w:line="480" w:lineRule="auto"/>
              <w:jc w:val="center"/>
              <w:rPr>
                <w:rFonts w:ascii="Arial" w:hAnsi="Arial" w:cs="Arial"/>
                <w:b/>
                <w:bCs/>
                <w:color w:val="000000"/>
                <w:sz w:val="16"/>
                <w:szCs w:val="16"/>
              </w:rPr>
            </w:pPr>
            <w:r>
              <w:rPr>
                <w:rFonts w:ascii="Arial" w:hAnsi="Arial" w:cs="Arial"/>
                <w:b/>
                <w:bCs/>
                <w:color w:val="000000"/>
                <w:sz w:val="16"/>
                <w:szCs w:val="16"/>
              </w:rPr>
              <w:t>NR DZIAŁKI</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spacing w:line="480" w:lineRule="auto"/>
              <w:jc w:val="center"/>
              <w:rPr>
                <w:rFonts w:ascii="Arial" w:hAnsi="Arial" w:cs="Arial"/>
                <w:b/>
                <w:bCs/>
                <w:color w:val="000000"/>
                <w:sz w:val="16"/>
                <w:szCs w:val="16"/>
              </w:rPr>
            </w:pPr>
            <w:r>
              <w:rPr>
                <w:rFonts w:ascii="Arial" w:hAnsi="Arial" w:cs="Arial"/>
                <w:b/>
                <w:bCs/>
                <w:color w:val="000000"/>
                <w:sz w:val="16"/>
                <w:szCs w:val="16"/>
              </w:rPr>
              <w:t>IMIĘ, NAZWISKO LUB NAZWA</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spacing w:line="480" w:lineRule="auto"/>
              <w:jc w:val="center"/>
              <w:rPr>
                <w:rFonts w:ascii="Arial" w:hAnsi="Arial" w:cs="Arial"/>
                <w:b/>
                <w:bCs/>
                <w:color w:val="000000"/>
                <w:sz w:val="16"/>
                <w:szCs w:val="16"/>
              </w:rPr>
            </w:pPr>
            <w:r>
              <w:rPr>
                <w:rFonts w:ascii="Arial" w:hAnsi="Arial" w:cs="Arial"/>
                <w:b/>
                <w:bCs/>
                <w:color w:val="000000"/>
                <w:sz w:val="16"/>
                <w:szCs w:val="16"/>
              </w:rPr>
              <w:t>ADRES</w:t>
            </w:r>
          </w:p>
        </w:tc>
        <w:tc>
          <w:tcPr>
            <w:tcW w:w="3541"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spacing w:line="480" w:lineRule="auto"/>
              <w:jc w:val="center"/>
              <w:rPr>
                <w:rFonts w:ascii="Arial" w:hAnsi="Arial" w:cs="Arial"/>
                <w:b/>
                <w:bCs/>
                <w:color w:val="000000"/>
                <w:sz w:val="16"/>
                <w:szCs w:val="16"/>
              </w:rPr>
            </w:pPr>
            <w:r>
              <w:rPr>
                <w:rFonts w:ascii="Arial" w:hAnsi="Arial" w:cs="Arial"/>
                <w:b/>
                <w:bCs/>
                <w:color w:val="000000"/>
                <w:sz w:val="16"/>
                <w:szCs w:val="16"/>
              </w:rPr>
              <w:t xml:space="preserve">DOKUMENT POTWIERDZAJĄCY </w:t>
            </w:r>
            <w:r>
              <w:rPr>
                <w:rFonts w:ascii="Arial" w:hAnsi="Arial" w:cs="Arial"/>
                <w:b/>
                <w:bCs/>
                <w:color w:val="000000"/>
                <w:sz w:val="16"/>
                <w:szCs w:val="16"/>
              </w:rPr>
              <w:br/>
              <w:t>PRAWO DO DYSPONOWANIA</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color w:val="000000"/>
                <w:sz w:val="16"/>
                <w:szCs w:val="16"/>
              </w:rPr>
              <w:t>79</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sz w:val="16"/>
                <w:szCs w:val="16"/>
              </w:rPr>
            </w:pPr>
            <w:r>
              <w:rPr>
                <w:rFonts w:ascii="Arial" w:hAnsi="Arial" w:cs="Arial"/>
                <w:sz w:val="16"/>
                <w:szCs w:val="16"/>
              </w:rPr>
              <w:t>Własność osób fizycznych</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ul. Sienkiewicza 2</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Pismo nr</w:t>
            </w:r>
            <w:r>
              <w:rPr>
                <w:rFonts w:ascii="Arial" w:hAnsi="Arial" w:cs="Arial"/>
                <w:b/>
                <w:bCs/>
                <w:color w:val="000000"/>
                <w:sz w:val="16"/>
                <w:szCs w:val="16"/>
              </w:rPr>
              <w:t xml:space="preserve"> GN.6852.349.2017 </w:t>
            </w:r>
            <w:r>
              <w:rPr>
                <w:rFonts w:ascii="Arial" w:hAnsi="Arial" w:cs="Arial"/>
                <w:color w:val="000000"/>
                <w:sz w:val="16"/>
                <w:szCs w:val="16"/>
              </w:rPr>
              <w:t>Naczelnika Wydz. Gospodarki Nieruchomościami Urzędu Miejskiego w Tarnowskich Górach z dnia</w:t>
            </w:r>
            <w:r>
              <w:rPr>
                <w:rFonts w:ascii="Arial" w:hAnsi="Arial" w:cs="Arial"/>
                <w:b/>
                <w:bCs/>
                <w:color w:val="000000"/>
                <w:sz w:val="16"/>
                <w:szCs w:val="16"/>
              </w:rPr>
              <w:t xml:space="preserve"> 14.12.2017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sz w:val="16"/>
                <w:szCs w:val="16"/>
              </w:rPr>
              <w:t>81</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Własność osób fizycznych</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ul. Sienkiewicza 2</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Pismo nr</w:t>
            </w:r>
            <w:r>
              <w:rPr>
                <w:rFonts w:ascii="Arial" w:hAnsi="Arial" w:cs="Arial"/>
                <w:b/>
                <w:bCs/>
                <w:color w:val="000000"/>
                <w:sz w:val="16"/>
                <w:szCs w:val="16"/>
              </w:rPr>
              <w:t xml:space="preserve"> GN.6852.349.2017 </w:t>
            </w:r>
            <w:r>
              <w:rPr>
                <w:rFonts w:ascii="Arial" w:hAnsi="Arial" w:cs="Arial"/>
                <w:color w:val="000000"/>
                <w:sz w:val="16"/>
                <w:szCs w:val="16"/>
              </w:rPr>
              <w:t>Naczelnika Wydz. Gospodarki Nieruchomościami Urzędu Miejskiego w Tarnowskich Górach z dnia</w:t>
            </w:r>
            <w:r>
              <w:rPr>
                <w:rFonts w:ascii="Arial" w:hAnsi="Arial" w:cs="Arial"/>
                <w:b/>
                <w:bCs/>
                <w:color w:val="000000"/>
                <w:sz w:val="16"/>
                <w:szCs w:val="16"/>
              </w:rPr>
              <w:t xml:space="preserve"> 14.12.2017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sz w:val="16"/>
                <w:szCs w:val="16"/>
              </w:rPr>
              <w:t>89</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Własność osób fizycznych</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ul. Sienkiewicza 2</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Pismo nr</w:t>
            </w:r>
            <w:r>
              <w:rPr>
                <w:rFonts w:ascii="Arial" w:hAnsi="Arial" w:cs="Arial"/>
                <w:b/>
                <w:bCs/>
                <w:color w:val="000000"/>
                <w:sz w:val="16"/>
                <w:szCs w:val="16"/>
              </w:rPr>
              <w:t xml:space="preserve"> GN.6852.349.2017 </w:t>
            </w:r>
            <w:r>
              <w:rPr>
                <w:rFonts w:ascii="Arial" w:hAnsi="Arial" w:cs="Arial"/>
                <w:color w:val="000000"/>
                <w:sz w:val="16"/>
                <w:szCs w:val="16"/>
              </w:rPr>
              <w:t>Naczelnika Wydz. Gospodarki Nieruchomościami Urzędu Miejskiego w Tarnowskich Górach z dnia</w:t>
            </w:r>
            <w:r>
              <w:rPr>
                <w:rFonts w:ascii="Arial" w:hAnsi="Arial" w:cs="Arial"/>
                <w:b/>
                <w:bCs/>
                <w:color w:val="000000"/>
                <w:sz w:val="16"/>
                <w:szCs w:val="16"/>
              </w:rPr>
              <w:t xml:space="preserve"> 14.12.2017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sz w:val="16"/>
                <w:szCs w:val="16"/>
              </w:rPr>
              <w:t>91</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Własność osób fizycznych</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ul. Sienkiewicza 2</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Pismo nr</w:t>
            </w:r>
            <w:r>
              <w:rPr>
                <w:rFonts w:ascii="Arial" w:hAnsi="Arial" w:cs="Arial"/>
                <w:b/>
                <w:bCs/>
                <w:color w:val="000000"/>
                <w:sz w:val="16"/>
                <w:szCs w:val="16"/>
              </w:rPr>
              <w:t xml:space="preserve"> GN.6852.349.2017 </w:t>
            </w:r>
            <w:r>
              <w:rPr>
                <w:rFonts w:ascii="Arial" w:hAnsi="Arial" w:cs="Arial"/>
                <w:color w:val="000000"/>
                <w:sz w:val="16"/>
                <w:szCs w:val="16"/>
              </w:rPr>
              <w:t>Naczelnika Wydz. Gospodarki Nieruchomościami Urzędu Miejskiego w Tarnowskich Górach z dnia</w:t>
            </w:r>
            <w:r>
              <w:rPr>
                <w:rFonts w:ascii="Arial" w:hAnsi="Arial" w:cs="Arial"/>
                <w:b/>
                <w:bCs/>
                <w:color w:val="000000"/>
                <w:sz w:val="16"/>
                <w:szCs w:val="16"/>
              </w:rPr>
              <w:t xml:space="preserve"> 14.12.2017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lastRenderedPageBreak/>
              <w:t xml:space="preserve">ar_9 </w:t>
            </w:r>
            <w:r>
              <w:rPr>
                <w:rFonts w:ascii="Arial" w:hAnsi="Arial" w:cs="Arial"/>
                <w:b/>
                <w:bCs/>
                <w:sz w:val="16"/>
                <w:szCs w:val="16"/>
              </w:rPr>
              <w:t>101</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Własność osób fizycznych</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ul. Sienkiewicza 2</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Pismo nr</w:t>
            </w:r>
            <w:r>
              <w:rPr>
                <w:rFonts w:ascii="Arial" w:hAnsi="Arial" w:cs="Arial"/>
                <w:b/>
                <w:bCs/>
                <w:color w:val="000000"/>
                <w:sz w:val="16"/>
                <w:szCs w:val="16"/>
              </w:rPr>
              <w:t xml:space="preserve"> GN.6852.349.2017 </w:t>
            </w:r>
            <w:r>
              <w:rPr>
                <w:rFonts w:ascii="Arial" w:hAnsi="Arial" w:cs="Arial"/>
                <w:color w:val="000000"/>
                <w:sz w:val="16"/>
                <w:szCs w:val="16"/>
              </w:rPr>
              <w:t>Naczelnika Wydz. Gospodarki Nieruchomościami Urzędu Miejskiego w Tarnowskich Górach z dnia</w:t>
            </w:r>
            <w:r>
              <w:rPr>
                <w:rFonts w:ascii="Arial" w:hAnsi="Arial" w:cs="Arial"/>
                <w:b/>
                <w:bCs/>
                <w:color w:val="000000"/>
                <w:sz w:val="16"/>
                <w:szCs w:val="16"/>
              </w:rPr>
              <w:t xml:space="preserve"> 14.12.2017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sz w:val="16"/>
                <w:szCs w:val="16"/>
              </w:rPr>
              <w:t>108</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Własność osób fizycznych</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ul. Sienkiewicza 2</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Pismo nr</w:t>
            </w:r>
            <w:r>
              <w:rPr>
                <w:rFonts w:ascii="Arial" w:hAnsi="Arial" w:cs="Arial"/>
                <w:b/>
                <w:bCs/>
                <w:color w:val="000000"/>
                <w:sz w:val="16"/>
                <w:szCs w:val="16"/>
              </w:rPr>
              <w:t xml:space="preserve"> GN.6852.349.2017 </w:t>
            </w:r>
            <w:r>
              <w:rPr>
                <w:rFonts w:ascii="Arial" w:hAnsi="Arial" w:cs="Arial"/>
                <w:color w:val="000000"/>
                <w:sz w:val="16"/>
                <w:szCs w:val="16"/>
              </w:rPr>
              <w:t>Naczelnika Wydz. Gospodarki Nieruchomościami Urzędu Miejskiego w Tarnowskich Górach z dnia</w:t>
            </w:r>
            <w:r>
              <w:rPr>
                <w:rFonts w:ascii="Arial" w:hAnsi="Arial" w:cs="Arial"/>
                <w:b/>
                <w:bCs/>
                <w:color w:val="000000"/>
                <w:sz w:val="16"/>
                <w:szCs w:val="16"/>
              </w:rPr>
              <w:t xml:space="preserve"> 14.12.2017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sz w:val="16"/>
                <w:szCs w:val="16"/>
              </w:rPr>
              <w:t>109</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Własność osób fizycznych</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ul. Sienkiewicza 2</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Pismo nr</w:t>
            </w:r>
            <w:r>
              <w:rPr>
                <w:rFonts w:ascii="Arial" w:hAnsi="Arial" w:cs="Arial"/>
                <w:b/>
                <w:bCs/>
                <w:color w:val="000000"/>
                <w:sz w:val="16"/>
                <w:szCs w:val="16"/>
              </w:rPr>
              <w:t xml:space="preserve"> GN.6852.349.2017 </w:t>
            </w:r>
            <w:r>
              <w:rPr>
                <w:rFonts w:ascii="Arial" w:hAnsi="Arial" w:cs="Arial"/>
                <w:color w:val="000000"/>
                <w:sz w:val="16"/>
                <w:szCs w:val="16"/>
              </w:rPr>
              <w:t>Naczelnika Wydz. Gospodarki Nieruchomościami Urzędu Miejskiego w Tarnowskich Górach z dnia</w:t>
            </w:r>
            <w:r>
              <w:rPr>
                <w:rFonts w:ascii="Arial" w:hAnsi="Arial" w:cs="Arial"/>
                <w:b/>
                <w:bCs/>
                <w:color w:val="000000"/>
                <w:sz w:val="16"/>
                <w:szCs w:val="16"/>
              </w:rPr>
              <w:t xml:space="preserve"> 14.12.2017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sz w:val="16"/>
                <w:szCs w:val="16"/>
              </w:rPr>
              <w:t>112</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Własność osób fizycznych</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ul. Sienkiewicza 2</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Pismo nr</w:t>
            </w:r>
            <w:r>
              <w:rPr>
                <w:rFonts w:ascii="Arial" w:hAnsi="Arial" w:cs="Arial"/>
                <w:b/>
                <w:bCs/>
                <w:color w:val="000000"/>
                <w:sz w:val="16"/>
                <w:szCs w:val="16"/>
              </w:rPr>
              <w:t xml:space="preserve"> GN.6852.349.2017 </w:t>
            </w:r>
            <w:r>
              <w:rPr>
                <w:rFonts w:ascii="Arial" w:hAnsi="Arial" w:cs="Arial"/>
                <w:color w:val="000000"/>
                <w:sz w:val="16"/>
                <w:szCs w:val="16"/>
              </w:rPr>
              <w:t>Naczelnika Wydz. Gospodarki Nieruchomościami Urzędu Miejskiego w Tarnowskich Górach z dnia</w:t>
            </w:r>
            <w:r>
              <w:rPr>
                <w:rFonts w:ascii="Arial" w:hAnsi="Arial" w:cs="Arial"/>
                <w:b/>
                <w:bCs/>
                <w:color w:val="000000"/>
                <w:sz w:val="16"/>
                <w:szCs w:val="16"/>
              </w:rPr>
              <w:t xml:space="preserve"> 14.12.2017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sz w:val="16"/>
                <w:szCs w:val="16"/>
              </w:rPr>
              <w:t>113</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Własność osób fizycznych</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ul. Sienkiewicza 2</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Pismo nr</w:t>
            </w:r>
            <w:r>
              <w:rPr>
                <w:rFonts w:ascii="Arial" w:hAnsi="Arial" w:cs="Arial"/>
                <w:b/>
                <w:bCs/>
                <w:color w:val="000000"/>
                <w:sz w:val="16"/>
                <w:szCs w:val="16"/>
              </w:rPr>
              <w:t xml:space="preserve"> GN.6852.349.2017 </w:t>
            </w:r>
            <w:r>
              <w:rPr>
                <w:rFonts w:ascii="Arial" w:hAnsi="Arial" w:cs="Arial"/>
                <w:color w:val="000000"/>
                <w:sz w:val="16"/>
                <w:szCs w:val="16"/>
              </w:rPr>
              <w:t>Naczelnika Wydz. Gospodarki Nieruchomościami Urzędu Miejskiego w Tarnowskich Górach z dnia</w:t>
            </w:r>
            <w:r>
              <w:rPr>
                <w:rFonts w:ascii="Arial" w:hAnsi="Arial" w:cs="Arial"/>
                <w:b/>
                <w:bCs/>
                <w:color w:val="000000"/>
                <w:sz w:val="16"/>
                <w:szCs w:val="16"/>
              </w:rPr>
              <w:t xml:space="preserve"> 14.12.2017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sz w:val="16"/>
                <w:szCs w:val="16"/>
              </w:rPr>
              <w:t>115</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Własność osób fizycznych</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ul. Sienkiewicza 2</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Pismo nr</w:t>
            </w:r>
            <w:r>
              <w:rPr>
                <w:rFonts w:ascii="Arial" w:hAnsi="Arial" w:cs="Arial"/>
                <w:b/>
                <w:bCs/>
                <w:color w:val="000000"/>
                <w:sz w:val="16"/>
                <w:szCs w:val="16"/>
              </w:rPr>
              <w:t xml:space="preserve"> GN.6852.349.2017 </w:t>
            </w:r>
            <w:r>
              <w:rPr>
                <w:rFonts w:ascii="Arial" w:hAnsi="Arial" w:cs="Arial"/>
                <w:color w:val="000000"/>
                <w:sz w:val="16"/>
                <w:szCs w:val="16"/>
              </w:rPr>
              <w:t>Naczelnika Wydz. Gospodarki Nieruchomościami Urzędu Miejskiego w Tarnowskich Górach z dnia</w:t>
            </w:r>
            <w:r>
              <w:rPr>
                <w:rFonts w:ascii="Arial" w:hAnsi="Arial" w:cs="Arial"/>
                <w:b/>
                <w:bCs/>
                <w:color w:val="000000"/>
                <w:sz w:val="16"/>
                <w:szCs w:val="16"/>
              </w:rPr>
              <w:t xml:space="preserve"> 14.12.2017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sz w:val="16"/>
                <w:szCs w:val="16"/>
              </w:rPr>
              <w:t>122</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Własność osób fizycznych</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ul. Sienkiewicza 2</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Pismo nr</w:t>
            </w:r>
            <w:r>
              <w:rPr>
                <w:rFonts w:ascii="Arial" w:hAnsi="Arial" w:cs="Arial"/>
                <w:b/>
                <w:bCs/>
                <w:color w:val="000000"/>
                <w:sz w:val="16"/>
                <w:szCs w:val="16"/>
              </w:rPr>
              <w:t xml:space="preserve"> GN.6852.349.2017 </w:t>
            </w:r>
            <w:r>
              <w:rPr>
                <w:rFonts w:ascii="Arial" w:hAnsi="Arial" w:cs="Arial"/>
                <w:color w:val="000000"/>
                <w:sz w:val="16"/>
                <w:szCs w:val="16"/>
              </w:rPr>
              <w:t>Naczelnika Wydz. Gospodarki Nieruchomościami Urzędu Miejskiego w Tarnowskich Górach z dnia</w:t>
            </w:r>
            <w:r>
              <w:rPr>
                <w:rFonts w:ascii="Arial" w:hAnsi="Arial" w:cs="Arial"/>
                <w:b/>
                <w:bCs/>
                <w:color w:val="000000"/>
                <w:sz w:val="16"/>
                <w:szCs w:val="16"/>
              </w:rPr>
              <w:t xml:space="preserve"> 14.12.2017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sz w:val="16"/>
                <w:szCs w:val="16"/>
              </w:rPr>
              <w:t>123</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Własność osób fizycznych</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ul. Sienkiewicza 2</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Pismo nr</w:t>
            </w:r>
            <w:r>
              <w:rPr>
                <w:rFonts w:ascii="Arial" w:hAnsi="Arial" w:cs="Arial"/>
                <w:b/>
                <w:bCs/>
                <w:color w:val="000000"/>
                <w:sz w:val="16"/>
                <w:szCs w:val="16"/>
              </w:rPr>
              <w:t xml:space="preserve"> GN.6852.349.2017 </w:t>
            </w:r>
            <w:r>
              <w:rPr>
                <w:rFonts w:ascii="Arial" w:hAnsi="Arial" w:cs="Arial"/>
                <w:color w:val="000000"/>
                <w:sz w:val="16"/>
                <w:szCs w:val="16"/>
              </w:rPr>
              <w:t>Naczelnika Wydz. Gospodarki Nieruchomościami Urzędu Miejskiego w Tarnowskich Górach z dnia</w:t>
            </w:r>
            <w:r>
              <w:rPr>
                <w:rFonts w:ascii="Arial" w:hAnsi="Arial" w:cs="Arial"/>
                <w:b/>
                <w:bCs/>
                <w:color w:val="000000"/>
                <w:sz w:val="16"/>
                <w:szCs w:val="16"/>
              </w:rPr>
              <w:t xml:space="preserve"> 14.12.2017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sz w:val="16"/>
                <w:szCs w:val="16"/>
              </w:rPr>
              <w:t>128</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sz w:val="16"/>
                <w:szCs w:val="16"/>
              </w:rPr>
            </w:pPr>
            <w:r>
              <w:rPr>
                <w:rFonts w:ascii="Arial" w:hAnsi="Arial" w:cs="Arial"/>
                <w:sz w:val="16"/>
                <w:szCs w:val="16"/>
              </w:rPr>
              <w:t>Własność osób fizycznych</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sz w:val="16"/>
                <w:szCs w:val="16"/>
              </w:rPr>
            </w:pPr>
            <w:r>
              <w:rPr>
                <w:rFonts w:ascii="Arial" w:hAnsi="Arial" w:cs="Arial"/>
                <w:sz w:val="16"/>
                <w:szCs w:val="16"/>
              </w:rPr>
              <w:t>ul. Sienkiewicza 2</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sz w:val="16"/>
                <w:szCs w:val="16"/>
              </w:rPr>
            </w:pPr>
            <w:r>
              <w:rPr>
                <w:rFonts w:ascii="Arial" w:hAnsi="Arial" w:cs="Arial"/>
                <w:sz w:val="16"/>
                <w:szCs w:val="16"/>
              </w:rPr>
              <w:t>42-600 Tarnowskie Góry</w:t>
            </w:r>
          </w:p>
        </w:tc>
        <w:tc>
          <w:tcPr>
            <w:tcW w:w="3541"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sz w:val="16"/>
                <w:szCs w:val="16"/>
              </w:rPr>
              <w:t>Pismo nr</w:t>
            </w:r>
            <w:r>
              <w:rPr>
                <w:rFonts w:ascii="Arial" w:hAnsi="Arial" w:cs="Arial"/>
                <w:b/>
                <w:bCs/>
                <w:sz w:val="16"/>
                <w:szCs w:val="16"/>
              </w:rPr>
              <w:t xml:space="preserve"> GN.6852.349.2017 </w:t>
            </w:r>
            <w:r>
              <w:rPr>
                <w:rFonts w:ascii="Arial" w:hAnsi="Arial" w:cs="Arial"/>
                <w:sz w:val="16"/>
                <w:szCs w:val="16"/>
              </w:rPr>
              <w:t xml:space="preserve">Naczelnika Wydz. Gospodarki Nieruchomościami Urzędu </w:t>
            </w:r>
            <w:r>
              <w:rPr>
                <w:rFonts w:ascii="Arial" w:hAnsi="Arial" w:cs="Arial"/>
                <w:color w:val="000000"/>
                <w:sz w:val="16"/>
                <w:szCs w:val="16"/>
              </w:rPr>
              <w:t>Miejskiego</w:t>
            </w:r>
            <w:r>
              <w:rPr>
                <w:rFonts w:ascii="Arial" w:hAnsi="Arial" w:cs="Arial"/>
                <w:sz w:val="16"/>
                <w:szCs w:val="16"/>
              </w:rPr>
              <w:t xml:space="preserve"> w Tarnowskich Górach z dnia</w:t>
            </w:r>
            <w:r>
              <w:rPr>
                <w:rFonts w:ascii="Arial" w:hAnsi="Arial" w:cs="Arial"/>
                <w:b/>
                <w:bCs/>
                <w:sz w:val="16"/>
                <w:szCs w:val="16"/>
              </w:rPr>
              <w:t xml:space="preserve"> 14.12.2017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sz w:val="16"/>
                <w:szCs w:val="16"/>
              </w:rPr>
              <w:t>230/193</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Własność osób fizycznych</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ul. Sienkiewicza 2</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Pismo nr</w:t>
            </w:r>
            <w:r>
              <w:rPr>
                <w:rFonts w:ascii="Arial" w:hAnsi="Arial" w:cs="Arial"/>
                <w:b/>
                <w:bCs/>
                <w:color w:val="000000"/>
                <w:sz w:val="16"/>
                <w:szCs w:val="16"/>
              </w:rPr>
              <w:t xml:space="preserve"> GN.6852.349.2017 </w:t>
            </w:r>
            <w:r>
              <w:rPr>
                <w:rFonts w:ascii="Arial" w:hAnsi="Arial" w:cs="Arial"/>
                <w:color w:val="000000"/>
                <w:sz w:val="16"/>
                <w:szCs w:val="16"/>
              </w:rPr>
              <w:t>Naczelnika Wydz. Gospodarki Nieruchomościami Urzędu Miejskiego w Tarnowskich Górach z dnia</w:t>
            </w:r>
            <w:r>
              <w:rPr>
                <w:rFonts w:ascii="Arial" w:hAnsi="Arial" w:cs="Arial"/>
                <w:b/>
                <w:bCs/>
                <w:color w:val="000000"/>
                <w:sz w:val="16"/>
                <w:szCs w:val="16"/>
              </w:rPr>
              <w:t xml:space="preserve"> 14.12.2017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sz w:val="16"/>
                <w:szCs w:val="16"/>
              </w:rPr>
              <w:t>301/95</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Własność osób fizycznych</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ul. Sienkiewicza 2</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Pismo nr</w:t>
            </w:r>
            <w:r>
              <w:rPr>
                <w:rFonts w:ascii="Arial" w:hAnsi="Arial" w:cs="Arial"/>
                <w:b/>
                <w:bCs/>
                <w:color w:val="000000"/>
                <w:sz w:val="16"/>
                <w:szCs w:val="16"/>
              </w:rPr>
              <w:t xml:space="preserve"> GN.6852.349.2017 </w:t>
            </w:r>
            <w:r>
              <w:rPr>
                <w:rFonts w:ascii="Arial" w:hAnsi="Arial" w:cs="Arial"/>
                <w:color w:val="000000"/>
                <w:sz w:val="16"/>
                <w:szCs w:val="16"/>
              </w:rPr>
              <w:t>Naczelnika Wydz. Gospodarki Nieruchomościami Urzędu Miejskiego w Tarnowskich Górach z dnia</w:t>
            </w:r>
            <w:r>
              <w:rPr>
                <w:rFonts w:ascii="Arial" w:hAnsi="Arial" w:cs="Arial"/>
                <w:b/>
                <w:bCs/>
                <w:color w:val="000000"/>
                <w:sz w:val="16"/>
                <w:szCs w:val="16"/>
              </w:rPr>
              <w:t xml:space="preserve"> 14.12.2017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sz w:val="16"/>
                <w:szCs w:val="16"/>
              </w:rPr>
              <w:t>328/86</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Własność osób fizycznych</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ul. Sienkiewicza 2</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Pismo nr</w:t>
            </w:r>
            <w:r>
              <w:rPr>
                <w:rFonts w:ascii="Arial" w:hAnsi="Arial" w:cs="Arial"/>
                <w:b/>
                <w:bCs/>
                <w:color w:val="000000"/>
                <w:sz w:val="16"/>
                <w:szCs w:val="16"/>
              </w:rPr>
              <w:t xml:space="preserve"> GN.6852.349.2017 </w:t>
            </w:r>
            <w:r>
              <w:rPr>
                <w:rFonts w:ascii="Arial" w:hAnsi="Arial" w:cs="Arial"/>
                <w:color w:val="000000"/>
                <w:sz w:val="16"/>
                <w:szCs w:val="16"/>
              </w:rPr>
              <w:t>Naczelnika Wydz. Gospodarki Nieruchomościami Urzędu Miejskiego w Tarnowskich Górach z dnia</w:t>
            </w:r>
            <w:r>
              <w:rPr>
                <w:rFonts w:ascii="Arial" w:hAnsi="Arial" w:cs="Arial"/>
                <w:b/>
                <w:bCs/>
                <w:color w:val="000000"/>
                <w:sz w:val="16"/>
                <w:szCs w:val="16"/>
              </w:rPr>
              <w:t xml:space="preserve"> 14.12.2017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lastRenderedPageBreak/>
              <w:t xml:space="preserve">ar_9 </w:t>
            </w:r>
            <w:r>
              <w:rPr>
                <w:rFonts w:ascii="Arial" w:hAnsi="Arial" w:cs="Arial"/>
                <w:b/>
                <w:bCs/>
                <w:sz w:val="16"/>
                <w:szCs w:val="16"/>
              </w:rPr>
              <w:t>329/86</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Spółka Oleś System Spółka Jawna z siedzibą w Dąbrowie Górniczej</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ul. Sienkiewicza 2</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Pismo nr</w:t>
            </w:r>
            <w:r>
              <w:rPr>
                <w:rFonts w:ascii="Arial" w:hAnsi="Arial" w:cs="Arial"/>
                <w:b/>
                <w:bCs/>
                <w:color w:val="000000"/>
                <w:sz w:val="16"/>
                <w:szCs w:val="16"/>
              </w:rPr>
              <w:t xml:space="preserve"> GN.6852.349.2017 </w:t>
            </w:r>
            <w:r>
              <w:rPr>
                <w:rFonts w:ascii="Arial" w:hAnsi="Arial" w:cs="Arial"/>
                <w:color w:val="000000"/>
                <w:sz w:val="16"/>
                <w:szCs w:val="16"/>
              </w:rPr>
              <w:t>Naczelnika Wydz. Gospodarki Nieruchomościami Urzędu Miejskiego w Tarnowskich Górach z dnia</w:t>
            </w:r>
            <w:r>
              <w:rPr>
                <w:rFonts w:ascii="Arial" w:hAnsi="Arial" w:cs="Arial"/>
                <w:b/>
                <w:bCs/>
                <w:color w:val="000000"/>
                <w:sz w:val="16"/>
                <w:szCs w:val="16"/>
              </w:rPr>
              <w:t xml:space="preserve"> 14.12.2017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sz w:val="16"/>
                <w:szCs w:val="16"/>
              </w:rPr>
              <w:t>330/86</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Własność osób fizycznych</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ul. Sienkiewicza 2</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Pismo nr</w:t>
            </w:r>
            <w:r>
              <w:rPr>
                <w:rFonts w:ascii="Arial" w:hAnsi="Arial" w:cs="Arial"/>
                <w:b/>
                <w:bCs/>
                <w:color w:val="000000"/>
                <w:sz w:val="16"/>
                <w:szCs w:val="16"/>
              </w:rPr>
              <w:t xml:space="preserve"> GN.6852.349.2017 </w:t>
            </w:r>
            <w:r>
              <w:rPr>
                <w:rFonts w:ascii="Arial" w:hAnsi="Arial" w:cs="Arial"/>
                <w:color w:val="000000"/>
                <w:sz w:val="16"/>
                <w:szCs w:val="16"/>
              </w:rPr>
              <w:t>Naczelnika Wydz. Gospodarki Nieruchomościami Urzędu Miejskiego w Tarnowskich Górach z dnia</w:t>
            </w:r>
            <w:r>
              <w:rPr>
                <w:rFonts w:ascii="Arial" w:hAnsi="Arial" w:cs="Arial"/>
                <w:b/>
                <w:bCs/>
                <w:color w:val="000000"/>
                <w:sz w:val="16"/>
                <w:szCs w:val="16"/>
              </w:rPr>
              <w:t xml:space="preserve"> 14.12.2017 r.</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sz w:val="16"/>
                <w:szCs w:val="16"/>
              </w:rPr>
              <w:t>366/157</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Własność osób fizycznych</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ul. Sienkiewicza 2</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Pismo nr</w:t>
            </w:r>
            <w:r>
              <w:rPr>
                <w:rFonts w:ascii="Arial" w:hAnsi="Arial" w:cs="Arial"/>
                <w:b/>
                <w:bCs/>
                <w:color w:val="000000"/>
                <w:sz w:val="16"/>
                <w:szCs w:val="16"/>
              </w:rPr>
              <w:t xml:space="preserve"> GN.6852.349.2017 </w:t>
            </w:r>
            <w:r>
              <w:rPr>
                <w:rFonts w:ascii="Arial" w:hAnsi="Arial" w:cs="Arial"/>
                <w:color w:val="000000"/>
                <w:sz w:val="16"/>
                <w:szCs w:val="16"/>
              </w:rPr>
              <w:t>Naczelnika Wydz. Gospodarki Nieruchomościami Urzędu Miejskiego w Tarnowskich Górach z dnia</w:t>
            </w:r>
            <w:r>
              <w:rPr>
                <w:rFonts w:ascii="Arial" w:hAnsi="Arial" w:cs="Arial"/>
                <w:b/>
                <w:bCs/>
                <w:color w:val="000000"/>
                <w:sz w:val="16"/>
                <w:szCs w:val="16"/>
              </w:rPr>
              <w:t xml:space="preserve"> 14.12.2017 r.</w:t>
            </w:r>
          </w:p>
        </w:tc>
      </w:tr>
    </w:tbl>
    <w:p w:rsidR="004903FB" w:rsidRDefault="004903FB" w:rsidP="004903FB">
      <w:pPr>
        <w:spacing w:after="0" w:line="360" w:lineRule="auto"/>
        <w:jc w:val="both"/>
        <w:rPr>
          <w:rFonts w:ascii="Arial Narrow" w:hAnsi="Arial Narrow"/>
          <w:sz w:val="24"/>
          <w:szCs w:val="24"/>
        </w:rPr>
      </w:pPr>
    </w:p>
    <w:p w:rsidR="004903FB" w:rsidRDefault="004903FB" w:rsidP="004903FB">
      <w:pPr>
        <w:spacing w:after="0" w:line="360" w:lineRule="auto"/>
        <w:jc w:val="both"/>
        <w:rPr>
          <w:rFonts w:ascii="Arial Narrow" w:hAnsi="Arial Narrow"/>
          <w:sz w:val="24"/>
          <w:szCs w:val="24"/>
        </w:rPr>
      </w:pPr>
    </w:p>
    <w:p w:rsidR="000D7D35" w:rsidRPr="000D7D35" w:rsidRDefault="000D7D35" w:rsidP="000D7D35">
      <w:pPr>
        <w:rPr>
          <w:rFonts w:ascii="Arial" w:hAnsi="Arial" w:cs="Arial"/>
          <w:b/>
        </w:rPr>
      </w:pPr>
      <w:r w:rsidRPr="000D7D35">
        <w:rPr>
          <w:rFonts w:ascii="Arial" w:hAnsi="Arial" w:cs="Arial"/>
          <w:b/>
        </w:rPr>
        <w:t>Wykaz działek będących własnością Skarbu Państwa podlegających komunalizacji</w:t>
      </w:r>
    </w:p>
    <w:tbl>
      <w:tblPr>
        <w:tblW w:w="10479" w:type="dxa"/>
        <w:tblInd w:w="-631" w:type="dxa"/>
        <w:tblCellMar>
          <w:left w:w="70" w:type="dxa"/>
          <w:right w:w="70" w:type="dxa"/>
        </w:tblCellMar>
        <w:tblLook w:val="04A0" w:firstRow="1" w:lastRow="0" w:firstColumn="1" w:lastColumn="0" w:noHBand="0" w:noVBand="1"/>
      </w:tblPr>
      <w:tblGrid>
        <w:gridCol w:w="1067"/>
        <w:gridCol w:w="3637"/>
        <w:gridCol w:w="2234"/>
        <w:gridCol w:w="3541"/>
      </w:tblGrid>
      <w:tr w:rsidR="000D7D35" w:rsidTr="006363BA">
        <w:trPr>
          <w:cantSplit/>
          <w:trHeight w:val="567"/>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spacing w:line="480" w:lineRule="auto"/>
              <w:jc w:val="center"/>
              <w:rPr>
                <w:rFonts w:ascii="Arial" w:hAnsi="Arial" w:cs="Arial"/>
                <w:b/>
                <w:bCs/>
                <w:color w:val="000000"/>
                <w:sz w:val="16"/>
                <w:szCs w:val="16"/>
              </w:rPr>
            </w:pPr>
            <w:r>
              <w:rPr>
                <w:rFonts w:ascii="Arial" w:hAnsi="Arial" w:cs="Arial"/>
                <w:b/>
                <w:bCs/>
                <w:color w:val="000000"/>
                <w:sz w:val="16"/>
                <w:szCs w:val="16"/>
              </w:rPr>
              <w:t>NR DZIAŁKI</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spacing w:line="480" w:lineRule="auto"/>
              <w:jc w:val="center"/>
              <w:rPr>
                <w:rFonts w:ascii="Arial" w:hAnsi="Arial" w:cs="Arial"/>
                <w:b/>
                <w:bCs/>
                <w:color w:val="000000"/>
                <w:sz w:val="16"/>
                <w:szCs w:val="16"/>
              </w:rPr>
            </w:pPr>
            <w:r>
              <w:rPr>
                <w:rFonts w:ascii="Arial" w:hAnsi="Arial" w:cs="Arial"/>
                <w:b/>
                <w:bCs/>
                <w:color w:val="000000"/>
                <w:sz w:val="16"/>
                <w:szCs w:val="16"/>
              </w:rPr>
              <w:t>IMIĘ, NAZWISKO LUB NAZWA</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spacing w:line="480" w:lineRule="auto"/>
              <w:jc w:val="center"/>
              <w:rPr>
                <w:rFonts w:ascii="Arial" w:hAnsi="Arial" w:cs="Arial"/>
                <w:b/>
                <w:bCs/>
                <w:color w:val="000000"/>
                <w:sz w:val="16"/>
                <w:szCs w:val="16"/>
              </w:rPr>
            </w:pPr>
            <w:r>
              <w:rPr>
                <w:rFonts w:ascii="Arial" w:hAnsi="Arial" w:cs="Arial"/>
                <w:b/>
                <w:bCs/>
                <w:color w:val="000000"/>
                <w:sz w:val="16"/>
                <w:szCs w:val="16"/>
              </w:rPr>
              <w:t>ADRES</w:t>
            </w:r>
          </w:p>
        </w:tc>
        <w:tc>
          <w:tcPr>
            <w:tcW w:w="3541"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spacing w:line="480" w:lineRule="auto"/>
              <w:jc w:val="center"/>
              <w:rPr>
                <w:rFonts w:ascii="Arial" w:hAnsi="Arial" w:cs="Arial"/>
                <w:b/>
                <w:bCs/>
                <w:color w:val="000000"/>
                <w:sz w:val="16"/>
                <w:szCs w:val="16"/>
              </w:rPr>
            </w:pPr>
            <w:r>
              <w:rPr>
                <w:rFonts w:ascii="Arial" w:hAnsi="Arial" w:cs="Arial"/>
                <w:b/>
                <w:bCs/>
                <w:color w:val="000000"/>
                <w:sz w:val="16"/>
                <w:szCs w:val="16"/>
              </w:rPr>
              <w:t xml:space="preserve">DOKUMENT POTWIERDZAJĄCY </w:t>
            </w:r>
            <w:r>
              <w:rPr>
                <w:rFonts w:ascii="Arial" w:hAnsi="Arial" w:cs="Arial"/>
                <w:b/>
                <w:bCs/>
                <w:color w:val="000000"/>
                <w:sz w:val="16"/>
                <w:szCs w:val="16"/>
              </w:rPr>
              <w:br/>
              <w:t>PRAWO DO DYSPONOWANIA</w:t>
            </w:r>
          </w:p>
        </w:tc>
      </w:tr>
      <w:tr w:rsidR="000D7D35" w:rsidTr="006363BA">
        <w:trPr>
          <w:cantSplit/>
          <w:trHeight w:val="340"/>
        </w:trPr>
        <w:tc>
          <w:tcPr>
            <w:tcW w:w="106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sz w:val="16"/>
                <w:szCs w:val="16"/>
              </w:rPr>
              <w:t>121</w:t>
            </w:r>
          </w:p>
        </w:tc>
        <w:tc>
          <w:tcPr>
            <w:tcW w:w="3637"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sz w:val="16"/>
                <w:szCs w:val="16"/>
              </w:rPr>
            </w:pPr>
            <w:r>
              <w:rPr>
                <w:rFonts w:ascii="Arial" w:hAnsi="Arial" w:cs="Arial"/>
                <w:sz w:val="16"/>
                <w:szCs w:val="16"/>
              </w:rPr>
              <w:t>Skarb Państwa</w:t>
            </w:r>
          </w:p>
        </w:tc>
        <w:tc>
          <w:tcPr>
            <w:tcW w:w="2234" w:type="dxa"/>
            <w:shd w:val="clear" w:color="auto" w:fill="auto"/>
            <w:vAlign w:val="center"/>
          </w:tcPr>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sz w:val="16"/>
                <w:szCs w:val="16"/>
              </w:rPr>
            </w:pPr>
            <w:r>
              <w:rPr>
                <w:rFonts w:ascii="Arial" w:hAnsi="Arial" w:cs="Arial"/>
                <w:sz w:val="16"/>
                <w:szCs w:val="16"/>
              </w:rPr>
              <w:t>ul. Sienkiewicza 2</w:t>
            </w:r>
          </w:p>
          <w:p w:rsidR="000D7D35" w:rsidRDefault="000D7D35" w:rsidP="006363BA">
            <w:pPr>
              <w:pBdr>
                <w:top w:val="single" w:sz="4" w:space="1" w:color="000000"/>
                <w:left w:val="single" w:sz="4" w:space="1" w:color="000000"/>
                <w:bottom w:val="single" w:sz="4" w:space="1" w:color="000000"/>
                <w:right w:val="single" w:sz="4" w:space="1" w:color="000000"/>
              </w:pBdr>
              <w:jc w:val="center"/>
              <w:rPr>
                <w:rFonts w:ascii="Arial" w:hAnsi="Arial" w:cs="Arial"/>
                <w:sz w:val="16"/>
                <w:szCs w:val="16"/>
              </w:rPr>
            </w:pPr>
            <w:r>
              <w:rPr>
                <w:rFonts w:ascii="Arial" w:hAnsi="Arial" w:cs="Arial"/>
                <w:sz w:val="16"/>
                <w:szCs w:val="16"/>
              </w:rPr>
              <w:t>42-600 Tarnowskie Góry</w:t>
            </w:r>
          </w:p>
        </w:tc>
        <w:tc>
          <w:tcPr>
            <w:tcW w:w="3541" w:type="dxa"/>
            <w:shd w:val="clear" w:color="auto" w:fill="auto"/>
            <w:vAlign w:val="center"/>
          </w:tcPr>
          <w:p w:rsidR="000D7D35" w:rsidRPr="00704FF2" w:rsidRDefault="000D7D35" w:rsidP="00704FF2">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Pismo nr </w:t>
            </w:r>
            <w:r>
              <w:rPr>
                <w:rFonts w:ascii="Arial" w:hAnsi="Arial" w:cs="Arial"/>
                <w:b/>
                <w:bCs/>
                <w:color w:val="000000"/>
                <w:sz w:val="16"/>
                <w:szCs w:val="16"/>
              </w:rPr>
              <w:t xml:space="preserve">GN.6852.351.2017 </w:t>
            </w:r>
            <w:r>
              <w:rPr>
                <w:rFonts w:ascii="Arial" w:hAnsi="Arial" w:cs="Arial"/>
                <w:color w:val="000000"/>
                <w:sz w:val="16"/>
                <w:szCs w:val="16"/>
              </w:rPr>
              <w:t xml:space="preserve">Naczelnika Wydz. Gospodarki Nieruchomościami Urzędu Miejskiego w Tarnowskich Górach z dnia </w:t>
            </w:r>
            <w:r>
              <w:rPr>
                <w:rFonts w:ascii="Arial" w:hAnsi="Arial" w:cs="Arial"/>
                <w:b/>
                <w:bCs/>
                <w:color w:val="000000"/>
                <w:sz w:val="16"/>
                <w:szCs w:val="16"/>
              </w:rPr>
              <w:t>01.02.2018 r.</w:t>
            </w:r>
          </w:p>
          <w:p w:rsidR="000D7D35" w:rsidRDefault="000D7D35"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Pismo nr </w:t>
            </w:r>
            <w:r>
              <w:rPr>
                <w:rFonts w:ascii="Arial" w:hAnsi="Arial" w:cs="Arial"/>
                <w:b/>
                <w:bCs/>
                <w:color w:val="000000"/>
                <w:sz w:val="16"/>
                <w:szCs w:val="16"/>
              </w:rPr>
              <w:t>GN.6853.17.2018</w:t>
            </w:r>
            <w:r>
              <w:rPr>
                <w:rFonts w:ascii="Arial" w:hAnsi="Arial" w:cs="Arial"/>
                <w:color w:val="000000"/>
                <w:sz w:val="16"/>
                <w:szCs w:val="16"/>
              </w:rPr>
              <w:t xml:space="preserve"> Starosty Tarnogórskiego z dnia </w:t>
            </w:r>
            <w:r>
              <w:rPr>
                <w:rFonts w:ascii="Arial" w:hAnsi="Arial" w:cs="Arial"/>
                <w:b/>
                <w:bCs/>
                <w:color w:val="000000"/>
                <w:sz w:val="16"/>
                <w:szCs w:val="16"/>
              </w:rPr>
              <w:t>24.01.2018 r.</w:t>
            </w:r>
          </w:p>
        </w:tc>
      </w:tr>
    </w:tbl>
    <w:p w:rsidR="004903FB" w:rsidRDefault="004903FB" w:rsidP="004903FB">
      <w:pPr>
        <w:spacing w:after="0" w:line="360" w:lineRule="auto"/>
        <w:jc w:val="both"/>
        <w:rPr>
          <w:rFonts w:ascii="Arial Narrow" w:hAnsi="Arial Narrow"/>
          <w:sz w:val="24"/>
          <w:szCs w:val="24"/>
        </w:rPr>
      </w:pPr>
    </w:p>
    <w:p w:rsidR="00506F88" w:rsidRDefault="00506F88" w:rsidP="004903FB">
      <w:pPr>
        <w:spacing w:after="0" w:line="360" w:lineRule="auto"/>
        <w:jc w:val="both"/>
        <w:rPr>
          <w:rFonts w:ascii="Arial Narrow" w:hAnsi="Arial Narrow"/>
          <w:sz w:val="24"/>
          <w:szCs w:val="24"/>
        </w:rPr>
      </w:pPr>
    </w:p>
    <w:p w:rsidR="00506F88" w:rsidRPr="00506F88" w:rsidRDefault="00506F88" w:rsidP="00506F88">
      <w:pPr>
        <w:jc w:val="both"/>
        <w:rPr>
          <w:rFonts w:ascii="Arial" w:hAnsi="Arial" w:cs="Arial"/>
          <w:b/>
        </w:rPr>
      </w:pPr>
      <w:r w:rsidRPr="00506F88">
        <w:rPr>
          <w:rFonts w:ascii="Arial" w:hAnsi="Arial" w:cs="Arial"/>
          <w:b/>
        </w:rPr>
        <w:t>Wykaz działek będących własnością osób prywatnych</w:t>
      </w:r>
    </w:p>
    <w:tbl>
      <w:tblPr>
        <w:tblW w:w="10479" w:type="dxa"/>
        <w:tblInd w:w="-631" w:type="dxa"/>
        <w:tblCellMar>
          <w:left w:w="70" w:type="dxa"/>
          <w:right w:w="70" w:type="dxa"/>
        </w:tblCellMar>
        <w:tblLook w:val="04A0" w:firstRow="1" w:lastRow="0" w:firstColumn="1" w:lastColumn="0" w:noHBand="0" w:noVBand="1"/>
      </w:tblPr>
      <w:tblGrid>
        <w:gridCol w:w="1067"/>
        <w:gridCol w:w="3637"/>
        <w:gridCol w:w="2234"/>
        <w:gridCol w:w="3541"/>
      </w:tblGrid>
      <w:tr w:rsidR="00506F88" w:rsidTr="006363BA">
        <w:trPr>
          <w:cantSplit/>
          <w:trHeight w:val="567"/>
        </w:trPr>
        <w:tc>
          <w:tcPr>
            <w:tcW w:w="1067" w:type="dxa"/>
            <w:shd w:val="clear" w:color="auto" w:fill="auto"/>
            <w:vAlign w:val="center"/>
          </w:tcPr>
          <w:p w:rsidR="00506F88" w:rsidRDefault="00506F88" w:rsidP="006363BA">
            <w:pPr>
              <w:pBdr>
                <w:top w:val="single" w:sz="4" w:space="1" w:color="000000"/>
                <w:left w:val="single" w:sz="4" w:space="1" w:color="000000"/>
                <w:bottom w:val="single" w:sz="4" w:space="1" w:color="000000"/>
                <w:right w:val="single" w:sz="4" w:space="1" w:color="000000"/>
              </w:pBdr>
              <w:spacing w:line="480" w:lineRule="auto"/>
              <w:jc w:val="center"/>
              <w:rPr>
                <w:rFonts w:ascii="Arial" w:hAnsi="Arial" w:cs="Arial"/>
                <w:b/>
                <w:bCs/>
                <w:color w:val="000000"/>
                <w:sz w:val="16"/>
                <w:szCs w:val="16"/>
              </w:rPr>
            </w:pPr>
            <w:r>
              <w:rPr>
                <w:rFonts w:ascii="Arial" w:hAnsi="Arial" w:cs="Arial"/>
                <w:b/>
                <w:bCs/>
                <w:color w:val="000000"/>
                <w:sz w:val="16"/>
                <w:szCs w:val="16"/>
              </w:rPr>
              <w:t>NR DZIAŁKI</w:t>
            </w:r>
          </w:p>
        </w:tc>
        <w:tc>
          <w:tcPr>
            <w:tcW w:w="3637" w:type="dxa"/>
            <w:shd w:val="clear" w:color="auto" w:fill="auto"/>
            <w:vAlign w:val="center"/>
          </w:tcPr>
          <w:p w:rsidR="00506F88" w:rsidRDefault="00506F88" w:rsidP="006363BA">
            <w:pPr>
              <w:pBdr>
                <w:top w:val="single" w:sz="4" w:space="1" w:color="000000"/>
                <w:left w:val="single" w:sz="4" w:space="1" w:color="000000"/>
                <w:bottom w:val="single" w:sz="4" w:space="1" w:color="000000"/>
                <w:right w:val="single" w:sz="4" w:space="1" w:color="000000"/>
              </w:pBdr>
              <w:spacing w:line="480" w:lineRule="auto"/>
              <w:jc w:val="center"/>
              <w:rPr>
                <w:rFonts w:ascii="Arial" w:hAnsi="Arial" w:cs="Arial"/>
                <w:b/>
                <w:bCs/>
                <w:color w:val="000000"/>
                <w:sz w:val="16"/>
                <w:szCs w:val="16"/>
              </w:rPr>
            </w:pPr>
            <w:r>
              <w:rPr>
                <w:rFonts w:ascii="Arial" w:hAnsi="Arial" w:cs="Arial"/>
                <w:b/>
                <w:bCs/>
                <w:color w:val="000000"/>
                <w:sz w:val="16"/>
                <w:szCs w:val="16"/>
              </w:rPr>
              <w:t>IMIĘ, NAZWISKO LUB NAZWA</w:t>
            </w:r>
          </w:p>
        </w:tc>
        <w:tc>
          <w:tcPr>
            <w:tcW w:w="2234" w:type="dxa"/>
            <w:shd w:val="clear" w:color="auto" w:fill="auto"/>
            <w:vAlign w:val="center"/>
          </w:tcPr>
          <w:p w:rsidR="00506F88" w:rsidRDefault="00506F88" w:rsidP="006363BA">
            <w:pPr>
              <w:pBdr>
                <w:top w:val="single" w:sz="4" w:space="1" w:color="000000"/>
                <w:left w:val="single" w:sz="4" w:space="1" w:color="000000"/>
                <w:bottom w:val="single" w:sz="4" w:space="1" w:color="000000"/>
                <w:right w:val="single" w:sz="4" w:space="1" w:color="000000"/>
              </w:pBdr>
              <w:spacing w:line="480" w:lineRule="auto"/>
              <w:jc w:val="center"/>
              <w:rPr>
                <w:rFonts w:ascii="Arial" w:hAnsi="Arial" w:cs="Arial"/>
                <w:b/>
                <w:bCs/>
                <w:color w:val="000000"/>
                <w:sz w:val="16"/>
                <w:szCs w:val="16"/>
              </w:rPr>
            </w:pPr>
            <w:r>
              <w:rPr>
                <w:rFonts w:ascii="Arial" w:hAnsi="Arial" w:cs="Arial"/>
                <w:b/>
                <w:bCs/>
                <w:color w:val="000000"/>
                <w:sz w:val="16"/>
                <w:szCs w:val="16"/>
              </w:rPr>
              <w:t>ADRES</w:t>
            </w:r>
          </w:p>
        </w:tc>
        <w:tc>
          <w:tcPr>
            <w:tcW w:w="3541" w:type="dxa"/>
            <w:shd w:val="clear" w:color="auto" w:fill="auto"/>
            <w:vAlign w:val="center"/>
          </w:tcPr>
          <w:p w:rsidR="00506F88" w:rsidRDefault="00506F88" w:rsidP="006363BA">
            <w:pPr>
              <w:pBdr>
                <w:top w:val="single" w:sz="4" w:space="1" w:color="000000"/>
                <w:left w:val="single" w:sz="4" w:space="1" w:color="000000"/>
                <w:bottom w:val="single" w:sz="4" w:space="1" w:color="000000"/>
                <w:right w:val="single" w:sz="4" w:space="1" w:color="000000"/>
              </w:pBdr>
              <w:spacing w:line="480" w:lineRule="auto"/>
              <w:jc w:val="center"/>
              <w:rPr>
                <w:rFonts w:ascii="Arial" w:hAnsi="Arial" w:cs="Arial"/>
                <w:b/>
                <w:bCs/>
                <w:color w:val="000000"/>
                <w:sz w:val="16"/>
                <w:szCs w:val="16"/>
              </w:rPr>
            </w:pPr>
            <w:r>
              <w:rPr>
                <w:rFonts w:ascii="Arial" w:hAnsi="Arial" w:cs="Arial"/>
                <w:b/>
                <w:bCs/>
                <w:color w:val="000000"/>
                <w:sz w:val="16"/>
                <w:szCs w:val="16"/>
              </w:rPr>
              <w:t xml:space="preserve">DOKUMENT POTWIERDZAJĄCY </w:t>
            </w:r>
            <w:r>
              <w:rPr>
                <w:rFonts w:ascii="Arial" w:hAnsi="Arial" w:cs="Arial"/>
                <w:b/>
                <w:bCs/>
                <w:color w:val="000000"/>
                <w:sz w:val="16"/>
                <w:szCs w:val="16"/>
              </w:rPr>
              <w:br/>
              <w:t>PRAWO DO DYSPONOWANIA</w:t>
            </w:r>
          </w:p>
        </w:tc>
      </w:tr>
      <w:tr w:rsidR="00506F88" w:rsidTr="006363BA">
        <w:trPr>
          <w:cantSplit/>
          <w:trHeight w:val="340"/>
        </w:trPr>
        <w:tc>
          <w:tcPr>
            <w:tcW w:w="1067" w:type="dxa"/>
            <w:shd w:val="clear" w:color="auto" w:fill="auto"/>
            <w:vAlign w:val="center"/>
          </w:tcPr>
          <w:p w:rsidR="00506F88" w:rsidRDefault="00506F88"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color w:val="000000"/>
                <w:sz w:val="16"/>
                <w:szCs w:val="16"/>
              </w:rPr>
              <w:t>100</w:t>
            </w:r>
          </w:p>
        </w:tc>
        <w:tc>
          <w:tcPr>
            <w:tcW w:w="3637" w:type="dxa"/>
            <w:shd w:val="clear" w:color="auto" w:fill="auto"/>
            <w:vAlign w:val="center"/>
          </w:tcPr>
          <w:p w:rsidR="00506F88" w:rsidRDefault="00506F88" w:rsidP="006363BA">
            <w:pPr>
              <w:pBdr>
                <w:top w:val="single" w:sz="4" w:space="1" w:color="000000"/>
                <w:left w:val="single" w:sz="4" w:space="1" w:color="000000"/>
                <w:bottom w:val="single" w:sz="4" w:space="1" w:color="000000"/>
                <w:right w:val="single" w:sz="4" w:space="1" w:color="000000"/>
              </w:pBdr>
              <w:jc w:val="center"/>
              <w:rPr>
                <w:rFonts w:ascii="Arial" w:hAnsi="Arial" w:cs="Arial"/>
                <w:sz w:val="16"/>
                <w:szCs w:val="16"/>
              </w:rPr>
            </w:pPr>
            <w:r>
              <w:rPr>
                <w:rFonts w:ascii="Arial" w:hAnsi="Arial" w:cs="Arial"/>
                <w:sz w:val="16"/>
                <w:szCs w:val="16"/>
              </w:rPr>
              <w:t>Elżbieta Janina Korzeniowska – Gębka</w:t>
            </w:r>
          </w:p>
        </w:tc>
        <w:tc>
          <w:tcPr>
            <w:tcW w:w="2234" w:type="dxa"/>
            <w:shd w:val="clear" w:color="auto" w:fill="auto"/>
            <w:vAlign w:val="center"/>
          </w:tcPr>
          <w:p w:rsidR="00506F88" w:rsidRDefault="00506F88"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ul. Teofila Królika 12</w:t>
            </w:r>
          </w:p>
          <w:p w:rsidR="00506F88" w:rsidRDefault="00506F88" w:rsidP="006363BA">
            <w:pPr>
              <w:pBdr>
                <w:top w:val="single" w:sz="4" w:space="1" w:color="000000"/>
                <w:left w:val="single" w:sz="4" w:space="1" w:color="000000"/>
                <w:bottom w:val="single" w:sz="4" w:space="1" w:color="000000"/>
                <w:right w:val="single" w:sz="4" w:space="1" w:color="000000"/>
              </w:pBdr>
              <w:jc w:val="center"/>
              <w:rPr>
                <w:rFonts w:ascii="Arial" w:hAnsi="Arial" w:cs="Arial"/>
                <w:color w:val="000000"/>
                <w:sz w:val="16"/>
                <w:szCs w:val="16"/>
              </w:rPr>
            </w:pPr>
            <w:r>
              <w:rPr>
                <w:rFonts w:ascii="Arial" w:hAnsi="Arial" w:cs="Arial"/>
                <w:color w:val="000000"/>
                <w:sz w:val="16"/>
                <w:szCs w:val="16"/>
              </w:rPr>
              <w:t>42-600 Tarnowskie Góry</w:t>
            </w:r>
          </w:p>
        </w:tc>
        <w:tc>
          <w:tcPr>
            <w:tcW w:w="3541" w:type="dxa"/>
            <w:shd w:val="clear" w:color="auto" w:fill="auto"/>
            <w:vAlign w:val="center"/>
          </w:tcPr>
          <w:p w:rsidR="00506F88" w:rsidRDefault="00506F88"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zgoda z dnia</w:t>
            </w:r>
            <w:r>
              <w:rPr>
                <w:rFonts w:ascii="Arial" w:hAnsi="Arial" w:cs="Arial"/>
                <w:b/>
                <w:bCs/>
                <w:color w:val="000000"/>
                <w:sz w:val="16"/>
                <w:szCs w:val="16"/>
              </w:rPr>
              <w:t xml:space="preserve"> 20.12.2017 r.</w:t>
            </w:r>
          </w:p>
        </w:tc>
      </w:tr>
      <w:tr w:rsidR="00506F88" w:rsidTr="006363BA">
        <w:trPr>
          <w:cantSplit/>
          <w:trHeight w:val="340"/>
        </w:trPr>
        <w:tc>
          <w:tcPr>
            <w:tcW w:w="1067" w:type="dxa"/>
            <w:shd w:val="clear" w:color="auto" w:fill="auto"/>
            <w:vAlign w:val="center"/>
          </w:tcPr>
          <w:p w:rsidR="00506F88" w:rsidRDefault="00506F88" w:rsidP="006363BA">
            <w:pPr>
              <w:pBdr>
                <w:top w:val="single" w:sz="4" w:space="1" w:color="000000"/>
                <w:left w:val="single" w:sz="4" w:space="1" w:color="000000"/>
                <w:bottom w:val="single" w:sz="4" w:space="1" w:color="000000"/>
                <w:right w:val="single" w:sz="4" w:space="1" w:color="000000"/>
              </w:pBdr>
              <w:jc w:val="center"/>
            </w:pPr>
            <w:r>
              <w:rPr>
                <w:rFonts w:ascii="Arial" w:hAnsi="Arial" w:cs="Arial"/>
                <w:color w:val="000000"/>
                <w:sz w:val="16"/>
                <w:szCs w:val="16"/>
              </w:rPr>
              <w:t xml:space="preserve">ar_9 </w:t>
            </w:r>
            <w:r>
              <w:rPr>
                <w:rFonts w:ascii="Arial" w:hAnsi="Arial" w:cs="Arial"/>
                <w:b/>
                <w:bCs/>
                <w:sz w:val="16"/>
                <w:szCs w:val="16"/>
              </w:rPr>
              <w:t>128</w:t>
            </w:r>
          </w:p>
        </w:tc>
        <w:tc>
          <w:tcPr>
            <w:tcW w:w="3637" w:type="dxa"/>
            <w:shd w:val="clear" w:color="auto" w:fill="auto"/>
            <w:vAlign w:val="center"/>
          </w:tcPr>
          <w:p w:rsidR="00506F88" w:rsidRDefault="00506F88" w:rsidP="006363BA">
            <w:pPr>
              <w:pBdr>
                <w:top w:val="single" w:sz="4" w:space="1" w:color="000000"/>
                <w:left w:val="single" w:sz="4" w:space="1" w:color="000000"/>
                <w:bottom w:val="single" w:sz="4" w:space="1" w:color="000000"/>
                <w:right w:val="single" w:sz="4" w:space="1" w:color="000000"/>
              </w:pBdr>
              <w:jc w:val="center"/>
              <w:rPr>
                <w:rFonts w:ascii="Arial" w:hAnsi="Arial" w:cs="Arial"/>
                <w:sz w:val="16"/>
                <w:szCs w:val="16"/>
              </w:rPr>
            </w:pPr>
            <w:r>
              <w:rPr>
                <w:rFonts w:ascii="Arial" w:hAnsi="Arial" w:cs="Arial"/>
                <w:sz w:val="16"/>
                <w:szCs w:val="16"/>
              </w:rPr>
              <w:t>Bogda Hanke</w:t>
            </w:r>
          </w:p>
          <w:p w:rsidR="00506F88" w:rsidRDefault="00506F88" w:rsidP="006363BA">
            <w:pPr>
              <w:pBdr>
                <w:top w:val="single" w:sz="4" w:space="1" w:color="000000"/>
                <w:left w:val="single" w:sz="4" w:space="1" w:color="000000"/>
                <w:bottom w:val="single" w:sz="4" w:space="1" w:color="000000"/>
                <w:right w:val="single" w:sz="4" w:space="1" w:color="000000"/>
              </w:pBdr>
              <w:jc w:val="center"/>
              <w:rPr>
                <w:rFonts w:ascii="Arial" w:hAnsi="Arial" w:cs="Arial"/>
                <w:sz w:val="16"/>
                <w:szCs w:val="16"/>
              </w:rPr>
            </w:pPr>
          </w:p>
          <w:p w:rsidR="00506F88" w:rsidRDefault="00506F88" w:rsidP="006363BA">
            <w:pPr>
              <w:pBdr>
                <w:top w:val="single" w:sz="4" w:space="1" w:color="000000"/>
                <w:left w:val="single" w:sz="4" w:space="1" w:color="000000"/>
                <w:bottom w:val="single" w:sz="4" w:space="1" w:color="000000"/>
                <w:right w:val="single" w:sz="4" w:space="1" w:color="000000"/>
              </w:pBdr>
              <w:jc w:val="center"/>
              <w:rPr>
                <w:rFonts w:ascii="Arial" w:hAnsi="Arial" w:cs="Arial"/>
                <w:sz w:val="16"/>
                <w:szCs w:val="16"/>
              </w:rPr>
            </w:pPr>
          </w:p>
          <w:p w:rsidR="00506F88" w:rsidRDefault="00506F88" w:rsidP="006363BA">
            <w:pPr>
              <w:pBdr>
                <w:top w:val="single" w:sz="4" w:space="1" w:color="000000"/>
                <w:left w:val="single" w:sz="4" w:space="1" w:color="000000"/>
                <w:bottom w:val="single" w:sz="4" w:space="1" w:color="000000"/>
                <w:right w:val="single" w:sz="4" w:space="1" w:color="000000"/>
              </w:pBdr>
              <w:jc w:val="center"/>
              <w:rPr>
                <w:rFonts w:ascii="Arial" w:hAnsi="Arial" w:cs="Arial"/>
                <w:sz w:val="16"/>
                <w:szCs w:val="16"/>
              </w:rPr>
            </w:pPr>
            <w:r>
              <w:rPr>
                <w:rFonts w:ascii="Arial" w:hAnsi="Arial" w:cs="Arial"/>
                <w:sz w:val="16"/>
                <w:szCs w:val="16"/>
              </w:rPr>
              <w:t xml:space="preserve">Adriana </w:t>
            </w:r>
            <w:proofErr w:type="spellStart"/>
            <w:r>
              <w:rPr>
                <w:rFonts w:ascii="Arial" w:hAnsi="Arial" w:cs="Arial"/>
                <w:sz w:val="16"/>
                <w:szCs w:val="16"/>
              </w:rPr>
              <w:t>Górzny</w:t>
            </w:r>
            <w:proofErr w:type="spellEnd"/>
            <w:r>
              <w:rPr>
                <w:rFonts w:ascii="Arial" w:hAnsi="Arial" w:cs="Arial"/>
                <w:sz w:val="16"/>
                <w:szCs w:val="16"/>
              </w:rPr>
              <w:t xml:space="preserve"> </w:t>
            </w:r>
          </w:p>
          <w:p w:rsidR="00506F88" w:rsidRDefault="00506F88" w:rsidP="006363BA">
            <w:pPr>
              <w:pBdr>
                <w:top w:val="single" w:sz="4" w:space="1" w:color="000000"/>
                <w:left w:val="single" w:sz="4" w:space="1" w:color="000000"/>
                <w:bottom w:val="single" w:sz="4" w:space="1" w:color="000000"/>
                <w:right w:val="single" w:sz="4" w:space="1" w:color="000000"/>
              </w:pBdr>
              <w:jc w:val="center"/>
              <w:rPr>
                <w:rFonts w:ascii="Arial" w:hAnsi="Arial" w:cs="Arial"/>
                <w:sz w:val="16"/>
                <w:szCs w:val="16"/>
              </w:rPr>
            </w:pPr>
          </w:p>
        </w:tc>
        <w:tc>
          <w:tcPr>
            <w:tcW w:w="2234" w:type="dxa"/>
            <w:shd w:val="clear" w:color="auto" w:fill="auto"/>
            <w:vAlign w:val="center"/>
          </w:tcPr>
          <w:p w:rsidR="00506F88" w:rsidRDefault="00506F88" w:rsidP="006363BA">
            <w:pPr>
              <w:pBdr>
                <w:top w:val="single" w:sz="4" w:space="1" w:color="000000"/>
                <w:left w:val="single" w:sz="4" w:space="1" w:color="000000"/>
                <w:bottom w:val="single" w:sz="4" w:space="1" w:color="000000"/>
                <w:right w:val="single" w:sz="4" w:space="1" w:color="000000"/>
              </w:pBdr>
              <w:jc w:val="center"/>
              <w:rPr>
                <w:rFonts w:ascii="Arial" w:hAnsi="Arial" w:cs="Arial"/>
                <w:sz w:val="16"/>
                <w:szCs w:val="16"/>
              </w:rPr>
            </w:pPr>
            <w:r>
              <w:rPr>
                <w:rFonts w:ascii="Arial" w:hAnsi="Arial" w:cs="Arial"/>
                <w:sz w:val="16"/>
                <w:szCs w:val="16"/>
              </w:rPr>
              <w:t>ul. Ratuszowa 3/9</w:t>
            </w:r>
          </w:p>
          <w:p w:rsidR="00506F88" w:rsidRDefault="00506F88" w:rsidP="00704FF2">
            <w:pPr>
              <w:pBdr>
                <w:top w:val="single" w:sz="4" w:space="1" w:color="000000"/>
                <w:left w:val="single" w:sz="4" w:space="1" w:color="000000"/>
                <w:bottom w:val="single" w:sz="4" w:space="1" w:color="000000"/>
                <w:right w:val="single" w:sz="4" w:space="1" w:color="000000"/>
              </w:pBdr>
              <w:jc w:val="center"/>
              <w:rPr>
                <w:rFonts w:ascii="Arial" w:hAnsi="Arial" w:cs="Arial"/>
                <w:sz w:val="16"/>
                <w:szCs w:val="16"/>
              </w:rPr>
            </w:pPr>
            <w:r>
              <w:rPr>
                <w:rFonts w:ascii="Arial" w:hAnsi="Arial" w:cs="Arial"/>
                <w:sz w:val="16"/>
                <w:szCs w:val="16"/>
              </w:rPr>
              <w:t>42-600 Tarnowskie Góry</w:t>
            </w:r>
          </w:p>
          <w:p w:rsidR="00704FF2" w:rsidRDefault="00704FF2" w:rsidP="00704FF2">
            <w:pPr>
              <w:pBdr>
                <w:top w:val="single" w:sz="4" w:space="1" w:color="000000"/>
                <w:left w:val="single" w:sz="4" w:space="1" w:color="000000"/>
                <w:bottom w:val="single" w:sz="4" w:space="1" w:color="000000"/>
                <w:right w:val="single" w:sz="4" w:space="1" w:color="000000"/>
              </w:pBdr>
              <w:jc w:val="center"/>
              <w:rPr>
                <w:rFonts w:ascii="Arial" w:hAnsi="Arial" w:cs="Arial"/>
                <w:sz w:val="16"/>
                <w:szCs w:val="16"/>
              </w:rPr>
            </w:pPr>
          </w:p>
          <w:p w:rsidR="00506F88" w:rsidRDefault="00506F88" w:rsidP="006363BA">
            <w:pPr>
              <w:pBdr>
                <w:top w:val="single" w:sz="4" w:space="1" w:color="000000"/>
                <w:left w:val="single" w:sz="4" w:space="1" w:color="000000"/>
                <w:bottom w:val="single" w:sz="4" w:space="1" w:color="000000"/>
                <w:right w:val="single" w:sz="4" w:space="1" w:color="000000"/>
              </w:pBdr>
              <w:jc w:val="center"/>
              <w:rPr>
                <w:rFonts w:ascii="Arial" w:hAnsi="Arial" w:cs="Arial"/>
                <w:sz w:val="16"/>
                <w:szCs w:val="16"/>
              </w:rPr>
            </w:pPr>
            <w:r>
              <w:rPr>
                <w:rFonts w:ascii="Arial" w:hAnsi="Arial" w:cs="Arial"/>
                <w:sz w:val="16"/>
                <w:szCs w:val="16"/>
              </w:rPr>
              <w:t>ul. Zachodnia 46</w:t>
            </w:r>
          </w:p>
          <w:p w:rsidR="00506F88" w:rsidRDefault="00506F88" w:rsidP="006363BA">
            <w:pPr>
              <w:pBdr>
                <w:top w:val="single" w:sz="4" w:space="1" w:color="000000"/>
                <w:left w:val="single" w:sz="4" w:space="1" w:color="000000"/>
                <w:bottom w:val="single" w:sz="4" w:space="1" w:color="000000"/>
                <w:right w:val="single" w:sz="4" w:space="1" w:color="000000"/>
              </w:pBdr>
              <w:jc w:val="center"/>
              <w:rPr>
                <w:rFonts w:ascii="Arial" w:hAnsi="Arial" w:cs="Arial"/>
                <w:sz w:val="16"/>
                <w:szCs w:val="16"/>
              </w:rPr>
            </w:pPr>
            <w:r>
              <w:rPr>
                <w:rFonts w:ascii="Arial" w:hAnsi="Arial" w:cs="Arial"/>
                <w:sz w:val="16"/>
                <w:szCs w:val="16"/>
              </w:rPr>
              <w:t>42-600 Tarnowskie Góry</w:t>
            </w:r>
          </w:p>
        </w:tc>
        <w:tc>
          <w:tcPr>
            <w:tcW w:w="3541" w:type="dxa"/>
            <w:shd w:val="clear" w:color="auto" w:fill="auto"/>
            <w:vAlign w:val="center"/>
          </w:tcPr>
          <w:p w:rsidR="00506F88" w:rsidRDefault="00506F88" w:rsidP="006363BA">
            <w:pPr>
              <w:pBdr>
                <w:top w:val="single" w:sz="4" w:space="1" w:color="000000"/>
                <w:left w:val="single" w:sz="4" w:space="1" w:color="000000"/>
                <w:bottom w:val="single" w:sz="4" w:space="1" w:color="000000"/>
                <w:right w:val="single" w:sz="4" w:space="1" w:color="000000"/>
              </w:pBdr>
              <w:jc w:val="center"/>
            </w:pPr>
            <w:r>
              <w:rPr>
                <w:rFonts w:ascii="Arial" w:hAnsi="Arial" w:cs="Arial"/>
                <w:sz w:val="16"/>
                <w:szCs w:val="16"/>
              </w:rPr>
              <w:t xml:space="preserve">Zgoda z dnia </w:t>
            </w:r>
            <w:r>
              <w:rPr>
                <w:rFonts w:ascii="Arial" w:hAnsi="Arial" w:cs="Arial"/>
                <w:b/>
                <w:bCs/>
                <w:sz w:val="16"/>
                <w:szCs w:val="16"/>
              </w:rPr>
              <w:t>18.12.2017 r.</w:t>
            </w:r>
          </w:p>
          <w:p w:rsidR="00506F88" w:rsidRDefault="00506F88" w:rsidP="006363BA">
            <w:pPr>
              <w:pBdr>
                <w:top w:val="single" w:sz="4" w:space="1" w:color="000000"/>
                <w:left w:val="single" w:sz="4" w:space="1" w:color="000000"/>
                <w:bottom w:val="single" w:sz="4" w:space="1" w:color="000000"/>
                <w:right w:val="single" w:sz="4" w:space="1" w:color="000000"/>
              </w:pBdr>
              <w:jc w:val="center"/>
              <w:rPr>
                <w:rFonts w:ascii="Arial" w:hAnsi="Arial" w:cs="Arial"/>
                <w:sz w:val="16"/>
                <w:szCs w:val="16"/>
              </w:rPr>
            </w:pPr>
          </w:p>
          <w:p w:rsidR="00506F88" w:rsidRDefault="00506F88" w:rsidP="006363BA">
            <w:pPr>
              <w:pBdr>
                <w:top w:val="single" w:sz="4" w:space="1" w:color="000000"/>
                <w:left w:val="single" w:sz="4" w:space="1" w:color="000000"/>
                <w:bottom w:val="single" w:sz="4" w:space="1" w:color="000000"/>
                <w:right w:val="single" w:sz="4" w:space="1" w:color="000000"/>
              </w:pBdr>
              <w:jc w:val="center"/>
              <w:rPr>
                <w:rFonts w:ascii="Arial" w:hAnsi="Arial" w:cs="Arial"/>
                <w:sz w:val="16"/>
                <w:szCs w:val="16"/>
              </w:rPr>
            </w:pPr>
          </w:p>
          <w:p w:rsidR="00506F88" w:rsidRDefault="00506F88" w:rsidP="006363BA">
            <w:pPr>
              <w:pBdr>
                <w:top w:val="single" w:sz="4" w:space="1" w:color="000000"/>
                <w:left w:val="single" w:sz="4" w:space="1" w:color="000000"/>
                <w:bottom w:val="single" w:sz="4" w:space="1" w:color="000000"/>
                <w:right w:val="single" w:sz="4" w:space="1" w:color="000000"/>
              </w:pBdr>
              <w:jc w:val="center"/>
            </w:pPr>
            <w:r>
              <w:rPr>
                <w:rFonts w:ascii="Arial" w:hAnsi="Arial" w:cs="Arial"/>
                <w:sz w:val="16"/>
                <w:szCs w:val="16"/>
              </w:rPr>
              <w:t xml:space="preserve">Zgoda z dnia </w:t>
            </w:r>
            <w:r>
              <w:rPr>
                <w:rFonts w:ascii="Arial" w:hAnsi="Arial" w:cs="Arial"/>
                <w:b/>
                <w:bCs/>
                <w:sz w:val="16"/>
                <w:szCs w:val="16"/>
              </w:rPr>
              <w:t>16.12.2017 r.</w:t>
            </w:r>
          </w:p>
          <w:p w:rsidR="00506F88" w:rsidRDefault="00506F88" w:rsidP="006363BA">
            <w:pPr>
              <w:pBdr>
                <w:top w:val="single" w:sz="4" w:space="1" w:color="000000"/>
                <w:left w:val="single" w:sz="4" w:space="1" w:color="000000"/>
                <w:bottom w:val="single" w:sz="4" w:space="1" w:color="000000"/>
                <w:right w:val="single" w:sz="4" w:space="1" w:color="000000"/>
              </w:pBdr>
              <w:jc w:val="center"/>
              <w:rPr>
                <w:rFonts w:ascii="Arial" w:hAnsi="Arial" w:cs="Arial"/>
                <w:sz w:val="16"/>
                <w:szCs w:val="16"/>
              </w:rPr>
            </w:pPr>
          </w:p>
        </w:tc>
      </w:tr>
    </w:tbl>
    <w:p w:rsidR="00647AC7" w:rsidRPr="004903FB" w:rsidRDefault="004903FB" w:rsidP="004903FB">
      <w:pPr>
        <w:spacing w:after="0" w:line="360" w:lineRule="auto"/>
        <w:jc w:val="both"/>
        <w:rPr>
          <w:rFonts w:ascii="Arial Narrow" w:hAnsi="Arial Narrow"/>
          <w:sz w:val="24"/>
          <w:szCs w:val="24"/>
        </w:rPr>
      </w:pPr>
      <w:r>
        <w:rPr>
          <w:rFonts w:ascii="Arial Narrow" w:hAnsi="Arial Narrow"/>
          <w:sz w:val="24"/>
          <w:szCs w:val="24"/>
        </w:rPr>
        <w:br w:type="column"/>
      </w:r>
      <w:r w:rsidR="00647AC7" w:rsidRPr="004903FB">
        <w:rPr>
          <w:rFonts w:ascii="Arial Narrow" w:hAnsi="Arial Narrow"/>
          <w:sz w:val="24"/>
          <w:szCs w:val="24"/>
        </w:rPr>
        <w:lastRenderedPageBreak/>
        <w:t>Inwestor:</w:t>
      </w:r>
    </w:p>
    <w:p w:rsidR="00647AC7" w:rsidRPr="00B5244F" w:rsidRDefault="00647AC7" w:rsidP="00B5244F">
      <w:pPr>
        <w:spacing w:after="0" w:line="360" w:lineRule="auto"/>
        <w:jc w:val="both"/>
        <w:rPr>
          <w:rFonts w:ascii="Arial Narrow" w:hAnsi="Arial Narrow"/>
          <w:sz w:val="24"/>
          <w:szCs w:val="24"/>
        </w:rPr>
      </w:pPr>
      <w:r w:rsidRPr="00B5244F">
        <w:rPr>
          <w:rFonts w:ascii="Arial Narrow" w:hAnsi="Arial Narrow"/>
          <w:sz w:val="24"/>
          <w:szCs w:val="24"/>
        </w:rPr>
        <w:t xml:space="preserve">Miejski Zarząd Ulic i Mostów w Tarnowskich Górach </w:t>
      </w:r>
    </w:p>
    <w:p w:rsidR="00647AC7" w:rsidRPr="00B5244F" w:rsidRDefault="00647AC7" w:rsidP="00B5244F">
      <w:pPr>
        <w:spacing w:after="0" w:line="360" w:lineRule="auto"/>
        <w:jc w:val="both"/>
        <w:rPr>
          <w:rFonts w:ascii="Arial Narrow" w:hAnsi="Arial Narrow"/>
          <w:sz w:val="24"/>
          <w:szCs w:val="24"/>
        </w:rPr>
      </w:pPr>
      <w:r w:rsidRPr="00B5244F">
        <w:rPr>
          <w:rFonts w:ascii="Arial Narrow" w:hAnsi="Arial Narrow"/>
          <w:sz w:val="24"/>
          <w:szCs w:val="24"/>
        </w:rPr>
        <w:t xml:space="preserve">ul. Piastowska 8, 42 – 600 Tarnowskie Góry </w:t>
      </w:r>
    </w:p>
    <w:p w:rsidR="00647AC7" w:rsidRPr="00B5244F" w:rsidRDefault="00647AC7" w:rsidP="00B5244F">
      <w:pPr>
        <w:spacing w:after="0" w:line="360" w:lineRule="auto"/>
        <w:jc w:val="both"/>
        <w:rPr>
          <w:rFonts w:ascii="Arial Narrow" w:hAnsi="Arial Narrow"/>
          <w:sz w:val="24"/>
          <w:szCs w:val="24"/>
        </w:rPr>
      </w:pPr>
    </w:p>
    <w:p w:rsidR="00647AC7" w:rsidRPr="00B5244F" w:rsidRDefault="00647AC7" w:rsidP="00B5244F">
      <w:pPr>
        <w:spacing w:after="0" w:line="360" w:lineRule="auto"/>
        <w:jc w:val="both"/>
        <w:rPr>
          <w:rFonts w:ascii="Arial Narrow" w:hAnsi="Arial Narrow"/>
          <w:sz w:val="24"/>
          <w:szCs w:val="24"/>
        </w:rPr>
      </w:pPr>
    </w:p>
    <w:p w:rsidR="00647AC7" w:rsidRPr="00B5244F" w:rsidRDefault="00647AC7" w:rsidP="00B5244F">
      <w:pPr>
        <w:spacing w:after="0" w:line="360" w:lineRule="auto"/>
        <w:jc w:val="center"/>
        <w:rPr>
          <w:rFonts w:ascii="Arial Narrow" w:hAnsi="Arial Narrow"/>
          <w:b/>
          <w:sz w:val="24"/>
          <w:szCs w:val="24"/>
        </w:rPr>
      </w:pPr>
      <w:r w:rsidRPr="00B5244F">
        <w:rPr>
          <w:rFonts w:ascii="Arial Narrow" w:hAnsi="Arial Narrow"/>
          <w:b/>
          <w:sz w:val="24"/>
          <w:szCs w:val="24"/>
        </w:rPr>
        <w:t>INFORMACJA DO SPORZĄDZENIA PLANU BIOZ</w:t>
      </w:r>
    </w:p>
    <w:p w:rsidR="00647AC7" w:rsidRPr="00B5244F" w:rsidRDefault="00647AC7" w:rsidP="00B5244F">
      <w:pPr>
        <w:spacing w:after="0" w:line="360" w:lineRule="auto"/>
        <w:jc w:val="both"/>
        <w:rPr>
          <w:rFonts w:ascii="Arial Narrow" w:hAnsi="Arial Narrow"/>
          <w:sz w:val="24"/>
          <w:szCs w:val="24"/>
        </w:rPr>
      </w:pPr>
    </w:p>
    <w:p w:rsidR="00647AC7" w:rsidRPr="00B5244F" w:rsidRDefault="00647AC7" w:rsidP="00B5244F">
      <w:pPr>
        <w:spacing w:after="0" w:line="360" w:lineRule="auto"/>
        <w:jc w:val="both"/>
        <w:rPr>
          <w:rFonts w:ascii="Arial Narrow" w:hAnsi="Arial Narrow"/>
          <w:sz w:val="24"/>
          <w:szCs w:val="24"/>
        </w:rPr>
      </w:pPr>
    </w:p>
    <w:p w:rsidR="00647AC7" w:rsidRPr="00B5244F" w:rsidRDefault="00647AC7" w:rsidP="00B5244F">
      <w:pPr>
        <w:spacing w:after="0" w:line="360" w:lineRule="auto"/>
        <w:jc w:val="both"/>
        <w:rPr>
          <w:rFonts w:ascii="Arial Narrow" w:hAnsi="Arial Narrow"/>
          <w:sz w:val="24"/>
          <w:szCs w:val="24"/>
        </w:rPr>
      </w:pPr>
      <w:r w:rsidRPr="00B5244F">
        <w:rPr>
          <w:rFonts w:ascii="Arial Narrow" w:hAnsi="Arial Narrow"/>
          <w:sz w:val="24"/>
          <w:szCs w:val="24"/>
        </w:rPr>
        <w:t>Nazwa i adres obiektu budowlanego:</w:t>
      </w:r>
    </w:p>
    <w:p w:rsidR="00647AC7" w:rsidRPr="00B5244F" w:rsidRDefault="00647AC7" w:rsidP="00B5244F">
      <w:pPr>
        <w:spacing w:after="0" w:line="360" w:lineRule="auto"/>
        <w:ind w:firstLine="708"/>
        <w:jc w:val="both"/>
        <w:rPr>
          <w:rFonts w:ascii="Arial Narrow" w:hAnsi="Arial Narrow"/>
          <w:sz w:val="24"/>
          <w:szCs w:val="24"/>
        </w:rPr>
      </w:pPr>
      <w:r w:rsidRPr="00B5244F">
        <w:rPr>
          <w:rFonts w:ascii="Arial Narrow" w:hAnsi="Arial Narrow"/>
          <w:sz w:val="24"/>
          <w:szCs w:val="24"/>
        </w:rPr>
        <w:t xml:space="preserve">„Rozbudowa układu drogowego w rejonie ulic: Górnicza, </w:t>
      </w:r>
      <w:proofErr w:type="spellStart"/>
      <w:r w:rsidRPr="00B5244F">
        <w:rPr>
          <w:rFonts w:ascii="Arial Narrow" w:hAnsi="Arial Narrow"/>
          <w:sz w:val="24"/>
          <w:szCs w:val="24"/>
        </w:rPr>
        <w:t>Bondkowskiego</w:t>
      </w:r>
      <w:proofErr w:type="spellEnd"/>
      <w:r w:rsidRPr="00B5244F">
        <w:rPr>
          <w:rFonts w:ascii="Arial Narrow" w:hAnsi="Arial Narrow"/>
          <w:sz w:val="24"/>
          <w:szCs w:val="24"/>
        </w:rPr>
        <w:t xml:space="preserve">, Zamkowa, Nowaka w Tarnowskich Górach”. Inwestycja zlokalizowana jest przy ul. ul. Nowaka, Gliwicka, Plac Gwarków, Zamkowa, Mleczna, </w:t>
      </w:r>
      <w:proofErr w:type="spellStart"/>
      <w:r w:rsidRPr="00B5244F">
        <w:rPr>
          <w:rFonts w:ascii="Arial Narrow" w:hAnsi="Arial Narrow"/>
          <w:sz w:val="24"/>
          <w:szCs w:val="24"/>
        </w:rPr>
        <w:t>Bondkowskiego</w:t>
      </w:r>
      <w:proofErr w:type="spellEnd"/>
      <w:r w:rsidRPr="00B5244F">
        <w:rPr>
          <w:rFonts w:ascii="Arial Narrow" w:hAnsi="Arial Narrow"/>
          <w:sz w:val="24"/>
          <w:szCs w:val="24"/>
        </w:rPr>
        <w:t xml:space="preserve">, Górnicza, Jurczyka w obrębie działek (obręb 0004 Tarnowskie Góry, </w:t>
      </w:r>
      <w:proofErr w:type="spellStart"/>
      <w:r w:rsidRPr="00B5244F">
        <w:rPr>
          <w:rFonts w:ascii="Arial Narrow" w:hAnsi="Arial Narrow"/>
          <w:sz w:val="24"/>
          <w:szCs w:val="24"/>
        </w:rPr>
        <w:t>k.m</w:t>
      </w:r>
      <w:proofErr w:type="spellEnd"/>
      <w:r w:rsidRPr="00B5244F">
        <w:rPr>
          <w:rFonts w:ascii="Arial Narrow" w:hAnsi="Arial Narrow"/>
          <w:sz w:val="24"/>
          <w:szCs w:val="24"/>
        </w:rPr>
        <w:t xml:space="preserve">. 9): 106, 103, 112, 136, 137, 138, 144, 145, 148, 204, 218, 219, 220, 222, 223, 224, 225, 226, 232/217, 233/217, 238/217, 251/105, 324/146, 339/146, 341/146 oraz działek (obręb 0004 Tarnowskie Góry, </w:t>
      </w:r>
      <w:proofErr w:type="spellStart"/>
      <w:r w:rsidRPr="00B5244F">
        <w:rPr>
          <w:rFonts w:ascii="Arial Narrow" w:hAnsi="Arial Narrow"/>
          <w:sz w:val="24"/>
          <w:szCs w:val="24"/>
        </w:rPr>
        <w:t>k.m</w:t>
      </w:r>
      <w:proofErr w:type="spellEnd"/>
      <w:r w:rsidRPr="00B5244F">
        <w:rPr>
          <w:rFonts w:ascii="Arial Narrow" w:hAnsi="Arial Narrow"/>
          <w:sz w:val="24"/>
          <w:szCs w:val="24"/>
        </w:rPr>
        <w:t>. 11): 20, 75, 80, 85, 86, 91, 198, 199, 200, 201, 202, 203, 204, 213, 271/98, 290/87, 320/88, 331/206.</w:t>
      </w:r>
    </w:p>
    <w:p w:rsidR="00647AC7" w:rsidRPr="00B5244F" w:rsidRDefault="00647AC7" w:rsidP="00B5244F">
      <w:pPr>
        <w:spacing w:after="0" w:line="360" w:lineRule="auto"/>
        <w:jc w:val="both"/>
        <w:rPr>
          <w:rFonts w:ascii="Arial Narrow" w:hAnsi="Arial Narrow"/>
          <w:sz w:val="24"/>
          <w:szCs w:val="24"/>
        </w:rPr>
      </w:pPr>
    </w:p>
    <w:p w:rsidR="00647AC7" w:rsidRPr="00B5244F" w:rsidRDefault="00647AC7" w:rsidP="00B5244F">
      <w:pPr>
        <w:spacing w:after="0" w:line="360" w:lineRule="auto"/>
        <w:jc w:val="both"/>
        <w:rPr>
          <w:rFonts w:ascii="Arial Narrow" w:hAnsi="Arial Narrow"/>
          <w:sz w:val="24"/>
          <w:szCs w:val="24"/>
        </w:rPr>
      </w:pPr>
    </w:p>
    <w:p w:rsidR="00647AC7" w:rsidRPr="00B5244F" w:rsidRDefault="00647AC7" w:rsidP="00B5244F">
      <w:pPr>
        <w:spacing w:after="0" w:line="360" w:lineRule="auto"/>
        <w:jc w:val="both"/>
        <w:rPr>
          <w:rFonts w:ascii="Arial Narrow" w:hAnsi="Arial Narrow"/>
          <w:sz w:val="24"/>
          <w:szCs w:val="24"/>
        </w:rPr>
      </w:pPr>
    </w:p>
    <w:p w:rsidR="00647AC7" w:rsidRPr="00B5244F" w:rsidRDefault="00647AC7" w:rsidP="00B5244F">
      <w:pPr>
        <w:spacing w:after="0" w:line="360" w:lineRule="auto"/>
        <w:jc w:val="both"/>
        <w:rPr>
          <w:rFonts w:ascii="Arial Narrow" w:hAnsi="Arial Narrow"/>
          <w:sz w:val="24"/>
          <w:szCs w:val="24"/>
        </w:rPr>
      </w:pPr>
    </w:p>
    <w:p w:rsidR="00647AC7" w:rsidRPr="00B5244F" w:rsidRDefault="00647AC7" w:rsidP="00B5244F">
      <w:pPr>
        <w:spacing w:after="0" w:line="360" w:lineRule="auto"/>
        <w:jc w:val="both"/>
        <w:rPr>
          <w:rFonts w:ascii="Arial Narrow" w:hAnsi="Arial Narrow"/>
          <w:sz w:val="24"/>
          <w:szCs w:val="24"/>
        </w:rPr>
      </w:pPr>
    </w:p>
    <w:p w:rsidR="00647AC7" w:rsidRPr="00B5244F" w:rsidRDefault="00647AC7" w:rsidP="00B5244F">
      <w:pPr>
        <w:spacing w:after="0" w:line="360" w:lineRule="auto"/>
        <w:jc w:val="both"/>
        <w:rPr>
          <w:rFonts w:ascii="Arial Narrow" w:hAnsi="Arial Narrow"/>
          <w:sz w:val="24"/>
          <w:szCs w:val="24"/>
        </w:rPr>
      </w:pPr>
    </w:p>
    <w:p w:rsidR="00647AC7" w:rsidRPr="00B5244F" w:rsidRDefault="00647AC7" w:rsidP="00B5244F">
      <w:pPr>
        <w:spacing w:after="0" w:line="360" w:lineRule="auto"/>
        <w:rPr>
          <w:rFonts w:ascii="Arial Narrow" w:hAnsi="Arial Narrow"/>
          <w:sz w:val="24"/>
          <w:szCs w:val="24"/>
        </w:rPr>
      </w:pPr>
      <w:r w:rsidRPr="00B5244F">
        <w:rPr>
          <w:rFonts w:ascii="Arial Narrow" w:hAnsi="Arial Narrow"/>
          <w:sz w:val="24"/>
          <w:szCs w:val="24"/>
        </w:rPr>
        <w:t>Informację do sporządzenia Planu BIOZ sporządził:</w:t>
      </w:r>
    </w:p>
    <w:p w:rsidR="00647AC7" w:rsidRPr="00B5244F" w:rsidRDefault="00647AC7" w:rsidP="00B5244F">
      <w:pPr>
        <w:spacing w:after="0" w:line="360" w:lineRule="auto"/>
        <w:jc w:val="both"/>
        <w:rPr>
          <w:rFonts w:ascii="Arial Narrow" w:hAnsi="Arial Narrow"/>
          <w:sz w:val="24"/>
          <w:szCs w:val="24"/>
        </w:rPr>
      </w:pPr>
      <w:r w:rsidRPr="00B5244F">
        <w:rPr>
          <w:rFonts w:ascii="Arial Narrow" w:hAnsi="Arial Narrow"/>
          <w:sz w:val="24"/>
          <w:szCs w:val="24"/>
        </w:rPr>
        <w:t xml:space="preserve">Grzegorz </w:t>
      </w:r>
      <w:proofErr w:type="spellStart"/>
      <w:r w:rsidRPr="00B5244F">
        <w:rPr>
          <w:rFonts w:ascii="Arial Narrow" w:hAnsi="Arial Narrow"/>
          <w:sz w:val="24"/>
          <w:szCs w:val="24"/>
        </w:rPr>
        <w:t>Durczyński</w:t>
      </w:r>
      <w:proofErr w:type="spellEnd"/>
    </w:p>
    <w:p w:rsidR="00647AC7" w:rsidRPr="00B5244F" w:rsidRDefault="00647AC7" w:rsidP="00B5244F">
      <w:pPr>
        <w:spacing w:after="0" w:line="360" w:lineRule="auto"/>
        <w:jc w:val="both"/>
        <w:rPr>
          <w:rFonts w:ascii="Arial Narrow" w:hAnsi="Arial Narrow"/>
          <w:sz w:val="24"/>
          <w:szCs w:val="24"/>
        </w:rPr>
      </w:pPr>
      <w:r w:rsidRPr="00B5244F">
        <w:rPr>
          <w:rFonts w:ascii="Arial Narrow" w:hAnsi="Arial Narrow"/>
          <w:sz w:val="24"/>
          <w:szCs w:val="24"/>
        </w:rPr>
        <w:t>Firma ,,ABS-OCHRONA ŚRODOWISKA’’ Sp. z o.o.</w:t>
      </w:r>
    </w:p>
    <w:p w:rsidR="00647AC7" w:rsidRPr="00B5244F" w:rsidRDefault="00647AC7" w:rsidP="00B5244F">
      <w:pPr>
        <w:spacing w:after="0" w:line="360" w:lineRule="auto"/>
        <w:jc w:val="both"/>
        <w:rPr>
          <w:rFonts w:ascii="Arial Narrow" w:hAnsi="Arial Narrow"/>
          <w:sz w:val="24"/>
          <w:szCs w:val="24"/>
        </w:rPr>
      </w:pPr>
      <w:r w:rsidRPr="00B5244F">
        <w:rPr>
          <w:rFonts w:ascii="Arial Narrow" w:hAnsi="Arial Narrow"/>
          <w:sz w:val="24"/>
          <w:szCs w:val="24"/>
        </w:rPr>
        <w:t>ul. Wierzbowa14, 40 – 16 9Katowice</w:t>
      </w:r>
    </w:p>
    <w:p w:rsidR="00647AC7" w:rsidRPr="00B5244F" w:rsidRDefault="00647AC7" w:rsidP="00B5244F">
      <w:pPr>
        <w:keepNext/>
        <w:keepLines/>
        <w:suppressAutoHyphens/>
        <w:spacing w:after="0" w:line="360" w:lineRule="auto"/>
        <w:jc w:val="both"/>
        <w:outlineLvl w:val="0"/>
        <w:rPr>
          <w:rFonts w:ascii="Arial Narrow" w:eastAsia="Calibri" w:hAnsi="Arial Narrow" w:cs="Times New Roman"/>
          <w:b/>
          <w:bCs/>
          <w:sz w:val="24"/>
          <w:szCs w:val="24"/>
          <w:lang w:eastAsia="ar-SA"/>
        </w:rPr>
      </w:pPr>
    </w:p>
    <w:p w:rsidR="00647AC7" w:rsidRPr="00B5244F" w:rsidRDefault="00647AC7" w:rsidP="00B5244F">
      <w:pPr>
        <w:keepNext/>
        <w:keepLines/>
        <w:suppressAutoHyphens/>
        <w:spacing w:after="0" w:line="360" w:lineRule="auto"/>
        <w:jc w:val="both"/>
        <w:outlineLvl w:val="0"/>
        <w:rPr>
          <w:rFonts w:ascii="Arial Narrow" w:eastAsia="Calibri" w:hAnsi="Arial Narrow" w:cs="Times New Roman"/>
          <w:b/>
          <w:bCs/>
          <w:sz w:val="24"/>
          <w:szCs w:val="24"/>
          <w:lang w:eastAsia="ar-SA"/>
        </w:rPr>
      </w:pPr>
    </w:p>
    <w:p w:rsidR="00647AC7" w:rsidRPr="00B5244F" w:rsidRDefault="00647AC7" w:rsidP="00B5244F">
      <w:pPr>
        <w:keepNext/>
        <w:keepLines/>
        <w:suppressAutoHyphens/>
        <w:spacing w:after="0" w:line="360" w:lineRule="auto"/>
        <w:jc w:val="both"/>
        <w:outlineLvl w:val="0"/>
        <w:rPr>
          <w:rFonts w:ascii="Arial Narrow" w:eastAsia="Calibri" w:hAnsi="Arial Narrow" w:cs="Times New Roman"/>
          <w:b/>
          <w:bCs/>
          <w:sz w:val="24"/>
          <w:szCs w:val="24"/>
          <w:lang w:eastAsia="ar-SA"/>
        </w:rPr>
      </w:pPr>
    </w:p>
    <w:p w:rsidR="00647AC7" w:rsidRPr="00B5244F" w:rsidRDefault="00647AC7" w:rsidP="00B5244F">
      <w:pPr>
        <w:keepNext/>
        <w:keepLines/>
        <w:suppressAutoHyphens/>
        <w:spacing w:after="0" w:line="360" w:lineRule="auto"/>
        <w:jc w:val="center"/>
        <w:outlineLvl w:val="0"/>
        <w:rPr>
          <w:rFonts w:ascii="Arial Narrow" w:hAnsi="Arial Narrow"/>
          <w:sz w:val="24"/>
          <w:szCs w:val="24"/>
        </w:rPr>
      </w:pPr>
    </w:p>
    <w:p w:rsidR="00647AC7" w:rsidRPr="00B5244F" w:rsidRDefault="00647AC7" w:rsidP="00B5244F">
      <w:pPr>
        <w:keepNext/>
        <w:keepLines/>
        <w:suppressAutoHyphens/>
        <w:spacing w:after="0" w:line="360" w:lineRule="auto"/>
        <w:jc w:val="center"/>
        <w:outlineLvl w:val="0"/>
        <w:rPr>
          <w:rFonts w:ascii="Arial Narrow" w:hAnsi="Arial Narrow"/>
          <w:sz w:val="24"/>
          <w:szCs w:val="24"/>
        </w:rPr>
      </w:pPr>
    </w:p>
    <w:p w:rsidR="00647AC7" w:rsidRPr="00B5244F" w:rsidRDefault="00647AC7" w:rsidP="00B5244F">
      <w:pPr>
        <w:spacing w:after="0" w:line="360" w:lineRule="auto"/>
        <w:jc w:val="center"/>
        <w:rPr>
          <w:rFonts w:ascii="Arial Narrow" w:hAnsi="Arial Narrow"/>
          <w:sz w:val="24"/>
          <w:szCs w:val="24"/>
        </w:rPr>
      </w:pPr>
      <w:r w:rsidRPr="00B5244F">
        <w:rPr>
          <w:rFonts w:ascii="Arial Narrow" w:hAnsi="Arial Narrow"/>
          <w:sz w:val="24"/>
          <w:szCs w:val="24"/>
        </w:rPr>
        <w:t>Katowice, dnia 6 grudnia 2017r.</w:t>
      </w:r>
    </w:p>
    <w:p w:rsidR="00560AC8" w:rsidRPr="00B5244F" w:rsidRDefault="004903FB" w:rsidP="00B5244F">
      <w:pPr>
        <w:pStyle w:val="Nagwek1"/>
        <w:spacing w:before="0" w:line="360" w:lineRule="auto"/>
        <w:rPr>
          <w:rFonts w:ascii="Arial Narrow" w:eastAsia="Calibri" w:hAnsi="Arial Narrow" w:cs="Times New Roman"/>
          <w:color w:val="auto"/>
          <w:sz w:val="24"/>
          <w:szCs w:val="24"/>
          <w:lang w:eastAsia="ar-SA"/>
        </w:rPr>
      </w:pPr>
      <w:bookmarkStart w:id="225" w:name="_Toc507392114"/>
      <w:r>
        <w:rPr>
          <w:rFonts w:ascii="Arial Narrow" w:eastAsia="Calibri" w:hAnsi="Arial Narrow" w:cs="Times New Roman"/>
          <w:color w:val="auto"/>
          <w:sz w:val="24"/>
          <w:szCs w:val="24"/>
          <w:lang w:eastAsia="ar-SA"/>
        </w:rPr>
        <w:lastRenderedPageBreak/>
        <w:t>14</w:t>
      </w:r>
      <w:r w:rsidR="00560AC8" w:rsidRPr="00B5244F">
        <w:rPr>
          <w:rFonts w:ascii="Arial Narrow" w:eastAsia="Calibri" w:hAnsi="Arial Narrow" w:cs="Times New Roman"/>
          <w:color w:val="auto"/>
          <w:sz w:val="24"/>
          <w:szCs w:val="24"/>
          <w:lang w:eastAsia="ar-SA"/>
        </w:rPr>
        <w:t xml:space="preserve">. </w:t>
      </w:r>
      <w:r w:rsidR="00560AC8" w:rsidRPr="00B5244F">
        <w:rPr>
          <w:rFonts w:ascii="Arial Narrow" w:eastAsia="SimSun" w:hAnsi="Arial Narrow"/>
          <w:color w:val="auto"/>
          <w:sz w:val="24"/>
          <w:szCs w:val="24"/>
          <w:lang w:eastAsia="zh-CN" w:bidi="hi-IN"/>
        </w:rPr>
        <w:t>INFORMACJA DO SPORZĄDZENIA PLANU BIOZ</w:t>
      </w:r>
      <w:bookmarkEnd w:id="223"/>
      <w:bookmarkEnd w:id="225"/>
    </w:p>
    <w:p w:rsidR="00560AC8" w:rsidRPr="00B5244F" w:rsidRDefault="00560AC8" w:rsidP="00B5244F">
      <w:pPr>
        <w:widowControl w:val="0"/>
        <w:tabs>
          <w:tab w:val="left" w:pos="337"/>
        </w:tabs>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560AC8" w:rsidRPr="00B5244F" w:rsidRDefault="004903FB" w:rsidP="00B5244F">
      <w:pPr>
        <w:pStyle w:val="Nagwek2"/>
        <w:spacing w:before="0" w:line="360" w:lineRule="auto"/>
        <w:rPr>
          <w:rFonts w:ascii="Arial Narrow" w:eastAsia="Arial Narrow" w:hAnsi="Arial Narrow"/>
          <w:color w:val="auto"/>
          <w:sz w:val="24"/>
          <w:szCs w:val="24"/>
          <w:lang w:eastAsia="zh-CN" w:bidi="hi-IN"/>
        </w:rPr>
      </w:pPr>
      <w:bookmarkStart w:id="226" w:name="_TOC_250010"/>
      <w:bookmarkStart w:id="227" w:name="_Toc502902270"/>
      <w:bookmarkStart w:id="228" w:name="_Toc507392115"/>
      <w:r>
        <w:rPr>
          <w:rFonts w:ascii="Arial Narrow" w:eastAsia="Arial Narrow" w:hAnsi="Arial Narrow"/>
          <w:color w:val="auto"/>
          <w:sz w:val="24"/>
          <w:szCs w:val="24"/>
          <w:lang w:eastAsia="zh-CN" w:bidi="hi-IN"/>
        </w:rPr>
        <w:t>14</w:t>
      </w:r>
      <w:r w:rsidR="00560AC8" w:rsidRPr="00B5244F">
        <w:rPr>
          <w:rFonts w:ascii="Arial Narrow" w:eastAsia="Arial Narrow" w:hAnsi="Arial Narrow"/>
          <w:color w:val="auto"/>
          <w:sz w:val="24"/>
          <w:szCs w:val="24"/>
          <w:lang w:eastAsia="zh-CN" w:bidi="hi-IN"/>
        </w:rPr>
        <w:t>.1. P</w:t>
      </w:r>
      <w:bookmarkEnd w:id="226"/>
      <w:r w:rsidR="00560AC8" w:rsidRPr="00B5244F">
        <w:rPr>
          <w:rFonts w:ascii="Arial Narrow" w:eastAsia="Arial Narrow" w:hAnsi="Arial Narrow"/>
          <w:color w:val="auto"/>
          <w:sz w:val="24"/>
          <w:szCs w:val="24"/>
          <w:lang w:eastAsia="zh-CN" w:bidi="hi-IN"/>
        </w:rPr>
        <w:t>odstawa prawna</w:t>
      </w:r>
      <w:bookmarkEnd w:id="227"/>
      <w:bookmarkEnd w:id="228"/>
    </w:p>
    <w:p w:rsidR="00560AC8" w:rsidRPr="00B5244F" w:rsidRDefault="00560AC8" w:rsidP="00B5244F">
      <w:pPr>
        <w:widowControl w:val="0"/>
        <w:suppressAutoHyphens/>
        <w:autoSpaceDN w:val="0"/>
        <w:spacing w:after="0" w:line="360" w:lineRule="auto"/>
        <w:ind w:left="115" w:right="105" w:firstLine="708"/>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W myśl postanowień art. 20. Prawa Budowlanego w niniejszym załączniku podano podstawowe informacje dotyczące specyfiki projektowanej inwestycji. Informacje te należy uwzględnić przy opracowywaniu „Planu bezpieczeństwa i ochrony zdrowia”.</w:t>
      </w:r>
    </w:p>
    <w:p w:rsidR="00560AC8" w:rsidRPr="00B5244F" w:rsidRDefault="00560AC8" w:rsidP="00B5244F">
      <w:pPr>
        <w:widowControl w:val="0"/>
        <w:suppressAutoHyphens/>
        <w:autoSpaceDN w:val="0"/>
        <w:spacing w:after="0" w:line="360" w:lineRule="auto"/>
        <w:ind w:left="115" w:right="105" w:firstLine="708"/>
        <w:jc w:val="both"/>
        <w:textAlignment w:val="baseline"/>
        <w:rPr>
          <w:rFonts w:ascii="Arial Narrow" w:eastAsia="SimSun" w:hAnsi="Arial Narrow" w:cs="Arial"/>
          <w:kern w:val="3"/>
          <w:sz w:val="24"/>
          <w:szCs w:val="24"/>
          <w:lang w:eastAsia="zh-CN" w:bidi="hi-IN"/>
        </w:rPr>
      </w:pPr>
    </w:p>
    <w:p w:rsidR="00560AC8" w:rsidRPr="00B5244F" w:rsidRDefault="00560AC8" w:rsidP="00B5244F">
      <w:pPr>
        <w:widowControl w:val="0"/>
        <w:suppressAutoHyphens/>
        <w:autoSpaceDN w:val="0"/>
        <w:spacing w:after="0" w:line="360" w:lineRule="auto"/>
        <w:ind w:left="115" w:right="107" w:firstLine="593"/>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Podstawę prawną dla opracowania stanowią wymagania w zakresie ochrony zdrowia i bezpieczeństwa pracy określone w następujących</w:t>
      </w:r>
      <w:r w:rsidRPr="00B5244F">
        <w:rPr>
          <w:rFonts w:ascii="Arial Narrow" w:eastAsia="SimSun" w:hAnsi="Arial Narrow" w:cs="Arial"/>
          <w:spacing w:val="-11"/>
          <w:kern w:val="3"/>
          <w:sz w:val="24"/>
          <w:szCs w:val="24"/>
          <w:lang w:eastAsia="zh-CN" w:bidi="hi-IN"/>
        </w:rPr>
        <w:t xml:space="preserve"> </w:t>
      </w:r>
      <w:r w:rsidRPr="00B5244F">
        <w:rPr>
          <w:rFonts w:ascii="Arial Narrow" w:eastAsia="SimSun" w:hAnsi="Arial Narrow" w:cs="Arial"/>
          <w:kern w:val="3"/>
          <w:sz w:val="24"/>
          <w:szCs w:val="24"/>
          <w:lang w:eastAsia="zh-CN" w:bidi="hi-IN"/>
        </w:rPr>
        <w:t>przepisach:</w:t>
      </w:r>
    </w:p>
    <w:p w:rsidR="00560AC8" w:rsidRPr="00B5244F" w:rsidRDefault="00560AC8" w:rsidP="00B5244F">
      <w:pPr>
        <w:widowControl w:val="0"/>
        <w:numPr>
          <w:ilvl w:val="0"/>
          <w:numId w:val="33"/>
        </w:numPr>
        <w:tabs>
          <w:tab w:val="left" w:pos="1379"/>
        </w:tabs>
        <w:suppressAutoHyphens/>
        <w:autoSpaceDN w:val="0"/>
        <w:spacing w:after="0" w:line="360" w:lineRule="auto"/>
        <w:ind w:left="835"/>
        <w:jc w:val="both"/>
        <w:textAlignment w:val="baseline"/>
        <w:rPr>
          <w:rFonts w:ascii="Arial Narrow" w:eastAsia="Arial Narrow" w:hAnsi="Arial Narrow" w:cs="Arial Narrow"/>
          <w:kern w:val="3"/>
          <w:sz w:val="24"/>
          <w:szCs w:val="24"/>
          <w:lang w:eastAsia="zh-CN" w:bidi="hi-IN"/>
        </w:rPr>
      </w:pPr>
      <w:r w:rsidRPr="00B5244F">
        <w:rPr>
          <w:rFonts w:ascii="Arial Narrow" w:eastAsia="Arial Narrow" w:hAnsi="Arial Narrow" w:cs="Arial Narrow"/>
          <w:kern w:val="3"/>
          <w:sz w:val="24"/>
          <w:szCs w:val="24"/>
          <w:lang w:eastAsia="zh-CN" w:bidi="hi-IN"/>
        </w:rPr>
        <w:t>Rozporządzenie Ministra Pracy i Polityki Społecznej z dnia 23.06.2003r. w sprawie informacji dotyczącej       bezpieczeństwa       i       ochrony      zdrowia       oraz      planu      bezpieczeństwa  i ochrony zdrowia (</w:t>
      </w:r>
      <w:proofErr w:type="spellStart"/>
      <w:r w:rsidRPr="00B5244F">
        <w:rPr>
          <w:rFonts w:ascii="Arial Narrow" w:eastAsia="Arial Narrow" w:hAnsi="Arial Narrow" w:cs="Arial Narrow"/>
          <w:kern w:val="3"/>
          <w:sz w:val="24"/>
          <w:szCs w:val="24"/>
          <w:lang w:eastAsia="zh-CN" w:bidi="hi-IN"/>
        </w:rPr>
        <w:t>Dz.U</w:t>
      </w:r>
      <w:proofErr w:type="spellEnd"/>
      <w:r w:rsidRPr="00B5244F">
        <w:rPr>
          <w:rFonts w:ascii="Arial Narrow" w:eastAsia="Arial Narrow" w:hAnsi="Arial Narrow" w:cs="Arial Narrow"/>
          <w:kern w:val="3"/>
          <w:sz w:val="24"/>
          <w:szCs w:val="24"/>
          <w:lang w:eastAsia="zh-CN" w:bidi="hi-IN"/>
        </w:rPr>
        <w:t>. nr 120 poz.1126 z</w:t>
      </w:r>
      <w:r w:rsidRPr="00B5244F">
        <w:rPr>
          <w:rFonts w:ascii="Arial Narrow" w:eastAsia="Arial Narrow" w:hAnsi="Arial Narrow" w:cs="Arial Narrow"/>
          <w:spacing w:val="-6"/>
          <w:kern w:val="3"/>
          <w:sz w:val="24"/>
          <w:szCs w:val="24"/>
          <w:lang w:eastAsia="zh-CN" w:bidi="hi-IN"/>
        </w:rPr>
        <w:t xml:space="preserve"> </w:t>
      </w:r>
      <w:r w:rsidRPr="00B5244F">
        <w:rPr>
          <w:rFonts w:ascii="Arial Narrow" w:eastAsia="Arial Narrow" w:hAnsi="Arial Narrow" w:cs="Arial Narrow"/>
          <w:kern w:val="3"/>
          <w:sz w:val="24"/>
          <w:szCs w:val="24"/>
          <w:lang w:eastAsia="zh-CN" w:bidi="hi-IN"/>
        </w:rPr>
        <w:t>2003r.);</w:t>
      </w:r>
    </w:p>
    <w:p w:rsidR="00560AC8" w:rsidRPr="00B5244F" w:rsidRDefault="00560AC8" w:rsidP="00B5244F">
      <w:pPr>
        <w:widowControl w:val="0"/>
        <w:numPr>
          <w:ilvl w:val="0"/>
          <w:numId w:val="33"/>
        </w:numPr>
        <w:tabs>
          <w:tab w:val="left" w:pos="1379"/>
        </w:tabs>
        <w:suppressAutoHyphens/>
        <w:autoSpaceDN w:val="0"/>
        <w:spacing w:after="0" w:line="360" w:lineRule="auto"/>
        <w:ind w:left="835"/>
        <w:jc w:val="both"/>
        <w:textAlignment w:val="baseline"/>
        <w:rPr>
          <w:rFonts w:ascii="Arial Narrow" w:eastAsia="Arial Narrow" w:hAnsi="Arial Narrow" w:cs="Arial Narrow"/>
          <w:kern w:val="3"/>
          <w:sz w:val="24"/>
          <w:szCs w:val="24"/>
          <w:lang w:eastAsia="zh-CN" w:bidi="hi-IN"/>
        </w:rPr>
      </w:pPr>
      <w:r w:rsidRPr="00B5244F">
        <w:rPr>
          <w:rFonts w:ascii="Arial Narrow" w:eastAsia="Arial Narrow" w:hAnsi="Arial Narrow" w:cs="Arial Narrow"/>
          <w:kern w:val="3"/>
          <w:sz w:val="24"/>
          <w:szCs w:val="24"/>
          <w:lang w:eastAsia="zh-CN" w:bidi="hi-IN"/>
        </w:rPr>
        <w:t>Rozporządzenie Ministra Pracy i Polityki Społecznej z dnia 26.09.1997r. w sprawie ogólnych przepisów    bezpieczeństwa    i    higieny    pracy    (</w:t>
      </w:r>
      <w:proofErr w:type="spellStart"/>
      <w:r w:rsidRPr="00B5244F">
        <w:rPr>
          <w:rFonts w:ascii="Arial Narrow" w:eastAsia="Arial Narrow" w:hAnsi="Arial Narrow" w:cs="Arial Narrow"/>
          <w:kern w:val="3"/>
          <w:sz w:val="24"/>
          <w:szCs w:val="24"/>
          <w:lang w:eastAsia="zh-CN" w:bidi="hi-IN"/>
        </w:rPr>
        <w:t>Dz.U</w:t>
      </w:r>
      <w:proofErr w:type="spellEnd"/>
      <w:r w:rsidRPr="00B5244F">
        <w:rPr>
          <w:rFonts w:ascii="Arial Narrow" w:eastAsia="Arial Narrow" w:hAnsi="Arial Narrow" w:cs="Arial Narrow"/>
          <w:kern w:val="3"/>
          <w:sz w:val="24"/>
          <w:szCs w:val="24"/>
          <w:lang w:eastAsia="zh-CN" w:bidi="hi-IN"/>
        </w:rPr>
        <w:t>.    nr    129    poz.    844    z    1997r.      z późniejszymi</w:t>
      </w:r>
      <w:r w:rsidRPr="00B5244F">
        <w:rPr>
          <w:rFonts w:ascii="Arial Narrow" w:eastAsia="Arial Narrow" w:hAnsi="Arial Narrow" w:cs="Arial Narrow"/>
          <w:spacing w:val="-1"/>
          <w:kern w:val="3"/>
          <w:sz w:val="24"/>
          <w:szCs w:val="24"/>
          <w:lang w:eastAsia="zh-CN" w:bidi="hi-IN"/>
        </w:rPr>
        <w:t xml:space="preserve"> </w:t>
      </w:r>
      <w:r w:rsidRPr="00B5244F">
        <w:rPr>
          <w:rFonts w:ascii="Arial Narrow" w:eastAsia="Arial Narrow" w:hAnsi="Arial Narrow" w:cs="Arial Narrow"/>
          <w:kern w:val="3"/>
          <w:sz w:val="24"/>
          <w:szCs w:val="24"/>
          <w:lang w:eastAsia="zh-CN" w:bidi="hi-IN"/>
        </w:rPr>
        <w:t>zmianami);</w:t>
      </w:r>
    </w:p>
    <w:p w:rsidR="00560AC8" w:rsidRPr="00B5244F" w:rsidRDefault="00560AC8" w:rsidP="00B5244F">
      <w:pPr>
        <w:widowControl w:val="0"/>
        <w:numPr>
          <w:ilvl w:val="0"/>
          <w:numId w:val="33"/>
        </w:numPr>
        <w:tabs>
          <w:tab w:val="left" w:pos="1379"/>
        </w:tabs>
        <w:suppressAutoHyphens/>
        <w:autoSpaceDN w:val="0"/>
        <w:spacing w:after="0" w:line="360" w:lineRule="auto"/>
        <w:ind w:left="835"/>
        <w:jc w:val="both"/>
        <w:textAlignment w:val="baseline"/>
        <w:rPr>
          <w:rFonts w:ascii="Arial Narrow" w:eastAsia="Arial Narrow" w:hAnsi="Arial Narrow" w:cs="Arial Narrow"/>
          <w:kern w:val="3"/>
          <w:sz w:val="24"/>
          <w:szCs w:val="24"/>
          <w:lang w:eastAsia="zh-CN" w:bidi="hi-IN"/>
        </w:rPr>
      </w:pPr>
      <w:r w:rsidRPr="00B5244F">
        <w:rPr>
          <w:rFonts w:ascii="Arial Narrow" w:eastAsia="Arial Narrow" w:hAnsi="Arial Narrow" w:cs="Arial Narrow"/>
          <w:kern w:val="3"/>
          <w:sz w:val="24"/>
          <w:szCs w:val="24"/>
          <w:lang w:eastAsia="zh-CN" w:bidi="hi-IN"/>
        </w:rPr>
        <w:t>Rozporządzenie Ministra Infrastruktury z dnia 06.02.2003r. w sprawie przepisów bezpieczeństwa    i higieny pracy podczas wykonywania robót budowlanych (</w:t>
      </w:r>
      <w:proofErr w:type="spellStart"/>
      <w:r w:rsidRPr="00B5244F">
        <w:rPr>
          <w:rFonts w:ascii="Arial Narrow" w:eastAsia="Arial Narrow" w:hAnsi="Arial Narrow" w:cs="Arial Narrow"/>
          <w:kern w:val="3"/>
          <w:sz w:val="24"/>
          <w:szCs w:val="24"/>
          <w:lang w:eastAsia="zh-CN" w:bidi="hi-IN"/>
        </w:rPr>
        <w:t>Dz.U</w:t>
      </w:r>
      <w:proofErr w:type="spellEnd"/>
      <w:r w:rsidRPr="00B5244F">
        <w:rPr>
          <w:rFonts w:ascii="Arial Narrow" w:eastAsia="Arial Narrow" w:hAnsi="Arial Narrow" w:cs="Arial Narrow"/>
          <w:kern w:val="3"/>
          <w:sz w:val="24"/>
          <w:szCs w:val="24"/>
          <w:lang w:eastAsia="zh-CN" w:bidi="hi-IN"/>
        </w:rPr>
        <w:t>. nr 47 poz. 401 z</w:t>
      </w:r>
      <w:r w:rsidRPr="00B5244F">
        <w:rPr>
          <w:rFonts w:ascii="Arial Narrow" w:eastAsia="Arial Narrow" w:hAnsi="Arial Narrow" w:cs="Arial Narrow"/>
          <w:spacing w:val="-13"/>
          <w:kern w:val="3"/>
          <w:sz w:val="24"/>
          <w:szCs w:val="24"/>
          <w:lang w:eastAsia="zh-CN" w:bidi="hi-IN"/>
        </w:rPr>
        <w:t xml:space="preserve"> </w:t>
      </w:r>
      <w:r w:rsidRPr="00B5244F">
        <w:rPr>
          <w:rFonts w:ascii="Arial Narrow" w:eastAsia="Arial Narrow" w:hAnsi="Arial Narrow" w:cs="Arial Narrow"/>
          <w:kern w:val="3"/>
          <w:sz w:val="24"/>
          <w:szCs w:val="24"/>
          <w:lang w:eastAsia="zh-CN" w:bidi="hi-IN"/>
        </w:rPr>
        <w:t>2003r.);</w:t>
      </w:r>
    </w:p>
    <w:p w:rsidR="00560AC8" w:rsidRPr="00B5244F" w:rsidRDefault="00560AC8" w:rsidP="00B5244F">
      <w:pPr>
        <w:widowControl w:val="0"/>
        <w:numPr>
          <w:ilvl w:val="0"/>
          <w:numId w:val="33"/>
        </w:numPr>
        <w:tabs>
          <w:tab w:val="left" w:pos="1379"/>
        </w:tabs>
        <w:suppressAutoHyphens/>
        <w:autoSpaceDN w:val="0"/>
        <w:spacing w:after="0" w:line="360" w:lineRule="auto"/>
        <w:ind w:left="835"/>
        <w:jc w:val="both"/>
        <w:textAlignment w:val="baseline"/>
        <w:rPr>
          <w:rFonts w:ascii="Arial Narrow" w:eastAsia="Arial Narrow" w:hAnsi="Arial Narrow" w:cs="Arial Narrow"/>
          <w:kern w:val="3"/>
          <w:sz w:val="24"/>
          <w:szCs w:val="24"/>
          <w:lang w:eastAsia="zh-CN" w:bidi="hi-IN"/>
        </w:rPr>
      </w:pPr>
      <w:r w:rsidRPr="00B5244F">
        <w:rPr>
          <w:rFonts w:ascii="Arial Narrow" w:eastAsia="Arial Narrow" w:hAnsi="Arial Narrow" w:cs="Arial Narrow"/>
          <w:kern w:val="3"/>
          <w:sz w:val="24"/>
          <w:szCs w:val="24"/>
          <w:lang w:eastAsia="zh-CN" w:bidi="hi-IN"/>
        </w:rPr>
        <w:t>Rozporządzenie Ministra Pracy i Polityki Społecznej z dnia 29.11.2002r. w sprawie najwyższych dopuszczalnych      stężeń      i       natężeń       czynników       szkodliwych       dla       zdrowia      w środowisku pracy (</w:t>
      </w:r>
      <w:proofErr w:type="spellStart"/>
      <w:r w:rsidRPr="00B5244F">
        <w:rPr>
          <w:rFonts w:ascii="Arial Narrow" w:eastAsia="Arial Narrow" w:hAnsi="Arial Narrow" w:cs="Arial Narrow"/>
          <w:kern w:val="3"/>
          <w:sz w:val="24"/>
          <w:szCs w:val="24"/>
          <w:lang w:eastAsia="zh-CN" w:bidi="hi-IN"/>
        </w:rPr>
        <w:t>Dz.U</w:t>
      </w:r>
      <w:proofErr w:type="spellEnd"/>
      <w:r w:rsidRPr="00B5244F">
        <w:rPr>
          <w:rFonts w:ascii="Arial Narrow" w:eastAsia="Arial Narrow" w:hAnsi="Arial Narrow" w:cs="Arial Narrow"/>
          <w:kern w:val="3"/>
          <w:sz w:val="24"/>
          <w:szCs w:val="24"/>
          <w:lang w:eastAsia="zh-CN" w:bidi="hi-IN"/>
        </w:rPr>
        <w:t>. nr 47 poz. 401 z</w:t>
      </w:r>
      <w:r w:rsidRPr="00B5244F">
        <w:rPr>
          <w:rFonts w:ascii="Arial Narrow" w:eastAsia="Arial Narrow" w:hAnsi="Arial Narrow" w:cs="Arial Narrow"/>
          <w:spacing w:val="-5"/>
          <w:kern w:val="3"/>
          <w:sz w:val="24"/>
          <w:szCs w:val="24"/>
          <w:lang w:eastAsia="zh-CN" w:bidi="hi-IN"/>
        </w:rPr>
        <w:t xml:space="preserve"> </w:t>
      </w:r>
      <w:r w:rsidRPr="00B5244F">
        <w:rPr>
          <w:rFonts w:ascii="Arial Narrow" w:eastAsia="Arial Narrow" w:hAnsi="Arial Narrow" w:cs="Arial Narrow"/>
          <w:kern w:val="3"/>
          <w:sz w:val="24"/>
          <w:szCs w:val="24"/>
          <w:lang w:eastAsia="zh-CN" w:bidi="hi-IN"/>
        </w:rPr>
        <w:t>2002r.);</w:t>
      </w:r>
    </w:p>
    <w:p w:rsidR="00560AC8" w:rsidRPr="00B5244F" w:rsidRDefault="00560AC8" w:rsidP="00B5244F">
      <w:pPr>
        <w:widowControl w:val="0"/>
        <w:numPr>
          <w:ilvl w:val="0"/>
          <w:numId w:val="33"/>
        </w:numPr>
        <w:tabs>
          <w:tab w:val="left" w:pos="1379"/>
        </w:tabs>
        <w:suppressAutoHyphens/>
        <w:autoSpaceDN w:val="0"/>
        <w:spacing w:after="0" w:line="360" w:lineRule="auto"/>
        <w:ind w:left="835"/>
        <w:jc w:val="both"/>
        <w:textAlignment w:val="baseline"/>
        <w:rPr>
          <w:rFonts w:ascii="Arial Narrow" w:eastAsia="Arial Narrow" w:hAnsi="Arial Narrow" w:cs="Arial Narrow"/>
          <w:kern w:val="3"/>
          <w:sz w:val="24"/>
          <w:szCs w:val="24"/>
          <w:lang w:eastAsia="zh-CN" w:bidi="hi-IN"/>
        </w:rPr>
      </w:pPr>
      <w:r w:rsidRPr="00B5244F">
        <w:rPr>
          <w:rFonts w:ascii="Arial Narrow" w:eastAsia="Arial Narrow" w:hAnsi="Arial Narrow" w:cs="Arial Narrow"/>
          <w:kern w:val="3"/>
          <w:sz w:val="24"/>
          <w:szCs w:val="24"/>
          <w:lang w:eastAsia="zh-CN" w:bidi="hi-IN"/>
        </w:rPr>
        <w:t>Rozporządzenie Ministra Pracy i Polityki Społecznej z dnia 14.03.2000r. w sprawie bezpieczeństwa i  higieny  pracy  przy  ręcznych  robotach  transportowych  (</w:t>
      </w:r>
      <w:proofErr w:type="spellStart"/>
      <w:r w:rsidRPr="00B5244F">
        <w:rPr>
          <w:rFonts w:ascii="Arial Narrow" w:eastAsia="Arial Narrow" w:hAnsi="Arial Narrow" w:cs="Arial Narrow"/>
          <w:kern w:val="3"/>
          <w:sz w:val="24"/>
          <w:szCs w:val="24"/>
          <w:lang w:eastAsia="zh-CN" w:bidi="hi-IN"/>
        </w:rPr>
        <w:t>Dz.U</w:t>
      </w:r>
      <w:proofErr w:type="spellEnd"/>
      <w:r w:rsidRPr="00B5244F">
        <w:rPr>
          <w:rFonts w:ascii="Arial Narrow" w:eastAsia="Arial Narrow" w:hAnsi="Arial Narrow" w:cs="Arial Narrow"/>
          <w:kern w:val="3"/>
          <w:sz w:val="24"/>
          <w:szCs w:val="24"/>
          <w:lang w:eastAsia="zh-CN" w:bidi="hi-IN"/>
        </w:rPr>
        <w:t>.  nr  26  poz.  313  z  2000r.        z późniejszymi</w:t>
      </w:r>
      <w:r w:rsidRPr="00B5244F">
        <w:rPr>
          <w:rFonts w:ascii="Arial Narrow" w:eastAsia="Arial Narrow" w:hAnsi="Arial Narrow" w:cs="Arial Narrow"/>
          <w:spacing w:val="-1"/>
          <w:kern w:val="3"/>
          <w:sz w:val="24"/>
          <w:szCs w:val="24"/>
          <w:lang w:eastAsia="zh-CN" w:bidi="hi-IN"/>
        </w:rPr>
        <w:t xml:space="preserve"> </w:t>
      </w:r>
      <w:r w:rsidRPr="00B5244F">
        <w:rPr>
          <w:rFonts w:ascii="Arial Narrow" w:eastAsia="Arial Narrow" w:hAnsi="Arial Narrow" w:cs="Arial Narrow"/>
          <w:kern w:val="3"/>
          <w:sz w:val="24"/>
          <w:szCs w:val="24"/>
          <w:lang w:eastAsia="zh-CN" w:bidi="hi-IN"/>
        </w:rPr>
        <w:t>zmianami);</w:t>
      </w:r>
    </w:p>
    <w:p w:rsidR="00560AC8" w:rsidRPr="00B5244F" w:rsidRDefault="00560AC8" w:rsidP="00B5244F">
      <w:pPr>
        <w:widowControl w:val="0"/>
        <w:numPr>
          <w:ilvl w:val="0"/>
          <w:numId w:val="33"/>
        </w:numPr>
        <w:tabs>
          <w:tab w:val="left" w:pos="1379"/>
        </w:tabs>
        <w:suppressAutoHyphens/>
        <w:autoSpaceDN w:val="0"/>
        <w:spacing w:after="0" w:line="360" w:lineRule="auto"/>
        <w:ind w:left="835"/>
        <w:jc w:val="both"/>
        <w:textAlignment w:val="baseline"/>
        <w:rPr>
          <w:rFonts w:ascii="Arial Narrow" w:eastAsia="Arial Narrow" w:hAnsi="Arial Narrow" w:cs="Arial Narrow"/>
          <w:kern w:val="3"/>
          <w:sz w:val="24"/>
          <w:szCs w:val="24"/>
          <w:lang w:eastAsia="zh-CN" w:bidi="hi-IN"/>
        </w:rPr>
      </w:pPr>
      <w:r w:rsidRPr="00B5244F">
        <w:rPr>
          <w:rFonts w:ascii="Arial Narrow" w:eastAsia="Arial Narrow" w:hAnsi="Arial Narrow" w:cs="Arial Narrow"/>
          <w:kern w:val="3"/>
          <w:sz w:val="24"/>
          <w:szCs w:val="24"/>
          <w:lang w:eastAsia="zh-CN" w:bidi="hi-IN"/>
        </w:rPr>
        <w:t>Rozporządzenie   Ministra   Gospodarki   z   dnia   20.09.2001r.   w   sprawie   bezpieczeństwa       i higieny pracy podczas eksploatacji maszyn i urządzeń technicznych do robót ziemnych, budowlanych i drogowych (</w:t>
      </w:r>
      <w:proofErr w:type="spellStart"/>
      <w:r w:rsidRPr="00B5244F">
        <w:rPr>
          <w:rFonts w:ascii="Arial Narrow" w:eastAsia="Arial Narrow" w:hAnsi="Arial Narrow" w:cs="Arial Narrow"/>
          <w:kern w:val="3"/>
          <w:sz w:val="24"/>
          <w:szCs w:val="24"/>
          <w:lang w:eastAsia="zh-CN" w:bidi="hi-IN"/>
        </w:rPr>
        <w:t>Dz.U</w:t>
      </w:r>
      <w:proofErr w:type="spellEnd"/>
      <w:r w:rsidRPr="00B5244F">
        <w:rPr>
          <w:rFonts w:ascii="Arial Narrow" w:eastAsia="Arial Narrow" w:hAnsi="Arial Narrow" w:cs="Arial Narrow"/>
          <w:kern w:val="3"/>
          <w:sz w:val="24"/>
          <w:szCs w:val="24"/>
          <w:lang w:eastAsia="zh-CN" w:bidi="hi-IN"/>
        </w:rPr>
        <w:t>. nr 118 poz. 118 z</w:t>
      </w:r>
      <w:r w:rsidRPr="00B5244F">
        <w:rPr>
          <w:rFonts w:ascii="Arial Narrow" w:eastAsia="Arial Narrow" w:hAnsi="Arial Narrow" w:cs="Arial Narrow"/>
          <w:spacing w:val="-3"/>
          <w:kern w:val="3"/>
          <w:sz w:val="24"/>
          <w:szCs w:val="24"/>
          <w:lang w:eastAsia="zh-CN" w:bidi="hi-IN"/>
        </w:rPr>
        <w:t xml:space="preserve"> </w:t>
      </w:r>
      <w:r w:rsidRPr="00B5244F">
        <w:rPr>
          <w:rFonts w:ascii="Arial Narrow" w:eastAsia="Arial Narrow" w:hAnsi="Arial Narrow" w:cs="Arial Narrow"/>
          <w:kern w:val="3"/>
          <w:sz w:val="24"/>
          <w:szCs w:val="24"/>
          <w:lang w:eastAsia="zh-CN" w:bidi="hi-IN"/>
        </w:rPr>
        <w:t>2001r.);</w:t>
      </w:r>
    </w:p>
    <w:p w:rsidR="00560AC8" w:rsidRPr="00B5244F" w:rsidRDefault="00560AC8" w:rsidP="00B5244F">
      <w:pPr>
        <w:widowControl w:val="0"/>
        <w:numPr>
          <w:ilvl w:val="0"/>
          <w:numId w:val="33"/>
        </w:numPr>
        <w:tabs>
          <w:tab w:val="left" w:pos="1379"/>
        </w:tabs>
        <w:suppressAutoHyphens/>
        <w:autoSpaceDN w:val="0"/>
        <w:spacing w:after="0" w:line="360" w:lineRule="auto"/>
        <w:ind w:left="835"/>
        <w:jc w:val="both"/>
        <w:textAlignment w:val="baseline"/>
        <w:rPr>
          <w:rFonts w:ascii="Arial Narrow" w:eastAsia="Arial Narrow" w:hAnsi="Arial Narrow" w:cs="Arial Narrow"/>
          <w:kern w:val="3"/>
          <w:sz w:val="24"/>
          <w:szCs w:val="24"/>
          <w:lang w:eastAsia="zh-CN" w:bidi="hi-IN"/>
        </w:rPr>
      </w:pPr>
      <w:r w:rsidRPr="00B5244F">
        <w:rPr>
          <w:rFonts w:ascii="Arial Narrow" w:eastAsia="Arial Narrow" w:hAnsi="Arial Narrow" w:cs="Arial Narrow"/>
          <w:kern w:val="3"/>
          <w:sz w:val="24"/>
          <w:szCs w:val="24"/>
          <w:lang w:eastAsia="zh-CN" w:bidi="hi-IN"/>
        </w:rPr>
        <w:t>Rozporządzenie Ministra Gospodarki z dnia 30.10.2002r. w sprawie minimalnych wymagań dotyczących bezpieczeństwa i higieny pracy w zakresie użytkowania maszyn przez pracowników podczas pracy (</w:t>
      </w:r>
      <w:proofErr w:type="spellStart"/>
      <w:r w:rsidRPr="00B5244F">
        <w:rPr>
          <w:rFonts w:ascii="Arial Narrow" w:eastAsia="Arial Narrow" w:hAnsi="Arial Narrow" w:cs="Arial Narrow"/>
          <w:kern w:val="3"/>
          <w:sz w:val="24"/>
          <w:szCs w:val="24"/>
          <w:lang w:eastAsia="zh-CN" w:bidi="hi-IN"/>
        </w:rPr>
        <w:t>Dz.U</w:t>
      </w:r>
      <w:proofErr w:type="spellEnd"/>
      <w:r w:rsidRPr="00B5244F">
        <w:rPr>
          <w:rFonts w:ascii="Arial Narrow" w:eastAsia="Arial Narrow" w:hAnsi="Arial Narrow" w:cs="Arial Narrow"/>
          <w:kern w:val="3"/>
          <w:sz w:val="24"/>
          <w:szCs w:val="24"/>
          <w:lang w:eastAsia="zh-CN" w:bidi="hi-IN"/>
        </w:rPr>
        <w:t>. nr 191 poz. 1596 z</w:t>
      </w:r>
      <w:r w:rsidRPr="00B5244F">
        <w:rPr>
          <w:rFonts w:ascii="Arial Narrow" w:eastAsia="Arial Narrow" w:hAnsi="Arial Narrow" w:cs="Arial Narrow"/>
          <w:spacing w:val="-3"/>
          <w:kern w:val="3"/>
          <w:sz w:val="24"/>
          <w:szCs w:val="24"/>
          <w:lang w:eastAsia="zh-CN" w:bidi="hi-IN"/>
        </w:rPr>
        <w:t xml:space="preserve"> </w:t>
      </w:r>
      <w:r w:rsidRPr="00B5244F">
        <w:rPr>
          <w:rFonts w:ascii="Arial Narrow" w:eastAsia="Arial Narrow" w:hAnsi="Arial Narrow" w:cs="Arial Narrow"/>
          <w:kern w:val="3"/>
          <w:sz w:val="24"/>
          <w:szCs w:val="24"/>
          <w:lang w:eastAsia="zh-CN" w:bidi="hi-IN"/>
        </w:rPr>
        <w:t>2002r.);</w:t>
      </w:r>
    </w:p>
    <w:p w:rsidR="00560AC8" w:rsidRPr="00B5244F" w:rsidRDefault="00560AC8" w:rsidP="00B5244F">
      <w:pPr>
        <w:widowControl w:val="0"/>
        <w:numPr>
          <w:ilvl w:val="0"/>
          <w:numId w:val="33"/>
        </w:numPr>
        <w:tabs>
          <w:tab w:val="left" w:pos="1379"/>
        </w:tabs>
        <w:suppressAutoHyphens/>
        <w:autoSpaceDN w:val="0"/>
        <w:spacing w:after="0" w:line="360" w:lineRule="auto"/>
        <w:ind w:left="835"/>
        <w:jc w:val="both"/>
        <w:textAlignment w:val="baseline"/>
        <w:rPr>
          <w:rFonts w:ascii="Arial Narrow" w:eastAsia="Arial Narrow" w:hAnsi="Arial Narrow" w:cs="Arial Narrow"/>
          <w:kern w:val="3"/>
          <w:sz w:val="24"/>
          <w:szCs w:val="24"/>
          <w:lang w:eastAsia="zh-CN" w:bidi="hi-IN"/>
        </w:rPr>
      </w:pPr>
      <w:r w:rsidRPr="00B5244F">
        <w:rPr>
          <w:rFonts w:ascii="Arial Narrow" w:eastAsia="Arial Narrow" w:hAnsi="Arial Narrow" w:cs="Arial Narrow"/>
          <w:kern w:val="3"/>
          <w:sz w:val="24"/>
          <w:szCs w:val="24"/>
          <w:lang w:eastAsia="zh-CN" w:bidi="hi-IN"/>
        </w:rPr>
        <w:t>Rozporządzenie Ministra Pracy i Polityki Społecznej z dnia 28.05.1996r. w sprawie szczegółowych zasad szkolenia w dziedzinie bezpieczeństwa i higieny pracy (</w:t>
      </w:r>
      <w:proofErr w:type="spellStart"/>
      <w:r w:rsidRPr="00B5244F">
        <w:rPr>
          <w:rFonts w:ascii="Arial Narrow" w:eastAsia="Arial Narrow" w:hAnsi="Arial Narrow" w:cs="Arial Narrow"/>
          <w:kern w:val="3"/>
          <w:sz w:val="24"/>
          <w:szCs w:val="24"/>
          <w:lang w:eastAsia="zh-CN" w:bidi="hi-IN"/>
        </w:rPr>
        <w:t>Dz.U</w:t>
      </w:r>
      <w:proofErr w:type="spellEnd"/>
      <w:r w:rsidRPr="00B5244F">
        <w:rPr>
          <w:rFonts w:ascii="Arial Narrow" w:eastAsia="Arial Narrow" w:hAnsi="Arial Narrow" w:cs="Arial Narrow"/>
          <w:kern w:val="3"/>
          <w:sz w:val="24"/>
          <w:szCs w:val="24"/>
          <w:lang w:eastAsia="zh-CN" w:bidi="hi-IN"/>
        </w:rPr>
        <w:t>. nr 62 poz. 285 z</w:t>
      </w:r>
      <w:r w:rsidRPr="00B5244F">
        <w:rPr>
          <w:rFonts w:ascii="Arial Narrow" w:eastAsia="Arial Narrow" w:hAnsi="Arial Narrow" w:cs="Arial Narrow"/>
          <w:spacing w:val="-19"/>
          <w:kern w:val="3"/>
          <w:sz w:val="24"/>
          <w:szCs w:val="24"/>
          <w:lang w:eastAsia="zh-CN" w:bidi="hi-IN"/>
        </w:rPr>
        <w:t xml:space="preserve"> </w:t>
      </w:r>
      <w:r w:rsidRPr="00B5244F">
        <w:rPr>
          <w:rFonts w:ascii="Arial Narrow" w:eastAsia="Arial Narrow" w:hAnsi="Arial Narrow" w:cs="Arial Narrow"/>
          <w:kern w:val="3"/>
          <w:sz w:val="24"/>
          <w:szCs w:val="24"/>
          <w:lang w:eastAsia="zh-CN" w:bidi="hi-IN"/>
        </w:rPr>
        <w:t>1996r.).</w:t>
      </w:r>
    </w:p>
    <w:p w:rsidR="00560AC8" w:rsidRPr="00B5244F" w:rsidRDefault="004903FB" w:rsidP="00B5244F">
      <w:pPr>
        <w:pStyle w:val="Nagwek2"/>
        <w:spacing w:before="0" w:line="360" w:lineRule="auto"/>
        <w:rPr>
          <w:rFonts w:ascii="Arial Narrow" w:eastAsia="Times New Roman" w:hAnsi="Arial Narrow"/>
          <w:color w:val="auto"/>
          <w:sz w:val="24"/>
          <w:szCs w:val="24"/>
          <w:lang w:bidi="hi-IN"/>
        </w:rPr>
      </w:pPr>
      <w:bookmarkStart w:id="229" w:name="_Toc468352199"/>
      <w:bookmarkStart w:id="230" w:name="_Toc502902271"/>
      <w:bookmarkStart w:id="231" w:name="_Toc507392116"/>
      <w:r>
        <w:rPr>
          <w:rFonts w:ascii="Arial Narrow" w:eastAsia="Times New Roman" w:hAnsi="Arial Narrow"/>
          <w:color w:val="auto"/>
          <w:sz w:val="24"/>
          <w:szCs w:val="24"/>
          <w:lang w:bidi="hi-IN"/>
        </w:rPr>
        <w:lastRenderedPageBreak/>
        <w:t>14</w:t>
      </w:r>
      <w:r w:rsidR="00560AC8" w:rsidRPr="00B5244F">
        <w:rPr>
          <w:rFonts w:ascii="Arial Narrow" w:eastAsia="Times New Roman" w:hAnsi="Arial Narrow"/>
          <w:color w:val="auto"/>
          <w:sz w:val="24"/>
          <w:szCs w:val="24"/>
          <w:lang w:bidi="hi-IN"/>
        </w:rPr>
        <w:t>.2. Zakres robót dla całego zamierzenia budowlanego</w:t>
      </w:r>
      <w:bookmarkEnd w:id="229"/>
      <w:bookmarkEnd w:id="230"/>
      <w:bookmarkEnd w:id="231"/>
    </w:p>
    <w:p w:rsidR="00560AC8" w:rsidRPr="00B5244F" w:rsidRDefault="00560AC8" w:rsidP="00B5244F">
      <w:pPr>
        <w:widowControl w:val="0"/>
        <w:suppressAutoHyphens/>
        <w:autoSpaceDN w:val="0"/>
        <w:spacing w:after="0" w:line="360" w:lineRule="auto"/>
        <w:ind w:firstLine="432"/>
        <w:jc w:val="both"/>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 xml:space="preserve">Zamierzenie budowlane swym zakresem obejmuje zagospodarowanie terenu pasa drogowego </w:t>
      </w:r>
      <w:r w:rsidRPr="00B5244F">
        <w:rPr>
          <w:rFonts w:ascii="Arial Narrow" w:eastAsia="SimSun" w:hAnsi="Arial Narrow" w:cs="Times New Roman"/>
          <w:kern w:val="3"/>
          <w:sz w:val="24"/>
          <w:szCs w:val="24"/>
          <w:lang w:eastAsia="zh-CN" w:bidi="hi-IN"/>
        </w:rPr>
        <w:br/>
        <w:t>w ścisłym centrum miasta Tarnowskie Góry. W ramach inwestycji przewidziano przebudowę jezdni, chodników, placów, kanalizacji deszczowej, instalacji elektrycznych.</w:t>
      </w:r>
    </w:p>
    <w:p w:rsidR="00560AC8" w:rsidRPr="00B5244F" w:rsidRDefault="00560AC8" w:rsidP="00B5244F">
      <w:pPr>
        <w:widowControl w:val="0"/>
        <w:suppressAutoHyphens/>
        <w:autoSpaceDN w:val="0"/>
        <w:spacing w:after="0" w:line="360" w:lineRule="auto"/>
        <w:ind w:firstLine="432"/>
        <w:jc w:val="both"/>
        <w:textAlignment w:val="baseline"/>
        <w:rPr>
          <w:rFonts w:ascii="Arial Narrow" w:eastAsia="SimSun" w:hAnsi="Arial Narrow" w:cs="Times New Roman"/>
          <w:bCs/>
          <w:kern w:val="3"/>
          <w:sz w:val="24"/>
          <w:szCs w:val="24"/>
          <w:lang w:eastAsia="ar-SA" w:bidi="hi-IN"/>
        </w:rPr>
      </w:pPr>
    </w:p>
    <w:p w:rsidR="00560AC8" w:rsidRPr="00B5244F" w:rsidRDefault="004903FB" w:rsidP="00B5244F">
      <w:pPr>
        <w:pStyle w:val="Nagwek2"/>
        <w:spacing w:before="0" w:line="360" w:lineRule="auto"/>
        <w:rPr>
          <w:rFonts w:ascii="Arial Narrow" w:eastAsia="Times New Roman" w:hAnsi="Arial Narrow"/>
          <w:color w:val="auto"/>
          <w:sz w:val="24"/>
          <w:szCs w:val="24"/>
          <w:lang w:bidi="hi-IN"/>
        </w:rPr>
      </w:pPr>
      <w:bookmarkStart w:id="232" w:name="_Toc468352200"/>
      <w:bookmarkStart w:id="233" w:name="_Toc502902272"/>
      <w:bookmarkStart w:id="234" w:name="_Toc507392117"/>
      <w:r>
        <w:rPr>
          <w:rFonts w:ascii="Arial Narrow" w:eastAsia="Times New Roman" w:hAnsi="Arial Narrow"/>
          <w:color w:val="auto"/>
          <w:sz w:val="24"/>
          <w:szCs w:val="24"/>
          <w:lang w:bidi="hi-IN"/>
        </w:rPr>
        <w:t>14</w:t>
      </w:r>
      <w:r w:rsidR="00560AC8" w:rsidRPr="00B5244F">
        <w:rPr>
          <w:rFonts w:ascii="Arial Narrow" w:eastAsia="Times New Roman" w:hAnsi="Arial Narrow"/>
          <w:color w:val="auto"/>
          <w:sz w:val="24"/>
          <w:szCs w:val="24"/>
          <w:lang w:bidi="hi-IN"/>
        </w:rPr>
        <w:t xml:space="preserve">.3. Kolejność realizacji poszczególnych </w:t>
      </w:r>
      <w:bookmarkEnd w:id="232"/>
      <w:r w:rsidR="00560AC8" w:rsidRPr="00B5244F">
        <w:rPr>
          <w:rFonts w:ascii="Arial Narrow" w:eastAsia="Times New Roman" w:hAnsi="Arial Narrow"/>
          <w:color w:val="auto"/>
          <w:sz w:val="24"/>
          <w:szCs w:val="24"/>
          <w:lang w:bidi="hi-IN"/>
        </w:rPr>
        <w:t>robót</w:t>
      </w:r>
      <w:bookmarkEnd w:id="233"/>
      <w:bookmarkEnd w:id="234"/>
    </w:p>
    <w:p w:rsidR="00560AC8" w:rsidRPr="00B5244F" w:rsidRDefault="00560AC8" w:rsidP="00B5244F">
      <w:pPr>
        <w:widowControl w:val="0"/>
        <w:suppressAutoHyphens/>
        <w:autoSpaceDN w:val="0"/>
        <w:spacing w:after="0" w:line="360" w:lineRule="auto"/>
        <w:ind w:firstLine="432"/>
        <w:jc w:val="both"/>
        <w:textAlignment w:val="baseline"/>
        <w:rPr>
          <w:rFonts w:ascii="Arial Narrow" w:eastAsia="SimSun" w:hAnsi="Arial Narrow" w:cs="Times New Roman"/>
          <w:kern w:val="3"/>
          <w:sz w:val="24"/>
          <w:szCs w:val="24"/>
          <w:lang w:eastAsia="ar-SA" w:bidi="hi-IN"/>
        </w:rPr>
      </w:pPr>
      <w:r w:rsidRPr="00B5244F">
        <w:rPr>
          <w:rFonts w:ascii="Arial Narrow" w:eastAsia="SimSun" w:hAnsi="Arial Narrow" w:cs="Times New Roman"/>
          <w:kern w:val="3"/>
          <w:sz w:val="24"/>
          <w:szCs w:val="24"/>
          <w:lang w:eastAsia="zh-CN" w:bidi="hi-IN"/>
        </w:rPr>
        <w:t xml:space="preserve">Planowana kolejność realizacji przedsięwzięcia, musi wynikać z technologii i organizacji procesu budowy poszczególnych obiektów całego zamierzenia budowlanego i winna być zawarta </w:t>
      </w:r>
      <w:r w:rsidRPr="00B5244F">
        <w:rPr>
          <w:rFonts w:ascii="Arial Narrow" w:eastAsia="SimSun" w:hAnsi="Arial Narrow" w:cs="Times New Roman"/>
          <w:kern w:val="3"/>
          <w:sz w:val="24"/>
          <w:szCs w:val="24"/>
          <w:lang w:eastAsia="zh-CN" w:bidi="hi-IN"/>
        </w:rPr>
        <w:br/>
        <w:t>w harmonogramie realizacji przedsięwzięcia. Roboty budowlane można podzielić na:</w:t>
      </w:r>
    </w:p>
    <w:p w:rsidR="00560AC8" w:rsidRPr="00B5244F" w:rsidRDefault="00560AC8" w:rsidP="00B5244F">
      <w:pPr>
        <w:widowControl w:val="0"/>
        <w:numPr>
          <w:ilvl w:val="0"/>
          <w:numId w:val="32"/>
        </w:num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Zabezpieczenie terenu budowy przed osobami nieupoważnionymi .</w:t>
      </w:r>
    </w:p>
    <w:p w:rsidR="00560AC8" w:rsidRPr="00B5244F" w:rsidRDefault="00560AC8" w:rsidP="00B5244F">
      <w:pPr>
        <w:widowControl w:val="0"/>
        <w:numPr>
          <w:ilvl w:val="0"/>
          <w:numId w:val="32"/>
        </w:num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Wykonanie prac przygotowawczych  i porządkowych:</w:t>
      </w:r>
    </w:p>
    <w:p w:rsidR="00560AC8" w:rsidRPr="00B5244F" w:rsidRDefault="00560AC8" w:rsidP="00B5244F">
      <w:pPr>
        <w:widowControl w:val="0"/>
        <w:numPr>
          <w:ilvl w:val="1"/>
          <w:numId w:val="32"/>
        </w:num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 xml:space="preserve">Karczowanie drzew i krzewów, </w:t>
      </w:r>
    </w:p>
    <w:p w:rsidR="00560AC8" w:rsidRPr="00B5244F" w:rsidRDefault="00560AC8" w:rsidP="00B5244F">
      <w:pPr>
        <w:widowControl w:val="0"/>
        <w:numPr>
          <w:ilvl w:val="1"/>
          <w:numId w:val="32"/>
        </w:num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 xml:space="preserve">Tyczenie geodezyjne. </w:t>
      </w:r>
    </w:p>
    <w:p w:rsidR="00560AC8" w:rsidRPr="00B5244F" w:rsidRDefault="00560AC8" w:rsidP="00B5244F">
      <w:pPr>
        <w:widowControl w:val="0"/>
        <w:numPr>
          <w:ilvl w:val="0"/>
          <w:numId w:val="32"/>
        </w:num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 xml:space="preserve">Roboty rozbiórkowe. </w:t>
      </w:r>
    </w:p>
    <w:p w:rsidR="00560AC8" w:rsidRPr="00B5244F" w:rsidRDefault="00560AC8" w:rsidP="00B5244F">
      <w:pPr>
        <w:widowControl w:val="0"/>
        <w:numPr>
          <w:ilvl w:val="0"/>
          <w:numId w:val="32"/>
        </w:num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 xml:space="preserve">Roboty ziemne: </w:t>
      </w:r>
    </w:p>
    <w:p w:rsidR="00560AC8" w:rsidRPr="00B5244F" w:rsidRDefault="00560AC8" w:rsidP="00B5244F">
      <w:pPr>
        <w:widowControl w:val="0"/>
        <w:numPr>
          <w:ilvl w:val="1"/>
          <w:numId w:val="32"/>
        </w:num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 xml:space="preserve">Zdjęcie humusu na odkład, </w:t>
      </w:r>
    </w:p>
    <w:p w:rsidR="00560AC8" w:rsidRPr="00B5244F" w:rsidRDefault="00560AC8" w:rsidP="00B5244F">
      <w:pPr>
        <w:widowControl w:val="0"/>
        <w:numPr>
          <w:ilvl w:val="1"/>
          <w:numId w:val="32"/>
        </w:num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 xml:space="preserve">Wykonywanie wykopów, </w:t>
      </w:r>
    </w:p>
    <w:p w:rsidR="00560AC8" w:rsidRPr="00B5244F" w:rsidRDefault="00560AC8" w:rsidP="00B5244F">
      <w:pPr>
        <w:widowControl w:val="0"/>
        <w:numPr>
          <w:ilvl w:val="1"/>
          <w:numId w:val="32"/>
        </w:num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 xml:space="preserve">Wywóz gruntu. </w:t>
      </w:r>
    </w:p>
    <w:p w:rsidR="00560AC8" w:rsidRPr="00B5244F" w:rsidRDefault="00560AC8" w:rsidP="00B5244F">
      <w:pPr>
        <w:widowControl w:val="0"/>
        <w:numPr>
          <w:ilvl w:val="0"/>
          <w:numId w:val="32"/>
        </w:num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 xml:space="preserve">Dostawa materiałów. </w:t>
      </w:r>
    </w:p>
    <w:p w:rsidR="00560AC8" w:rsidRPr="00B5244F" w:rsidRDefault="00560AC8" w:rsidP="00B5244F">
      <w:pPr>
        <w:widowControl w:val="0"/>
        <w:numPr>
          <w:ilvl w:val="0"/>
          <w:numId w:val="32"/>
        </w:num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 xml:space="preserve">Prace budowlane. </w:t>
      </w:r>
    </w:p>
    <w:p w:rsidR="00560AC8" w:rsidRPr="00B5244F" w:rsidRDefault="00560AC8" w:rsidP="00B5244F">
      <w:pPr>
        <w:widowControl w:val="0"/>
        <w:numPr>
          <w:ilvl w:val="0"/>
          <w:numId w:val="32"/>
        </w:num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 xml:space="preserve">Uporządkowanie terenu budowy po wykonaniu wszystkich czynności (robót budowlanych) związanych z inwestycją. </w:t>
      </w:r>
    </w:p>
    <w:p w:rsidR="00560AC8" w:rsidRPr="00B5244F" w:rsidRDefault="00560AC8" w:rsidP="00B5244F">
      <w:pPr>
        <w:widowControl w:val="0"/>
        <w:numPr>
          <w:ilvl w:val="0"/>
          <w:numId w:val="32"/>
        </w:numPr>
        <w:suppressAutoHyphens/>
        <w:autoSpaceDN w:val="0"/>
        <w:spacing w:after="0" w:line="360" w:lineRule="auto"/>
        <w:jc w:val="both"/>
        <w:textAlignment w:val="baseline"/>
        <w:rPr>
          <w:rFonts w:ascii="Arial Narrow" w:eastAsia="SimSun" w:hAnsi="Arial Narrow" w:cs="Times New Roman"/>
          <w:kern w:val="3"/>
          <w:sz w:val="24"/>
          <w:szCs w:val="24"/>
          <w:lang w:eastAsia="zh-CN" w:bidi="hi-IN"/>
        </w:rPr>
      </w:pPr>
      <w:r w:rsidRPr="00B5244F">
        <w:rPr>
          <w:rFonts w:ascii="Arial Narrow" w:eastAsia="SimSun" w:hAnsi="Arial Narrow" w:cs="Times New Roman"/>
          <w:kern w:val="3"/>
          <w:sz w:val="24"/>
          <w:szCs w:val="24"/>
          <w:lang w:eastAsia="zh-CN" w:bidi="hi-IN"/>
        </w:rPr>
        <w:t>Inwentaryzacja powykonawcza.</w:t>
      </w:r>
    </w:p>
    <w:p w:rsidR="00560AC8" w:rsidRPr="00B5244F" w:rsidRDefault="00560AC8" w:rsidP="00B5244F">
      <w:pPr>
        <w:widowControl w:val="0"/>
        <w:suppressAutoHyphens/>
        <w:autoSpaceDN w:val="0"/>
        <w:spacing w:after="0" w:line="360" w:lineRule="auto"/>
        <w:ind w:left="1152"/>
        <w:jc w:val="both"/>
        <w:textAlignment w:val="baseline"/>
        <w:rPr>
          <w:rFonts w:ascii="Arial Narrow" w:eastAsia="SimSun" w:hAnsi="Arial Narrow" w:cs="Times New Roman"/>
          <w:kern w:val="3"/>
          <w:sz w:val="24"/>
          <w:szCs w:val="24"/>
          <w:lang w:eastAsia="zh-CN" w:bidi="hi-IN"/>
        </w:rPr>
      </w:pPr>
    </w:p>
    <w:p w:rsidR="00560AC8" w:rsidRPr="00B5244F" w:rsidRDefault="003C17F2" w:rsidP="00B5244F">
      <w:pPr>
        <w:pStyle w:val="Nagwek2"/>
        <w:spacing w:before="0" w:line="360" w:lineRule="auto"/>
        <w:rPr>
          <w:rFonts w:ascii="Arial Narrow" w:eastAsia="Arial Narrow" w:hAnsi="Arial Narrow"/>
          <w:color w:val="auto"/>
          <w:sz w:val="24"/>
          <w:szCs w:val="24"/>
          <w:lang w:eastAsia="zh-CN" w:bidi="hi-IN"/>
        </w:rPr>
      </w:pPr>
      <w:bookmarkStart w:id="235" w:name="_TOC_250009"/>
      <w:bookmarkStart w:id="236" w:name="__RefHeading__1011_1167373544"/>
      <w:bookmarkStart w:id="237" w:name="_Toc502902273"/>
      <w:bookmarkStart w:id="238" w:name="_Toc507392118"/>
      <w:r>
        <w:rPr>
          <w:rFonts w:ascii="Arial Narrow" w:eastAsia="Arial Narrow" w:hAnsi="Arial Narrow"/>
          <w:color w:val="auto"/>
          <w:sz w:val="24"/>
          <w:szCs w:val="24"/>
          <w:lang w:eastAsia="zh-CN" w:bidi="hi-IN"/>
        </w:rPr>
        <w:t>14</w:t>
      </w:r>
      <w:r w:rsidR="00560AC8" w:rsidRPr="00B5244F">
        <w:rPr>
          <w:rFonts w:ascii="Arial Narrow" w:eastAsia="Arial Narrow" w:hAnsi="Arial Narrow"/>
          <w:color w:val="auto"/>
          <w:sz w:val="24"/>
          <w:szCs w:val="24"/>
          <w:lang w:eastAsia="zh-CN" w:bidi="hi-IN"/>
        </w:rPr>
        <w:t xml:space="preserve">.4. Identyfikacja </w:t>
      </w:r>
      <w:bookmarkEnd w:id="235"/>
      <w:r w:rsidR="00560AC8" w:rsidRPr="00B5244F">
        <w:rPr>
          <w:rFonts w:ascii="Arial Narrow" w:eastAsia="Arial Narrow" w:hAnsi="Arial Narrow"/>
          <w:color w:val="auto"/>
          <w:sz w:val="24"/>
          <w:szCs w:val="24"/>
          <w:lang w:eastAsia="zh-CN" w:bidi="hi-IN"/>
        </w:rPr>
        <w:t>zagrożeń</w:t>
      </w:r>
      <w:bookmarkEnd w:id="236"/>
      <w:bookmarkEnd w:id="237"/>
      <w:bookmarkEnd w:id="238"/>
    </w:p>
    <w:p w:rsidR="00560AC8" w:rsidRPr="00B5244F" w:rsidRDefault="00560AC8" w:rsidP="00B5244F">
      <w:pPr>
        <w:widowControl w:val="0"/>
        <w:suppressAutoHyphens/>
        <w:autoSpaceDN w:val="0"/>
        <w:spacing w:after="0" w:line="360" w:lineRule="auto"/>
        <w:ind w:right="107"/>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Zakres robót związany z wykonaniem projektowanej inwestycji niesie za sobą poniższe rodzaje zagrożeń dla bezpieczeństwa zatrudnionych pracowników:</w:t>
      </w:r>
    </w:p>
    <w:p w:rsidR="00560AC8" w:rsidRPr="00B5244F" w:rsidRDefault="00560AC8" w:rsidP="00B5244F">
      <w:pPr>
        <w:pStyle w:val="Akapitzlist"/>
        <w:widowControl w:val="0"/>
        <w:numPr>
          <w:ilvl w:val="0"/>
          <w:numId w:val="34"/>
        </w:numPr>
        <w:tabs>
          <w:tab w:val="left" w:pos="1658"/>
          <w:tab w:val="left" w:pos="1660"/>
        </w:tabs>
        <w:suppressAutoHyphens/>
        <w:autoSpaceDN w:val="0"/>
        <w:spacing w:after="0" w:line="360" w:lineRule="auto"/>
        <w:jc w:val="both"/>
        <w:textAlignment w:val="baseline"/>
        <w:rPr>
          <w:rFonts w:ascii="Arial Narrow" w:eastAsia="Arial Narrow" w:hAnsi="Arial Narrow" w:cs="Arial Narrow"/>
          <w:kern w:val="3"/>
          <w:sz w:val="24"/>
          <w:szCs w:val="24"/>
          <w:lang w:eastAsia="zh-CN" w:bidi="hi-IN"/>
        </w:rPr>
      </w:pPr>
      <w:r w:rsidRPr="00B5244F">
        <w:rPr>
          <w:rFonts w:ascii="Arial Narrow" w:eastAsia="Arial Narrow" w:hAnsi="Arial Narrow" w:cs="Arial Narrow"/>
          <w:kern w:val="3"/>
          <w:sz w:val="24"/>
          <w:szCs w:val="24"/>
          <w:lang w:eastAsia="zh-CN" w:bidi="hi-IN"/>
        </w:rPr>
        <w:t>praca i przebywanie w sąsiedztwie ciężkiego sprzętu</w:t>
      </w:r>
      <w:r w:rsidRPr="00B5244F">
        <w:rPr>
          <w:rFonts w:ascii="Arial Narrow" w:eastAsia="Arial Narrow" w:hAnsi="Arial Narrow" w:cs="Arial Narrow"/>
          <w:spacing w:val="-4"/>
          <w:kern w:val="3"/>
          <w:sz w:val="24"/>
          <w:szCs w:val="24"/>
          <w:lang w:eastAsia="zh-CN" w:bidi="hi-IN"/>
        </w:rPr>
        <w:t xml:space="preserve"> </w:t>
      </w:r>
      <w:r w:rsidRPr="00B5244F">
        <w:rPr>
          <w:rFonts w:ascii="Arial Narrow" w:eastAsia="Arial Narrow" w:hAnsi="Arial Narrow" w:cs="Arial Narrow"/>
          <w:kern w:val="3"/>
          <w:sz w:val="24"/>
          <w:szCs w:val="24"/>
          <w:lang w:eastAsia="zh-CN" w:bidi="hi-IN"/>
        </w:rPr>
        <w:t>zmechanizowanego;</w:t>
      </w:r>
    </w:p>
    <w:p w:rsidR="00560AC8" w:rsidRPr="00B5244F" w:rsidRDefault="00560AC8" w:rsidP="00B5244F">
      <w:pPr>
        <w:pStyle w:val="Akapitzlist"/>
        <w:widowControl w:val="0"/>
        <w:numPr>
          <w:ilvl w:val="0"/>
          <w:numId w:val="34"/>
        </w:numPr>
        <w:tabs>
          <w:tab w:val="left" w:pos="1658"/>
          <w:tab w:val="left" w:pos="1660"/>
          <w:tab w:val="left" w:pos="2417"/>
          <w:tab w:val="left" w:pos="3502"/>
          <w:tab w:val="left" w:pos="4412"/>
          <w:tab w:val="left" w:pos="6417"/>
          <w:tab w:val="left" w:pos="6823"/>
          <w:tab w:val="left" w:pos="8105"/>
          <w:tab w:val="left" w:pos="9738"/>
        </w:tabs>
        <w:suppressAutoHyphens/>
        <w:autoSpaceDN w:val="0"/>
        <w:spacing w:after="0" w:line="360" w:lineRule="auto"/>
        <w:jc w:val="both"/>
        <w:textAlignment w:val="baseline"/>
        <w:rPr>
          <w:rFonts w:ascii="Arial Narrow" w:eastAsia="Arial Narrow" w:hAnsi="Arial Narrow" w:cs="Arial Narrow"/>
          <w:kern w:val="3"/>
          <w:sz w:val="24"/>
          <w:szCs w:val="24"/>
          <w:lang w:eastAsia="zh-CN" w:bidi="hi-IN"/>
        </w:rPr>
      </w:pPr>
      <w:r w:rsidRPr="00B5244F">
        <w:rPr>
          <w:rFonts w:ascii="Arial Narrow" w:eastAsia="Arial Narrow" w:hAnsi="Arial Narrow" w:cs="Arial Narrow"/>
          <w:kern w:val="3"/>
          <w:sz w:val="24"/>
          <w:szCs w:val="24"/>
          <w:lang w:eastAsia="zh-CN" w:bidi="hi-IN"/>
        </w:rPr>
        <w:t>praca w sąsiedztwie napowietrznych  linii elektroenergetycznych,</w:t>
      </w:r>
    </w:p>
    <w:p w:rsidR="00560AC8" w:rsidRPr="00B5244F" w:rsidRDefault="00560AC8" w:rsidP="00B5244F">
      <w:pPr>
        <w:pStyle w:val="Akapitzlist"/>
        <w:widowControl w:val="0"/>
        <w:numPr>
          <w:ilvl w:val="0"/>
          <w:numId w:val="34"/>
        </w:numPr>
        <w:tabs>
          <w:tab w:val="left" w:pos="1658"/>
          <w:tab w:val="left" w:pos="1660"/>
        </w:tabs>
        <w:suppressAutoHyphens/>
        <w:autoSpaceDN w:val="0"/>
        <w:spacing w:after="0" w:line="360" w:lineRule="auto"/>
        <w:jc w:val="both"/>
        <w:textAlignment w:val="baseline"/>
        <w:rPr>
          <w:rFonts w:ascii="Arial Narrow" w:eastAsia="Arial Narrow" w:hAnsi="Arial Narrow" w:cs="Arial Narrow"/>
          <w:kern w:val="3"/>
          <w:sz w:val="24"/>
          <w:szCs w:val="24"/>
          <w:lang w:eastAsia="zh-CN" w:bidi="hi-IN"/>
        </w:rPr>
      </w:pPr>
      <w:r w:rsidRPr="00B5244F">
        <w:rPr>
          <w:rFonts w:ascii="Arial Narrow" w:eastAsia="Arial Narrow" w:hAnsi="Arial Narrow" w:cs="Arial Narrow"/>
          <w:kern w:val="3"/>
          <w:sz w:val="24"/>
          <w:szCs w:val="24"/>
          <w:lang w:eastAsia="zh-CN" w:bidi="hi-IN"/>
        </w:rPr>
        <w:t>wykonywanie głębokich wykopów maszynami</w:t>
      </w:r>
      <w:r w:rsidRPr="00B5244F">
        <w:rPr>
          <w:rFonts w:ascii="Arial Narrow" w:eastAsia="Arial Narrow" w:hAnsi="Arial Narrow" w:cs="Arial Narrow"/>
          <w:spacing w:val="-4"/>
          <w:kern w:val="3"/>
          <w:sz w:val="24"/>
          <w:szCs w:val="24"/>
          <w:lang w:eastAsia="zh-CN" w:bidi="hi-IN"/>
        </w:rPr>
        <w:t xml:space="preserve"> </w:t>
      </w:r>
      <w:r w:rsidRPr="00B5244F">
        <w:rPr>
          <w:rFonts w:ascii="Arial Narrow" w:eastAsia="Arial Narrow" w:hAnsi="Arial Narrow" w:cs="Arial Narrow"/>
          <w:kern w:val="3"/>
          <w:sz w:val="24"/>
          <w:szCs w:val="24"/>
          <w:lang w:eastAsia="zh-CN" w:bidi="hi-IN"/>
        </w:rPr>
        <w:t>budowlanymi;</w:t>
      </w:r>
    </w:p>
    <w:p w:rsidR="00560AC8" w:rsidRPr="00B5244F" w:rsidRDefault="00560AC8" w:rsidP="00B5244F">
      <w:pPr>
        <w:pStyle w:val="Akapitzlist"/>
        <w:widowControl w:val="0"/>
        <w:numPr>
          <w:ilvl w:val="0"/>
          <w:numId w:val="34"/>
        </w:numPr>
        <w:tabs>
          <w:tab w:val="left" w:pos="1658"/>
          <w:tab w:val="left" w:pos="1660"/>
        </w:tabs>
        <w:suppressAutoHyphens/>
        <w:autoSpaceDN w:val="0"/>
        <w:spacing w:after="0" w:line="360" w:lineRule="auto"/>
        <w:jc w:val="both"/>
        <w:textAlignment w:val="baseline"/>
        <w:rPr>
          <w:rFonts w:ascii="Arial Narrow" w:eastAsia="Arial Narrow" w:hAnsi="Arial Narrow" w:cs="Arial Narrow"/>
          <w:kern w:val="3"/>
          <w:sz w:val="24"/>
          <w:szCs w:val="24"/>
          <w:lang w:eastAsia="zh-CN" w:bidi="hi-IN"/>
        </w:rPr>
      </w:pPr>
      <w:r w:rsidRPr="00B5244F">
        <w:rPr>
          <w:rFonts w:ascii="Arial Narrow" w:eastAsia="Arial Narrow" w:hAnsi="Arial Narrow" w:cs="Arial Narrow"/>
          <w:kern w:val="3"/>
          <w:sz w:val="24"/>
          <w:szCs w:val="24"/>
          <w:lang w:eastAsia="zh-CN" w:bidi="hi-IN"/>
        </w:rPr>
        <w:t>zawodnienie wykopów;</w:t>
      </w:r>
    </w:p>
    <w:p w:rsidR="00560AC8" w:rsidRPr="00B5244F" w:rsidRDefault="00560AC8" w:rsidP="00B5244F">
      <w:pPr>
        <w:pStyle w:val="Akapitzlist"/>
        <w:widowControl w:val="0"/>
        <w:numPr>
          <w:ilvl w:val="0"/>
          <w:numId w:val="34"/>
        </w:numPr>
        <w:tabs>
          <w:tab w:val="left" w:pos="1658"/>
          <w:tab w:val="left" w:pos="1660"/>
        </w:tabs>
        <w:suppressAutoHyphens/>
        <w:autoSpaceDN w:val="0"/>
        <w:spacing w:after="0" w:line="360" w:lineRule="auto"/>
        <w:jc w:val="both"/>
        <w:textAlignment w:val="baseline"/>
        <w:rPr>
          <w:rFonts w:ascii="Arial Narrow" w:eastAsia="Arial Narrow" w:hAnsi="Arial Narrow" w:cs="Arial Narrow"/>
          <w:kern w:val="3"/>
          <w:sz w:val="24"/>
          <w:szCs w:val="24"/>
          <w:lang w:eastAsia="zh-CN" w:bidi="hi-IN"/>
        </w:rPr>
      </w:pPr>
      <w:r w:rsidRPr="00B5244F">
        <w:rPr>
          <w:rFonts w:ascii="Arial Narrow" w:eastAsia="Arial Narrow" w:hAnsi="Arial Narrow" w:cs="Arial Narrow"/>
          <w:kern w:val="3"/>
          <w:sz w:val="24"/>
          <w:szCs w:val="24"/>
          <w:lang w:eastAsia="zh-CN" w:bidi="hi-IN"/>
        </w:rPr>
        <w:t>zagrożenie stateczności skarp i nasypów;</w:t>
      </w:r>
    </w:p>
    <w:p w:rsidR="00560AC8" w:rsidRPr="00B5244F" w:rsidRDefault="00560AC8" w:rsidP="00B5244F">
      <w:pPr>
        <w:pStyle w:val="Akapitzlist"/>
        <w:widowControl w:val="0"/>
        <w:numPr>
          <w:ilvl w:val="0"/>
          <w:numId w:val="34"/>
        </w:numPr>
        <w:tabs>
          <w:tab w:val="left" w:pos="1658"/>
          <w:tab w:val="left" w:pos="1660"/>
        </w:tabs>
        <w:suppressAutoHyphens/>
        <w:autoSpaceDN w:val="0"/>
        <w:spacing w:after="0" w:line="360" w:lineRule="auto"/>
        <w:jc w:val="both"/>
        <w:textAlignment w:val="baseline"/>
        <w:rPr>
          <w:rFonts w:ascii="Arial Narrow" w:eastAsia="Arial Narrow" w:hAnsi="Arial Narrow" w:cs="Arial Narrow"/>
          <w:kern w:val="3"/>
          <w:sz w:val="24"/>
          <w:szCs w:val="24"/>
          <w:lang w:eastAsia="zh-CN" w:bidi="hi-IN"/>
        </w:rPr>
      </w:pPr>
      <w:r w:rsidRPr="00B5244F">
        <w:rPr>
          <w:rFonts w:ascii="Arial Narrow" w:eastAsia="Arial Narrow" w:hAnsi="Arial Narrow" w:cs="Arial Narrow"/>
          <w:kern w:val="3"/>
          <w:sz w:val="24"/>
          <w:szCs w:val="24"/>
          <w:lang w:eastAsia="zh-CN" w:bidi="hi-IN"/>
        </w:rPr>
        <w:t xml:space="preserve">praca i przemieszczanie maszyn  po nachylonym </w:t>
      </w:r>
      <w:r w:rsidRPr="00B5244F">
        <w:rPr>
          <w:rFonts w:ascii="Arial Narrow" w:eastAsia="Arial Narrow" w:hAnsi="Arial Narrow" w:cs="Arial Narrow"/>
          <w:spacing w:val="-1"/>
          <w:kern w:val="3"/>
          <w:sz w:val="24"/>
          <w:szCs w:val="24"/>
          <w:lang w:eastAsia="zh-CN" w:bidi="hi-IN"/>
        </w:rPr>
        <w:t xml:space="preserve"> </w:t>
      </w:r>
      <w:r w:rsidRPr="00B5244F">
        <w:rPr>
          <w:rFonts w:ascii="Arial Narrow" w:eastAsia="Arial Narrow" w:hAnsi="Arial Narrow" w:cs="Arial Narrow"/>
          <w:kern w:val="3"/>
          <w:sz w:val="24"/>
          <w:szCs w:val="24"/>
          <w:lang w:eastAsia="zh-CN" w:bidi="hi-IN"/>
        </w:rPr>
        <w:t>terenie;</w:t>
      </w:r>
    </w:p>
    <w:p w:rsidR="00560AC8" w:rsidRPr="00B5244F" w:rsidRDefault="00560AC8" w:rsidP="00B5244F">
      <w:pPr>
        <w:pStyle w:val="Akapitzlist"/>
        <w:widowControl w:val="0"/>
        <w:numPr>
          <w:ilvl w:val="0"/>
          <w:numId w:val="34"/>
        </w:numPr>
        <w:tabs>
          <w:tab w:val="left" w:pos="1658"/>
          <w:tab w:val="left" w:pos="1660"/>
        </w:tabs>
        <w:suppressAutoHyphens/>
        <w:autoSpaceDN w:val="0"/>
        <w:spacing w:after="0" w:line="360" w:lineRule="auto"/>
        <w:jc w:val="both"/>
        <w:textAlignment w:val="baseline"/>
        <w:rPr>
          <w:rFonts w:ascii="Arial Narrow" w:eastAsia="Arial Narrow" w:hAnsi="Arial Narrow" w:cs="Arial Narrow"/>
          <w:kern w:val="3"/>
          <w:sz w:val="24"/>
          <w:szCs w:val="24"/>
          <w:lang w:eastAsia="zh-CN" w:bidi="hi-IN"/>
        </w:rPr>
      </w:pPr>
      <w:r w:rsidRPr="00B5244F">
        <w:rPr>
          <w:rFonts w:ascii="Arial Narrow" w:eastAsia="Arial Narrow" w:hAnsi="Arial Narrow" w:cs="Arial Narrow"/>
          <w:kern w:val="3"/>
          <w:sz w:val="24"/>
          <w:szCs w:val="24"/>
          <w:lang w:eastAsia="zh-CN" w:bidi="hi-IN"/>
        </w:rPr>
        <w:lastRenderedPageBreak/>
        <w:t>praca maszyn  przy krawędzi nasypów i</w:t>
      </w:r>
      <w:r w:rsidRPr="00B5244F">
        <w:rPr>
          <w:rFonts w:ascii="Arial Narrow" w:eastAsia="Arial Narrow" w:hAnsi="Arial Narrow" w:cs="Arial Narrow"/>
          <w:spacing w:val="-4"/>
          <w:kern w:val="3"/>
          <w:sz w:val="24"/>
          <w:szCs w:val="24"/>
          <w:lang w:eastAsia="zh-CN" w:bidi="hi-IN"/>
        </w:rPr>
        <w:t xml:space="preserve"> </w:t>
      </w:r>
      <w:r w:rsidRPr="00B5244F">
        <w:rPr>
          <w:rFonts w:ascii="Arial Narrow" w:eastAsia="Arial Narrow" w:hAnsi="Arial Narrow" w:cs="Arial Narrow"/>
          <w:kern w:val="3"/>
          <w:sz w:val="24"/>
          <w:szCs w:val="24"/>
          <w:lang w:eastAsia="zh-CN" w:bidi="hi-IN"/>
        </w:rPr>
        <w:t>wykopów;</w:t>
      </w:r>
    </w:p>
    <w:p w:rsidR="00560AC8" w:rsidRPr="00B5244F" w:rsidRDefault="00560AC8" w:rsidP="00B5244F">
      <w:pPr>
        <w:pStyle w:val="Akapitzlist"/>
        <w:widowControl w:val="0"/>
        <w:numPr>
          <w:ilvl w:val="0"/>
          <w:numId w:val="34"/>
        </w:numPr>
        <w:tabs>
          <w:tab w:val="left" w:pos="1658"/>
          <w:tab w:val="left" w:pos="1660"/>
        </w:tabs>
        <w:suppressAutoHyphens/>
        <w:autoSpaceDN w:val="0"/>
        <w:spacing w:after="0" w:line="360" w:lineRule="auto"/>
        <w:jc w:val="both"/>
        <w:textAlignment w:val="baseline"/>
        <w:rPr>
          <w:rFonts w:ascii="Arial Narrow" w:eastAsia="Arial Narrow" w:hAnsi="Arial Narrow" w:cs="Arial Narrow"/>
          <w:kern w:val="3"/>
          <w:sz w:val="24"/>
          <w:szCs w:val="24"/>
          <w:lang w:eastAsia="zh-CN" w:bidi="hi-IN"/>
        </w:rPr>
      </w:pPr>
      <w:r w:rsidRPr="00B5244F">
        <w:rPr>
          <w:rFonts w:ascii="Arial Narrow" w:eastAsia="Arial Narrow" w:hAnsi="Arial Narrow" w:cs="Arial Narrow"/>
          <w:kern w:val="3"/>
          <w:sz w:val="24"/>
          <w:szCs w:val="24"/>
          <w:lang w:eastAsia="zh-CN" w:bidi="hi-IN"/>
        </w:rPr>
        <w:t>strefy niebezpieczne w obrębie pracujących maszyn budowlanych;</w:t>
      </w:r>
    </w:p>
    <w:p w:rsidR="00560AC8" w:rsidRPr="00B5244F" w:rsidRDefault="00560AC8" w:rsidP="00B5244F">
      <w:pPr>
        <w:pStyle w:val="Akapitzlist"/>
        <w:widowControl w:val="0"/>
        <w:numPr>
          <w:ilvl w:val="0"/>
          <w:numId w:val="34"/>
        </w:numPr>
        <w:tabs>
          <w:tab w:val="left" w:pos="1627"/>
          <w:tab w:val="left" w:pos="1628"/>
        </w:tabs>
        <w:suppressAutoHyphens/>
        <w:autoSpaceDN w:val="0"/>
        <w:spacing w:after="0" w:line="360" w:lineRule="auto"/>
        <w:jc w:val="both"/>
        <w:textAlignment w:val="baseline"/>
        <w:rPr>
          <w:rFonts w:ascii="Arial Narrow" w:eastAsia="Arial Narrow" w:hAnsi="Arial Narrow" w:cs="Arial Narrow"/>
          <w:kern w:val="3"/>
          <w:sz w:val="24"/>
          <w:szCs w:val="24"/>
          <w:lang w:eastAsia="zh-CN" w:bidi="hi-IN"/>
        </w:rPr>
      </w:pPr>
      <w:r w:rsidRPr="00B5244F">
        <w:rPr>
          <w:rFonts w:ascii="Arial Narrow" w:eastAsia="Arial Narrow" w:hAnsi="Arial Narrow" w:cs="Arial Narrow"/>
          <w:kern w:val="3"/>
          <w:sz w:val="24"/>
          <w:szCs w:val="24"/>
          <w:lang w:eastAsia="zh-CN" w:bidi="hi-IN"/>
        </w:rPr>
        <w:t>zagrożenie bezpieczeństwa pożarowego przy wykorzystywaniu sprzętu elektrycznego oraz cieczy i gazów</w:t>
      </w:r>
      <w:r w:rsidRPr="00B5244F">
        <w:rPr>
          <w:rFonts w:ascii="Arial Narrow" w:eastAsia="Arial Narrow" w:hAnsi="Arial Narrow" w:cs="Arial Narrow"/>
          <w:spacing w:val="-4"/>
          <w:kern w:val="3"/>
          <w:sz w:val="24"/>
          <w:szCs w:val="24"/>
          <w:lang w:eastAsia="zh-CN" w:bidi="hi-IN"/>
        </w:rPr>
        <w:t xml:space="preserve"> </w:t>
      </w:r>
      <w:r w:rsidRPr="00B5244F">
        <w:rPr>
          <w:rFonts w:ascii="Arial Narrow" w:eastAsia="Arial Narrow" w:hAnsi="Arial Narrow" w:cs="Arial Narrow"/>
          <w:kern w:val="3"/>
          <w:sz w:val="24"/>
          <w:szCs w:val="24"/>
          <w:lang w:eastAsia="zh-CN" w:bidi="hi-IN"/>
        </w:rPr>
        <w:t>palnych.</w:t>
      </w:r>
    </w:p>
    <w:p w:rsidR="00560AC8" w:rsidRPr="00B5244F" w:rsidRDefault="00560AC8" w:rsidP="00B5244F">
      <w:pPr>
        <w:widowControl w:val="0"/>
        <w:tabs>
          <w:tab w:val="left" w:pos="1627"/>
          <w:tab w:val="left" w:pos="1628"/>
        </w:tabs>
        <w:suppressAutoHyphens/>
        <w:autoSpaceDN w:val="0"/>
        <w:spacing w:after="0" w:line="360" w:lineRule="auto"/>
        <w:ind w:left="835"/>
        <w:jc w:val="both"/>
        <w:textAlignment w:val="baseline"/>
        <w:rPr>
          <w:rFonts w:ascii="Arial Narrow" w:eastAsia="Arial Narrow" w:hAnsi="Arial Narrow" w:cs="Arial Narrow"/>
          <w:kern w:val="3"/>
          <w:sz w:val="24"/>
          <w:szCs w:val="24"/>
          <w:lang w:eastAsia="zh-CN" w:bidi="hi-IN"/>
        </w:rPr>
      </w:pPr>
    </w:p>
    <w:p w:rsidR="00560AC8" w:rsidRPr="00B5244F" w:rsidRDefault="003C17F2" w:rsidP="00B5244F">
      <w:pPr>
        <w:pStyle w:val="Nagwek2"/>
        <w:spacing w:before="0" w:line="360" w:lineRule="auto"/>
        <w:rPr>
          <w:rFonts w:ascii="Arial Narrow" w:eastAsia="Arial Narrow" w:hAnsi="Arial Narrow"/>
          <w:color w:val="auto"/>
          <w:sz w:val="24"/>
          <w:szCs w:val="24"/>
          <w:lang w:eastAsia="zh-CN" w:bidi="hi-IN"/>
        </w:rPr>
      </w:pPr>
      <w:bookmarkStart w:id="239" w:name="_TOC_250008"/>
      <w:bookmarkStart w:id="240" w:name="__RefHeading__1013_1167373544"/>
      <w:bookmarkStart w:id="241" w:name="_Toc502902274"/>
      <w:bookmarkStart w:id="242" w:name="_Toc507392119"/>
      <w:r>
        <w:rPr>
          <w:rFonts w:ascii="Arial Narrow" w:eastAsia="Arial Narrow" w:hAnsi="Arial Narrow"/>
          <w:color w:val="auto"/>
          <w:sz w:val="24"/>
          <w:szCs w:val="24"/>
          <w:lang w:eastAsia="zh-CN" w:bidi="hi-IN"/>
        </w:rPr>
        <w:t>14</w:t>
      </w:r>
      <w:r w:rsidR="00560AC8" w:rsidRPr="00B5244F">
        <w:rPr>
          <w:rFonts w:ascii="Arial Narrow" w:eastAsia="Arial Narrow" w:hAnsi="Arial Narrow"/>
          <w:color w:val="auto"/>
          <w:sz w:val="24"/>
          <w:szCs w:val="24"/>
          <w:lang w:eastAsia="zh-CN" w:bidi="hi-IN"/>
        </w:rPr>
        <w:t xml:space="preserve">.5. Wymagania ogólne i kwalifikacje zawodowe </w:t>
      </w:r>
      <w:bookmarkEnd w:id="239"/>
      <w:r w:rsidR="00560AC8" w:rsidRPr="00B5244F">
        <w:rPr>
          <w:rFonts w:ascii="Arial Narrow" w:eastAsia="Arial Narrow" w:hAnsi="Arial Narrow"/>
          <w:color w:val="auto"/>
          <w:sz w:val="24"/>
          <w:szCs w:val="24"/>
          <w:lang w:eastAsia="zh-CN" w:bidi="hi-IN"/>
        </w:rPr>
        <w:t>pracowników</w:t>
      </w:r>
      <w:bookmarkEnd w:id="240"/>
      <w:bookmarkEnd w:id="241"/>
      <w:bookmarkEnd w:id="242"/>
    </w:p>
    <w:p w:rsidR="00560AC8" w:rsidRPr="00B5244F" w:rsidRDefault="00560AC8" w:rsidP="00B5244F">
      <w:pPr>
        <w:widowControl w:val="0"/>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ab/>
        <w:t>Do wykonywania prac objętych zakresem projektu dopuszcza się wyłącznie osoby, które:</w:t>
      </w:r>
    </w:p>
    <w:p w:rsidR="00560AC8" w:rsidRPr="00B5244F" w:rsidRDefault="00560AC8" w:rsidP="00B5244F">
      <w:pPr>
        <w:pStyle w:val="Akapitzlist"/>
        <w:widowControl w:val="0"/>
        <w:numPr>
          <w:ilvl w:val="0"/>
          <w:numId w:val="35"/>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 xml:space="preserve">posiadają kwalifikacje i uprawnienia dla danego stanowiska pracy, jeżeli takie są </w:t>
      </w:r>
      <w:r w:rsidRPr="00B5244F">
        <w:rPr>
          <w:rFonts w:ascii="Arial Narrow" w:eastAsia="SimSun" w:hAnsi="Arial Narrow" w:cs="Arial"/>
          <w:kern w:val="3"/>
          <w:sz w:val="24"/>
          <w:szCs w:val="24"/>
          <w:lang w:eastAsia="zh-CN" w:bidi="hi-IN"/>
        </w:rPr>
        <w:tab/>
        <w:t>wymagane;</w:t>
      </w:r>
    </w:p>
    <w:p w:rsidR="00560AC8" w:rsidRPr="00B5244F" w:rsidRDefault="00560AC8" w:rsidP="00B5244F">
      <w:pPr>
        <w:pStyle w:val="Akapitzlist"/>
        <w:widowControl w:val="0"/>
        <w:numPr>
          <w:ilvl w:val="0"/>
          <w:numId w:val="35"/>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uzyskały orzeczenie lekarskie o dopuszczeniu do pracy na określonym stanowisku;</w:t>
      </w:r>
    </w:p>
    <w:p w:rsidR="00560AC8" w:rsidRPr="00B5244F" w:rsidRDefault="00560AC8" w:rsidP="00B5244F">
      <w:pPr>
        <w:pStyle w:val="Akapitzlist"/>
        <w:widowControl w:val="0"/>
        <w:numPr>
          <w:ilvl w:val="0"/>
          <w:numId w:val="35"/>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 xml:space="preserve">posiadają  aktualne  szkolenie  podstawowe  BHP,  zostali  zapoznani  z  ryzykiem  </w:t>
      </w:r>
      <w:r w:rsidRPr="00B5244F">
        <w:rPr>
          <w:rFonts w:ascii="Arial Narrow" w:eastAsia="SimSun" w:hAnsi="Arial Narrow" w:cs="Arial"/>
          <w:kern w:val="3"/>
          <w:sz w:val="24"/>
          <w:szCs w:val="24"/>
          <w:lang w:eastAsia="zh-CN" w:bidi="hi-IN"/>
        </w:rPr>
        <w:tab/>
        <w:t xml:space="preserve">zawodowym      i sposobami jego ograniczenia oraz wykazali się znajomością </w:t>
      </w:r>
      <w:r w:rsidRPr="00B5244F">
        <w:rPr>
          <w:rFonts w:ascii="Arial Narrow" w:eastAsia="SimSun" w:hAnsi="Arial Narrow" w:cs="Arial"/>
          <w:kern w:val="3"/>
          <w:sz w:val="24"/>
          <w:szCs w:val="24"/>
          <w:lang w:eastAsia="zh-CN" w:bidi="hi-IN"/>
        </w:rPr>
        <w:tab/>
        <w:t xml:space="preserve">niniejszej instrukcji oraz instrukcji szczegółowych i uzyskali pozytywny wynik na </w:t>
      </w:r>
      <w:r w:rsidRPr="00B5244F">
        <w:rPr>
          <w:rFonts w:ascii="Arial Narrow" w:eastAsia="SimSun" w:hAnsi="Arial Narrow" w:cs="Arial"/>
          <w:kern w:val="3"/>
          <w:sz w:val="24"/>
          <w:szCs w:val="24"/>
          <w:lang w:eastAsia="zh-CN" w:bidi="hi-IN"/>
        </w:rPr>
        <w:tab/>
        <w:t>egzaminie dopuszczającym do</w:t>
      </w:r>
      <w:r w:rsidRPr="00B5244F">
        <w:rPr>
          <w:rFonts w:ascii="Arial Narrow" w:eastAsia="SimSun" w:hAnsi="Arial Narrow" w:cs="Arial"/>
          <w:spacing w:val="-13"/>
          <w:kern w:val="3"/>
          <w:sz w:val="24"/>
          <w:szCs w:val="24"/>
          <w:lang w:eastAsia="zh-CN" w:bidi="hi-IN"/>
        </w:rPr>
        <w:t xml:space="preserve"> </w:t>
      </w:r>
      <w:r w:rsidRPr="00B5244F">
        <w:rPr>
          <w:rFonts w:ascii="Arial Narrow" w:eastAsia="SimSun" w:hAnsi="Arial Narrow" w:cs="Arial"/>
          <w:kern w:val="3"/>
          <w:sz w:val="24"/>
          <w:szCs w:val="24"/>
          <w:lang w:eastAsia="zh-CN" w:bidi="hi-IN"/>
        </w:rPr>
        <w:t>pracy;</w:t>
      </w:r>
    </w:p>
    <w:p w:rsidR="00560AC8" w:rsidRPr="00B5244F" w:rsidRDefault="00560AC8" w:rsidP="00B5244F">
      <w:pPr>
        <w:pStyle w:val="Akapitzlist"/>
        <w:widowControl w:val="0"/>
        <w:numPr>
          <w:ilvl w:val="0"/>
          <w:numId w:val="35"/>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 xml:space="preserve">posiadają odzież i obuwie robocze oraz niezbędne ochrony indywidualne </w:t>
      </w:r>
      <w:r w:rsidRPr="00B5244F">
        <w:rPr>
          <w:rFonts w:ascii="Arial Narrow" w:eastAsia="SimSun" w:hAnsi="Arial Narrow" w:cs="Arial"/>
          <w:kern w:val="3"/>
          <w:sz w:val="24"/>
          <w:szCs w:val="24"/>
          <w:lang w:eastAsia="zh-CN" w:bidi="hi-IN"/>
        </w:rPr>
        <w:tab/>
        <w:t xml:space="preserve">przewidziane na dane stanowisko pracy zgodnie z zakładową tabelą norm </w:t>
      </w:r>
      <w:r w:rsidRPr="00B5244F">
        <w:rPr>
          <w:rFonts w:ascii="Arial Narrow" w:eastAsia="SimSun" w:hAnsi="Arial Narrow" w:cs="Arial"/>
          <w:kern w:val="3"/>
          <w:sz w:val="24"/>
          <w:szCs w:val="24"/>
          <w:lang w:eastAsia="zh-CN" w:bidi="hi-IN"/>
        </w:rPr>
        <w:tab/>
        <w:t>przydziału;</w:t>
      </w:r>
    </w:p>
    <w:p w:rsidR="00560AC8" w:rsidRPr="00B5244F" w:rsidRDefault="00560AC8" w:rsidP="00B5244F">
      <w:pPr>
        <w:pStyle w:val="Akapitzlist"/>
        <w:widowControl w:val="0"/>
        <w:numPr>
          <w:ilvl w:val="0"/>
          <w:numId w:val="35"/>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zostały przeszkolone w zakresie udzielania pomocy przedlekarskiej.</w:t>
      </w:r>
    </w:p>
    <w:p w:rsidR="00560AC8" w:rsidRPr="00B5244F" w:rsidRDefault="00560AC8" w:rsidP="00B5244F">
      <w:pPr>
        <w:widowControl w:val="0"/>
        <w:suppressAutoHyphens/>
        <w:autoSpaceDN w:val="0"/>
        <w:spacing w:after="0" w:line="360" w:lineRule="auto"/>
        <w:jc w:val="both"/>
        <w:textAlignment w:val="baseline"/>
        <w:rPr>
          <w:rFonts w:ascii="Arial Narrow" w:eastAsia="SimSun" w:hAnsi="Arial Narrow" w:cs="Arial"/>
          <w:kern w:val="3"/>
          <w:sz w:val="24"/>
          <w:szCs w:val="24"/>
          <w:lang w:eastAsia="zh-CN" w:bidi="hi-IN"/>
        </w:rPr>
      </w:pPr>
    </w:p>
    <w:p w:rsidR="00560AC8" w:rsidRPr="00B5244F" w:rsidRDefault="003C17F2" w:rsidP="00B5244F">
      <w:pPr>
        <w:pStyle w:val="Nagwek2"/>
        <w:spacing w:before="0" w:line="360" w:lineRule="auto"/>
        <w:rPr>
          <w:rFonts w:ascii="Arial Narrow" w:eastAsia="Arial Narrow" w:hAnsi="Arial Narrow"/>
          <w:color w:val="auto"/>
          <w:sz w:val="24"/>
          <w:szCs w:val="24"/>
          <w:lang w:eastAsia="zh-CN" w:bidi="hi-IN"/>
        </w:rPr>
      </w:pPr>
      <w:bookmarkStart w:id="243" w:name="_TOC_250007"/>
      <w:bookmarkStart w:id="244" w:name="__RefHeading__1015_1167373544"/>
      <w:bookmarkStart w:id="245" w:name="_Toc502902275"/>
      <w:bookmarkStart w:id="246" w:name="_Toc507392120"/>
      <w:bookmarkEnd w:id="243"/>
      <w:r>
        <w:rPr>
          <w:rFonts w:ascii="Arial Narrow" w:eastAsia="Arial Narrow" w:hAnsi="Arial Narrow"/>
          <w:color w:val="auto"/>
          <w:sz w:val="24"/>
          <w:szCs w:val="24"/>
          <w:lang w:eastAsia="zh-CN" w:bidi="hi-IN"/>
        </w:rPr>
        <w:t>14</w:t>
      </w:r>
      <w:r w:rsidR="00560AC8" w:rsidRPr="00B5244F">
        <w:rPr>
          <w:rFonts w:ascii="Arial Narrow" w:eastAsia="Arial Narrow" w:hAnsi="Arial Narrow"/>
          <w:color w:val="auto"/>
          <w:sz w:val="24"/>
          <w:szCs w:val="24"/>
          <w:lang w:eastAsia="zh-CN" w:bidi="hi-IN"/>
        </w:rPr>
        <w:t>.6. Nadzór nad prowadzonymi robotami</w:t>
      </w:r>
      <w:bookmarkEnd w:id="244"/>
      <w:bookmarkEnd w:id="245"/>
      <w:bookmarkEnd w:id="246"/>
    </w:p>
    <w:p w:rsidR="00560AC8" w:rsidRPr="00B5244F" w:rsidRDefault="00560AC8" w:rsidP="00B5244F">
      <w:pPr>
        <w:widowControl w:val="0"/>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ab/>
        <w:t>Nadzór nad prowadzonymi robotami powierza się kierownikowi budowy i kierownikowi robót. Do obowiązków kierownika robót pełniącego funkcję koordynatora należy w szczególności:</w:t>
      </w:r>
    </w:p>
    <w:p w:rsidR="00560AC8" w:rsidRPr="00B5244F" w:rsidRDefault="00560AC8" w:rsidP="00B5244F">
      <w:pPr>
        <w:widowControl w:val="0"/>
        <w:numPr>
          <w:ilvl w:val="0"/>
          <w:numId w:val="36"/>
        </w:numPr>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 xml:space="preserve">organizowanie, przygotowanie i kierowanie pracami w sposób zabezpieczający </w:t>
      </w:r>
      <w:r w:rsidRPr="00B5244F">
        <w:rPr>
          <w:rFonts w:ascii="Arial Narrow" w:eastAsia="SimSun" w:hAnsi="Arial Narrow" w:cs="Arial"/>
          <w:kern w:val="3"/>
          <w:sz w:val="24"/>
          <w:szCs w:val="24"/>
          <w:lang w:eastAsia="zh-CN" w:bidi="hi-IN"/>
        </w:rPr>
        <w:tab/>
        <w:t xml:space="preserve">przed wypadkami zgodnie z obowiązującymi przepisami i zasadami </w:t>
      </w:r>
      <w:r w:rsidRPr="00B5244F">
        <w:rPr>
          <w:rFonts w:ascii="Arial Narrow" w:eastAsia="SimSun" w:hAnsi="Arial Narrow" w:cs="Arial"/>
          <w:kern w:val="3"/>
          <w:sz w:val="24"/>
          <w:szCs w:val="24"/>
          <w:lang w:eastAsia="zh-CN" w:bidi="hi-IN"/>
        </w:rPr>
        <w:tab/>
        <w:t xml:space="preserve">bezpieczeństwa i higieny pracy oraz wytycznymi udzielonymi przez kierownika </w:t>
      </w:r>
      <w:r w:rsidRPr="00B5244F">
        <w:rPr>
          <w:rFonts w:ascii="Arial Narrow" w:eastAsia="SimSun" w:hAnsi="Arial Narrow" w:cs="Arial"/>
          <w:kern w:val="3"/>
          <w:sz w:val="24"/>
          <w:szCs w:val="24"/>
          <w:lang w:eastAsia="zh-CN" w:bidi="hi-IN"/>
        </w:rPr>
        <w:tab/>
        <w:t>budowy w zakresie robót prowadzonych na frontach</w:t>
      </w:r>
      <w:r w:rsidRPr="00B5244F">
        <w:rPr>
          <w:rFonts w:ascii="Arial Narrow" w:eastAsia="SimSun" w:hAnsi="Arial Narrow" w:cs="Arial"/>
          <w:spacing w:val="-15"/>
          <w:kern w:val="3"/>
          <w:sz w:val="24"/>
          <w:szCs w:val="24"/>
          <w:lang w:eastAsia="zh-CN" w:bidi="hi-IN"/>
        </w:rPr>
        <w:t xml:space="preserve"> </w:t>
      </w:r>
      <w:r w:rsidRPr="00B5244F">
        <w:rPr>
          <w:rFonts w:ascii="Arial Narrow" w:eastAsia="SimSun" w:hAnsi="Arial Narrow" w:cs="Arial"/>
          <w:kern w:val="3"/>
          <w:sz w:val="24"/>
          <w:szCs w:val="24"/>
          <w:lang w:eastAsia="zh-CN" w:bidi="hi-IN"/>
        </w:rPr>
        <w:t>roboczych;</w:t>
      </w:r>
    </w:p>
    <w:p w:rsidR="00560AC8" w:rsidRPr="00B5244F" w:rsidRDefault="00560AC8" w:rsidP="00B5244F">
      <w:pPr>
        <w:widowControl w:val="0"/>
        <w:numPr>
          <w:ilvl w:val="0"/>
          <w:numId w:val="36"/>
        </w:numPr>
        <w:tabs>
          <w:tab w:val="left" w:pos="1311"/>
        </w:tabs>
        <w:suppressAutoHyphens/>
        <w:autoSpaceDN w:val="0"/>
        <w:spacing w:after="0" w:line="360" w:lineRule="auto"/>
        <w:jc w:val="both"/>
        <w:textAlignment w:val="baseline"/>
        <w:rPr>
          <w:rFonts w:ascii="Arial Narrow" w:eastAsia="Arial Narrow" w:hAnsi="Arial Narrow" w:cs="Arial Narrow"/>
          <w:kern w:val="3"/>
          <w:sz w:val="24"/>
          <w:szCs w:val="24"/>
          <w:lang w:eastAsia="zh-CN" w:bidi="hi-IN"/>
        </w:rPr>
      </w:pPr>
      <w:r w:rsidRPr="00B5244F">
        <w:rPr>
          <w:rFonts w:ascii="Arial Narrow" w:eastAsia="Arial Narrow" w:hAnsi="Arial Narrow" w:cs="Arial Narrow"/>
          <w:kern w:val="3"/>
          <w:sz w:val="24"/>
          <w:szCs w:val="24"/>
          <w:lang w:eastAsia="zh-CN" w:bidi="hi-IN"/>
        </w:rPr>
        <w:t>dokonuje codziennie imiennego podziału pracy z uwzględnieniem zasad właściwej  koordynacji robót i pracowników zatrudnionych poszczególnych</w:t>
      </w:r>
      <w:r w:rsidRPr="00B5244F">
        <w:rPr>
          <w:rFonts w:ascii="Arial Narrow" w:eastAsia="Arial Narrow" w:hAnsi="Arial Narrow" w:cs="Arial Narrow"/>
          <w:spacing w:val="-6"/>
          <w:kern w:val="3"/>
          <w:sz w:val="24"/>
          <w:szCs w:val="24"/>
          <w:lang w:eastAsia="zh-CN" w:bidi="hi-IN"/>
        </w:rPr>
        <w:t xml:space="preserve"> </w:t>
      </w:r>
      <w:r w:rsidRPr="00B5244F">
        <w:rPr>
          <w:rFonts w:ascii="Arial Narrow" w:eastAsia="Arial Narrow" w:hAnsi="Arial Narrow" w:cs="Arial Narrow"/>
          <w:kern w:val="3"/>
          <w:sz w:val="24"/>
          <w:szCs w:val="24"/>
          <w:lang w:eastAsia="zh-CN" w:bidi="hi-IN"/>
        </w:rPr>
        <w:t>stanowiskach;</w:t>
      </w:r>
    </w:p>
    <w:p w:rsidR="00560AC8" w:rsidRPr="00B5244F" w:rsidRDefault="00560AC8" w:rsidP="00B5244F">
      <w:pPr>
        <w:widowControl w:val="0"/>
        <w:numPr>
          <w:ilvl w:val="0"/>
          <w:numId w:val="36"/>
        </w:numPr>
        <w:tabs>
          <w:tab w:val="left" w:pos="1311"/>
        </w:tabs>
        <w:suppressAutoHyphens/>
        <w:autoSpaceDN w:val="0"/>
        <w:spacing w:after="0" w:line="360" w:lineRule="auto"/>
        <w:jc w:val="both"/>
        <w:textAlignment w:val="baseline"/>
        <w:rPr>
          <w:rFonts w:ascii="Arial Narrow" w:eastAsia="Arial Narrow" w:hAnsi="Arial Narrow" w:cs="Arial Narrow"/>
          <w:kern w:val="3"/>
          <w:sz w:val="24"/>
          <w:szCs w:val="24"/>
          <w:lang w:eastAsia="zh-CN" w:bidi="hi-IN"/>
        </w:rPr>
      </w:pPr>
      <w:r w:rsidRPr="00B5244F">
        <w:rPr>
          <w:rFonts w:ascii="Arial Narrow" w:eastAsia="Arial Narrow" w:hAnsi="Arial Narrow" w:cs="Arial Narrow"/>
          <w:kern w:val="3"/>
          <w:sz w:val="24"/>
          <w:szCs w:val="24"/>
          <w:lang w:eastAsia="zh-CN" w:bidi="hi-IN"/>
        </w:rPr>
        <w:t>ustala zakres i kolejność wykonywania prac;</w:t>
      </w:r>
    </w:p>
    <w:p w:rsidR="00560AC8" w:rsidRPr="00B5244F" w:rsidRDefault="00560AC8" w:rsidP="00B5244F">
      <w:pPr>
        <w:widowControl w:val="0"/>
        <w:numPr>
          <w:ilvl w:val="0"/>
          <w:numId w:val="36"/>
        </w:numPr>
        <w:tabs>
          <w:tab w:val="left" w:pos="1311"/>
        </w:tabs>
        <w:suppressAutoHyphens/>
        <w:autoSpaceDN w:val="0"/>
        <w:spacing w:after="0" w:line="360" w:lineRule="auto"/>
        <w:jc w:val="both"/>
        <w:textAlignment w:val="baseline"/>
        <w:rPr>
          <w:rFonts w:ascii="Arial Narrow" w:eastAsia="Arial Narrow" w:hAnsi="Arial Narrow" w:cs="Arial Narrow"/>
          <w:kern w:val="3"/>
          <w:sz w:val="24"/>
          <w:szCs w:val="24"/>
          <w:lang w:eastAsia="zh-CN" w:bidi="hi-IN"/>
        </w:rPr>
      </w:pPr>
      <w:r w:rsidRPr="00B5244F">
        <w:rPr>
          <w:rFonts w:ascii="Arial Narrow" w:eastAsia="Arial Narrow" w:hAnsi="Arial Narrow" w:cs="Arial Narrow"/>
          <w:kern w:val="3"/>
          <w:sz w:val="24"/>
          <w:szCs w:val="24"/>
          <w:lang w:eastAsia="zh-CN" w:bidi="hi-IN"/>
        </w:rPr>
        <w:t>uwzględnia wymagania BHP przy poszczególnych czynnościach w miejscu prowadzonych</w:t>
      </w:r>
      <w:r w:rsidRPr="00B5244F">
        <w:rPr>
          <w:rFonts w:ascii="Arial Narrow" w:eastAsia="Arial Narrow" w:hAnsi="Arial Narrow" w:cs="Arial Narrow"/>
          <w:spacing w:val="-13"/>
          <w:kern w:val="3"/>
          <w:sz w:val="24"/>
          <w:szCs w:val="24"/>
          <w:lang w:eastAsia="zh-CN" w:bidi="hi-IN"/>
        </w:rPr>
        <w:t xml:space="preserve"> </w:t>
      </w:r>
      <w:r w:rsidRPr="00B5244F">
        <w:rPr>
          <w:rFonts w:ascii="Arial Narrow" w:eastAsia="Arial Narrow" w:hAnsi="Arial Narrow" w:cs="Arial Narrow"/>
          <w:kern w:val="3"/>
          <w:sz w:val="24"/>
          <w:szCs w:val="24"/>
          <w:lang w:eastAsia="zh-CN" w:bidi="hi-IN"/>
        </w:rPr>
        <w:t>prac;</w:t>
      </w:r>
    </w:p>
    <w:p w:rsidR="00560AC8" w:rsidRPr="00B5244F" w:rsidRDefault="00560AC8" w:rsidP="00B5244F">
      <w:pPr>
        <w:widowControl w:val="0"/>
        <w:numPr>
          <w:ilvl w:val="0"/>
          <w:numId w:val="36"/>
        </w:numPr>
        <w:tabs>
          <w:tab w:val="left" w:pos="1311"/>
        </w:tabs>
        <w:suppressAutoHyphens/>
        <w:autoSpaceDN w:val="0"/>
        <w:spacing w:after="0" w:line="360" w:lineRule="auto"/>
        <w:jc w:val="both"/>
        <w:textAlignment w:val="baseline"/>
        <w:rPr>
          <w:rFonts w:ascii="Arial Narrow" w:eastAsia="Arial Narrow" w:hAnsi="Arial Narrow" w:cs="Arial Narrow"/>
          <w:kern w:val="3"/>
          <w:sz w:val="24"/>
          <w:szCs w:val="24"/>
          <w:lang w:eastAsia="zh-CN" w:bidi="hi-IN"/>
        </w:rPr>
      </w:pPr>
      <w:r w:rsidRPr="00B5244F">
        <w:rPr>
          <w:rFonts w:ascii="Arial Narrow" w:eastAsia="Arial Narrow" w:hAnsi="Arial Narrow" w:cs="Arial Narrow"/>
          <w:kern w:val="3"/>
          <w:sz w:val="24"/>
          <w:szCs w:val="24"/>
          <w:lang w:eastAsia="zh-CN" w:bidi="hi-IN"/>
        </w:rPr>
        <w:t>kieruje akcją ratowniczą w przypadku wystąpienia zagrożeń, awarii, wypadku, pożaru</w:t>
      </w:r>
      <w:r w:rsidRPr="00B5244F">
        <w:rPr>
          <w:rFonts w:ascii="Arial Narrow" w:eastAsia="Arial Narrow" w:hAnsi="Arial Narrow" w:cs="Arial Narrow"/>
          <w:spacing w:val="-9"/>
          <w:kern w:val="3"/>
          <w:sz w:val="24"/>
          <w:szCs w:val="24"/>
          <w:lang w:eastAsia="zh-CN" w:bidi="hi-IN"/>
        </w:rPr>
        <w:t xml:space="preserve"> </w:t>
      </w:r>
      <w:r w:rsidRPr="00B5244F">
        <w:rPr>
          <w:rFonts w:ascii="Arial Narrow" w:eastAsia="Arial Narrow" w:hAnsi="Arial Narrow" w:cs="Arial Narrow"/>
          <w:kern w:val="3"/>
          <w:sz w:val="24"/>
          <w:szCs w:val="24"/>
          <w:lang w:eastAsia="zh-CN" w:bidi="hi-IN"/>
        </w:rPr>
        <w:t>itp.</w:t>
      </w:r>
    </w:p>
    <w:p w:rsidR="00560AC8" w:rsidRPr="00B5244F" w:rsidRDefault="00560AC8" w:rsidP="00B5244F">
      <w:pPr>
        <w:widowControl w:val="0"/>
        <w:tabs>
          <w:tab w:val="left" w:pos="1311"/>
        </w:tabs>
        <w:suppressAutoHyphens/>
        <w:autoSpaceDN w:val="0"/>
        <w:spacing w:after="0" w:line="360" w:lineRule="auto"/>
        <w:ind w:left="835"/>
        <w:jc w:val="both"/>
        <w:textAlignment w:val="baseline"/>
        <w:rPr>
          <w:rFonts w:ascii="Arial Narrow" w:eastAsia="Arial Narrow" w:hAnsi="Arial Narrow" w:cs="Arial Narrow"/>
          <w:kern w:val="3"/>
          <w:sz w:val="24"/>
          <w:szCs w:val="24"/>
          <w:lang w:eastAsia="zh-CN" w:bidi="hi-IN"/>
        </w:rPr>
      </w:pPr>
    </w:p>
    <w:p w:rsidR="00560AC8" w:rsidRPr="00B5244F" w:rsidRDefault="003C17F2" w:rsidP="00B5244F">
      <w:pPr>
        <w:pStyle w:val="Nagwek2"/>
        <w:spacing w:before="0" w:line="360" w:lineRule="auto"/>
        <w:rPr>
          <w:rFonts w:ascii="Arial Narrow" w:eastAsia="Arial Narrow" w:hAnsi="Arial Narrow"/>
          <w:color w:val="auto"/>
          <w:sz w:val="24"/>
          <w:szCs w:val="24"/>
          <w:lang w:eastAsia="zh-CN" w:bidi="hi-IN"/>
        </w:rPr>
      </w:pPr>
      <w:bookmarkStart w:id="247" w:name="_TOC_250006"/>
      <w:bookmarkStart w:id="248" w:name="_Toc502902276"/>
      <w:bookmarkStart w:id="249" w:name="_Toc507392121"/>
      <w:bookmarkEnd w:id="247"/>
      <w:r>
        <w:rPr>
          <w:rFonts w:ascii="Arial Narrow" w:eastAsia="Arial Narrow" w:hAnsi="Arial Narrow"/>
          <w:color w:val="auto"/>
          <w:sz w:val="24"/>
          <w:szCs w:val="24"/>
          <w:lang w:eastAsia="zh-CN" w:bidi="hi-IN"/>
        </w:rPr>
        <w:lastRenderedPageBreak/>
        <w:t>14</w:t>
      </w:r>
      <w:r w:rsidR="00560AC8" w:rsidRPr="00B5244F">
        <w:rPr>
          <w:rFonts w:ascii="Arial Narrow" w:eastAsia="Arial Narrow" w:hAnsi="Arial Narrow"/>
          <w:color w:val="auto"/>
          <w:sz w:val="24"/>
          <w:szCs w:val="24"/>
          <w:lang w:eastAsia="zh-CN" w:bidi="hi-IN"/>
        </w:rPr>
        <w:t>.7. Obowiązki pracowników</w:t>
      </w:r>
      <w:bookmarkEnd w:id="248"/>
      <w:bookmarkEnd w:id="249"/>
    </w:p>
    <w:p w:rsidR="00560AC8" w:rsidRPr="00B5244F" w:rsidRDefault="00560AC8" w:rsidP="00B5244F">
      <w:pPr>
        <w:widowControl w:val="0"/>
        <w:suppressAutoHyphens/>
        <w:autoSpaceDN w:val="0"/>
        <w:spacing w:after="0" w:line="360" w:lineRule="auto"/>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ab/>
        <w:t>Do podstawowych obowiązków pracowników na stanowiskach robotniczych należy:</w:t>
      </w:r>
    </w:p>
    <w:p w:rsidR="00560AC8" w:rsidRPr="00B5244F" w:rsidRDefault="00560AC8" w:rsidP="00B5244F">
      <w:pPr>
        <w:pStyle w:val="Akapitzlist"/>
        <w:numPr>
          <w:ilvl w:val="0"/>
          <w:numId w:val="37"/>
        </w:numPr>
        <w:spacing w:after="0" w:line="360" w:lineRule="auto"/>
        <w:rPr>
          <w:rFonts w:ascii="Arial Narrow" w:hAnsi="Arial Narrow"/>
          <w:sz w:val="24"/>
          <w:szCs w:val="24"/>
        </w:rPr>
      </w:pPr>
      <w:r w:rsidRPr="00B5244F">
        <w:rPr>
          <w:rFonts w:ascii="Arial Narrow" w:hAnsi="Arial Narrow"/>
          <w:sz w:val="24"/>
          <w:szCs w:val="24"/>
        </w:rPr>
        <w:t>stosowanie się do poleceń kierownika   robót   dotyczących prawidłowego i bezpiecznego wykonania zleconych zadań;</w:t>
      </w:r>
    </w:p>
    <w:p w:rsidR="00560AC8" w:rsidRPr="00B5244F" w:rsidRDefault="00560AC8" w:rsidP="00B5244F">
      <w:pPr>
        <w:pStyle w:val="Akapitzlist"/>
        <w:numPr>
          <w:ilvl w:val="0"/>
          <w:numId w:val="37"/>
        </w:numPr>
        <w:spacing w:after="0" w:line="360" w:lineRule="auto"/>
        <w:rPr>
          <w:rFonts w:ascii="Arial Narrow" w:hAnsi="Arial Narrow"/>
          <w:sz w:val="24"/>
          <w:szCs w:val="24"/>
        </w:rPr>
      </w:pPr>
      <w:r w:rsidRPr="00B5244F">
        <w:rPr>
          <w:rFonts w:ascii="Arial Narrow" w:hAnsi="Arial Narrow"/>
          <w:sz w:val="24"/>
          <w:szCs w:val="24"/>
        </w:rPr>
        <w:t>przy realizacji otrzymanego zadania należy stosować bezpieczne metody pracy;</w:t>
      </w:r>
    </w:p>
    <w:p w:rsidR="00560AC8" w:rsidRPr="00B5244F" w:rsidRDefault="00560AC8" w:rsidP="00B5244F">
      <w:pPr>
        <w:pStyle w:val="Akapitzlist"/>
        <w:numPr>
          <w:ilvl w:val="0"/>
          <w:numId w:val="37"/>
        </w:numPr>
        <w:spacing w:after="0" w:line="360" w:lineRule="auto"/>
        <w:rPr>
          <w:rFonts w:ascii="Arial Narrow" w:hAnsi="Arial Narrow"/>
          <w:sz w:val="24"/>
          <w:szCs w:val="24"/>
        </w:rPr>
      </w:pPr>
      <w:r w:rsidRPr="00B5244F">
        <w:rPr>
          <w:rFonts w:ascii="Arial Narrow" w:hAnsi="Arial Narrow"/>
          <w:sz w:val="24"/>
          <w:szCs w:val="24"/>
        </w:rPr>
        <w:t>wszystkie zauważone usterki, nieprawidłowości i zagrożenia natychmiast zgłaszać kierownikowi robót;</w:t>
      </w:r>
    </w:p>
    <w:p w:rsidR="00560AC8" w:rsidRPr="00B5244F" w:rsidRDefault="00560AC8" w:rsidP="00B5244F">
      <w:pPr>
        <w:pStyle w:val="Akapitzlist"/>
        <w:numPr>
          <w:ilvl w:val="0"/>
          <w:numId w:val="37"/>
        </w:numPr>
        <w:spacing w:after="0" w:line="360" w:lineRule="auto"/>
        <w:rPr>
          <w:rFonts w:ascii="Arial Narrow" w:hAnsi="Arial Narrow"/>
          <w:sz w:val="24"/>
          <w:szCs w:val="24"/>
        </w:rPr>
      </w:pPr>
      <w:r w:rsidRPr="00B5244F">
        <w:rPr>
          <w:rFonts w:ascii="Arial Narrow" w:hAnsi="Arial Narrow"/>
          <w:sz w:val="24"/>
          <w:szCs w:val="24"/>
        </w:rPr>
        <w:t>w przypadku wystąpienia zagrożenia dla własnego życia lub zdrowia pracownik winien przerwać pracę, oddalić się z miejsca zagrożenia i niezwłocznie powiadomić kierownika robót; w przypadku zagrożenia innych osób udzielić niezbędnej pomocy;</w:t>
      </w:r>
    </w:p>
    <w:p w:rsidR="00560AC8" w:rsidRDefault="00560AC8" w:rsidP="00B5244F">
      <w:pPr>
        <w:pStyle w:val="Akapitzlist"/>
        <w:numPr>
          <w:ilvl w:val="0"/>
          <w:numId w:val="37"/>
        </w:numPr>
        <w:spacing w:after="0" w:line="360" w:lineRule="auto"/>
        <w:rPr>
          <w:rFonts w:ascii="Arial Narrow" w:hAnsi="Arial Narrow"/>
          <w:sz w:val="24"/>
          <w:szCs w:val="24"/>
        </w:rPr>
      </w:pPr>
      <w:r w:rsidRPr="00B5244F">
        <w:rPr>
          <w:rFonts w:ascii="Arial Narrow" w:hAnsi="Arial Narrow"/>
          <w:sz w:val="24"/>
          <w:szCs w:val="24"/>
        </w:rPr>
        <w:t>stosowanie się do poleceń zawartych w tablicach, znakach, wywieszkach znajdujących się na terenie prowadzonych prac.</w:t>
      </w:r>
    </w:p>
    <w:p w:rsidR="003C17F2" w:rsidRPr="00B5244F" w:rsidRDefault="003C17F2" w:rsidP="003C17F2">
      <w:pPr>
        <w:pStyle w:val="Akapitzlist"/>
        <w:spacing w:after="0" w:line="360" w:lineRule="auto"/>
        <w:rPr>
          <w:rFonts w:ascii="Arial Narrow" w:hAnsi="Arial Narrow"/>
          <w:sz w:val="24"/>
          <w:szCs w:val="24"/>
        </w:rPr>
      </w:pPr>
    </w:p>
    <w:p w:rsidR="00560AC8" w:rsidRPr="00B5244F" w:rsidRDefault="003C17F2" w:rsidP="00B5244F">
      <w:pPr>
        <w:pStyle w:val="Nagwek2"/>
        <w:spacing w:before="0" w:line="360" w:lineRule="auto"/>
        <w:rPr>
          <w:rFonts w:ascii="Arial Narrow" w:eastAsia="Arial Narrow" w:hAnsi="Arial Narrow"/>
          <w:color w:val="auto"/>
          <w:sz w:val="24"/>
          <w:szCs w:val="24"/>
          <w:lang w:eastAsia="zh-CN" w:bidi="hi-IN"/>
        </w:rPr>
      </w:pPr>
      <w:bookmarkStart w:id="250" w:name="_TOC_250005"/>
      <w:bookmarkStart w:id="251" w:name="__RefHeading__1019_1167373544"/>
      <w:bookmarkStart w:id="252" w:name="_Toc502902277"/>
      <w:bookmarkStart w:id="253" w:name="_Toc507392122"/>
      <w:r>
        <w:rPr>
          <w:rFonts w:ascii="Arial Narrow" w:eastAsia="Arial Narrow" w:hAnsi="Arial Narrow"/>
          <w:color w:val="auto"/>
          <w:sz w:val="24"/>
          <w:szCs w:val="24"/>
          <w:lang w:eastAsia="zh-CN" w:bidi="hi-IN"/>
        </w:rPr>
        <w:t>14</w:t>
      </w:r>
      <w:r w:rsidR="00560AC8" w:rsidRPr="00B5244F">
        <w:rPr>
          <w:rFonts w:ascii="Arial Narrow" w:eastAsia="Arial Narrow" w:hAnsi="Arial Narrow"/>
          <w:color w:val="auto"/>
          <w:sz w:val="24"/>
          <w:szCs w:val="24"/>
          <w:lang w:eastAsia="zh-CN" w:bidi="hi-IN"/>
        </w:rPr>
        <w:t>.8. Praca operatorów maszyn</w:t>
      </w:r>
      <w:r w:rsidR="00560AC8" w:rsidRPr="00B5244F">
        <w:rPr>
          <w:rFonts w:ascii="Arial Narrow" w:eastAsia="Arial Narrow" w:hAnsi="Arial Narrow"/>
          <w:color w:val="auto"/>
          <w:spacing w:val="-2"/>
          <w:sz w:val="24"/>
          <w:szCs w:val="24"/>
          <w:lang w:eastAsia="zh-CN" w:bidi="hi-IN"/>
        </w:rPr>
        <w:t xml:space="preserve"> </w:t>
      </w:r>
      <w:bookmarkEnd w:id="250"/>
      <w:r w:rsidR="00560AC8" w:rsidRPr="00B5244F">
        <w:rPr>
          <w:rFonts w:ascii="Arial Narrow" w:eastAsia="Arial Narrow" w:hAnsi="Arial Narrow"/>
          <w:color w:val="auto"/>
          <w:sz w:val="24"/>
          <w:szCs w:val="24"/>
          <w:lang w:eastAsia="zh-CN" w:bidi="hi-IN"/>
        </w:rPr>
        <w:t>budowlanych</w:t>
      </w:r>
      <w:bookmarkEnd w:id="251"/>
      <w:bookmarkEnd w:id="252"/>
      <w:bookmarkEnd w:id="253"/>
    </w:p>
    <w:p w:rsidR="00560AC8" w:rsidRPr="00B5244F" w:rsidRDefault="00560AC8" w:rsidP="00B5244F">
      <w:pPr>
        <w:widowControl w:val="0"/>
        <w:suppressAutoHyphens/>
        <w:autoSpaceDN w:val="0"/>
        <w:spacing w:after="0" w:line="360" w:lineRule="auto"/>
        <w:ind w:left="115" w:right="106" w:firstLine="708"/>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Bezpieczne wykonywanie prac przez operatorów ciężkich maszyn budowlanych jak: koparki, spycharki, ładowarki,  walce  oraz  kierowców  samochodów  samowyładowczych  prowadzone  będzie z zachowaniem poniższych</w:t>
      </w:r>
      <w:r w:rsidRPr="00B5244F">
        <w:rPr>
          <w:rFonts w:ascii="Arial Narrow" w:eastAsia="SimSun" w:hAnsi="Arial Narrow" w:cs="Arial"/>
          <w:spacing w:val="-3"/>
          <w:kern w:val="3"/>
          <w:sz w:val="24"/>
          <w:szCs w:val="24"/>
          <w:lang w:eastAsia="zh-CN" w:bidi="hi-IN"/>
        </w:rPr>
        <w:t xml:space="preserve"> </w:t>
      </w:r>
      <w:r w:rsidRPr="00B5244F">
        <w:rPr>
          <w:rFonts w:ascii="Arial Narrow" w:eastAsia="SimSun" w:hAnsi="Arial Narrow" w:cs="Arial"/>
          <w:kern w:val="3"/>
          <w:sz w:val="24"/>
          <w:szCs w:val="24"/>
          <w:lang w:eastAsia="zh-CN" w:bidi="hi-IN"/>
        </w:rPr>
        <w:t>zasad:</w:t>
      </w:r>
    </w:p>
    <w:p w:rsidR="00560AC8" w:rsidRPr="00B5244F" w:rsidRDefault="00560AC8" w:rsidP="00B5244F">
      <w:pPr>
        <w:pStyle w:val="Akapitzlist"/>
        <w:numPr>
          <w:ilvl w:val="0"/>
          <w:numId w:val="38"/>
        </w:numPr>
        <w:spacing w:after="0" w:line="360" w:lineRule="auto"/>
        <w:jc w:val="both"/>
        <w:rPr>
          <w:rFonts w:ascii="Arial Narrow" w:hAnsi="Arial Narrow"/>
          <w:sz w:val="24"/>
          <w:szCs w:val="24"/>
        </w:rPr>
      </w:pPr>
      <w:r w:rsidRPr="00B5244F">
        <w:rPr>
          <w:rFonts w:ascii="Arial Narrow" w:hAnsi="Arial Narrow"/>
          <w:sz w:val="24"/>
          <w:szCs w:val="24"/>
        </w:rPr>
        <w:t xml:space="preserve">operatorzy i kierowcy obowiązani są do bezwzględnego przestrzegania </w:t>
      </w:r>
      <w:r w:rsidRPr="00B5244F">
        <w:rPr>
          <w:rFonts w:ascii="Arial Narrow" w:hAnsi="Arial Narrow"/>
          <w:sz w:val="24"/>
          <w:szCs w:val="24"/>
        </w:rPr>
        <w:tab/>
        <w:t>poleceń dotyczących organizacji robót; pracy i porządku wydanych przez osoby do tego upoważnione;</w:t>
      </w:r>
    </w:p>
    <w:p w:rsidR="00560AC8" w:rsidRPr="00B5244F" w:rsidRDefault="00560AC8" w:rsidP="00B5244F">
      <w:pPr>
        <w:pStyle w:val="Akapitzlist"/>
        <w:numPr>
          <w:ilvl w:val="0"/>
          <w:numId w:val="38"/>
        </w:numPr>
        <w:spacing w:after="0" w:line="360" w:lineRule="auto"/>
        <w:jc w:val="both"/>
        <w:rPr>
          <w:rFonts w:ascii="Arial Narrow" w:hAnsi="Arial Narrow"/>
          <w:sz w:val="24"/>
          <w:szCs w:val="24"/>
        </w:rPr>
      </w:pPr>
      <w:r w:rsidRPr="00B5244F">
        <w:rPr>
          <w:rFonts w:ascii="Arial Narrow" w:hAnsi="Arial Narrow"/>
          <w:sz w:val="24"/>
          <w:szCs w:val="24"/>
        </w:rPr>
        <w:t>przy wykonywaniu robót ziemnych sprzętem zmechanizowanym należy w terenie wyznaczyć strefę niebezpieczną;</w:t>
      </w:r>
    </w:p>
    <w:p w:rsidR="00560AC8" w:rsidRPr="00B5244F" w:rsidRDefault="00560AC8" w:rsidP="00B5244F">
      <w:pPr>
        <w:pStyle w:val="Akapitzlist"/>
        <w:numPr>
          <w:ilvl w:val="0"/>
          <w:numId w:val="38"/>
        </w:numPr>
        <w:spacing w:after="0" w:line="360" w:lineRule="auto"/>
        <w:jc w:val="both"/>
        <w:rPr>
          <w:rFonts w:ascii="Arial Narrow" w:hAnsi="Arial Narrow"/>
          <w:sz w:val="24"/>
          <w:szCs w:val="24"/>
        </w:rPr>
      </w:pPr>
      <w:r w:rsidRPr="00B5244F">
        <w:rPr>
          <w:rFonts w:ascii="Arial Narrow" w:hAnsi="Arial Narrow"/>
          <w:sz w:val="24"/>
          <w:szCs w:val="24"/>
        </w:rPr>
        <w:t>w zasięgu pracy maszyn budowlanych mogą znajdować się jedynie osoby zatrudnione przy ich obsłudze;</w:t>
      </w:r>
    </w:p>
    <w:p w:rsidR="00560AC8" w:rsidRPr="00B5244F" w:rsidRDefault="00560AC8" w:rsidP="00B5244F">
      <w:pPr>
        <w:pStyle w:val="Akapitzlist"/>
        <w:numPr>
          <w:ilvl w:val="0"/>
          <w:numId w:val="38"/>
        </w:numPr>
        <w:spacing w:after="0" w:line="360" w:lineRule="auto"/>
        <w:jc w:val="both"/>
        <w:rPr>
          <w:rFonts w:ascii="Arial Narrow" w:hAnsi="Arial Narrow"/>
          <w:sz w:val="24"/>
          <w:szCs w:val="24"/>
        </w:rPr>
      </w:pPr>
      <w:r w:rsidRPr="00B5244F">
        <w:rPr>
          <w:rFonts w:ascii="Arial Narrow" w:hAnsi="Arial Narrow"/>
          <w:sz w:val="24"/>
          <w:szCs w:val="24"/>
        </w:rPr>
        <w:t>wszelkie pojazdy transportu kołowego nie mogą na terenie placu budowy przekraczać prędkości 12km/godzinę;</w:t>
      </w:r>
    </w:p>
    <w:p w:rsidR="00560AC8" w:rsidRPr="00B5244F" w:rsidRDefault="00560AC8" w:rsidP="00B5244F">
      <w:pPr>
        <w:pStyle w:val="Akapitzlist"/>
        <w:numPr>
          <w:ilvl w:val="0"/>
          <w:numId w:val="38"/>
        </w:numPr>
        <w:spacing w:after="0" w:line="360" w:lineRule="auto"/>
        <w:jc w:val="both"/>
        <w:rPr>
          <w:rFonts w:ascii="Arial Narrow" w:hAnsi="Arial Narrow"/>
          <w:sz w:val="24"/>
          <w:szCs w:val="24"/>
        </w:rPr>
      </w:pPr>
      <w:r w:rsidRPr="00B5244F">
        <w:rPr>
          <w:rFonts w:ascii="Arial Narrow" w:hAnsi="Arial Narrow"/>
          <w:sz w:val="24"/>
          <w:szCs w:val="24"/>
        </w:rPr>
        <w:t>o sposobie zabezpieczania ścian wykopów decyduje każdorazowo kierownik budowy lub kierownik robót liniowych w oparciu o stwierdzone warunki gruntowe;</w:t>
      </w:r>
    </w:p>
    <w:p w:rsidR="00560AC8" w:rsidRPr="00B5244F" w:rsidRDefault="00560AC8" w:rsidP="00B5244F">
      <w:pPr>
        <w:pStyle w:val="Akapitzlist"/>
        <w:numPr>
          <w:ilvl w:val="0"/>
          <w:numId w:val="38"/>
        </w:numPr>
        <w:spacing w:after="0" w:line="360" w:lineRule="auto"/>
        <w:jc w:val="both"/>
        <w:rPr>
          <w:rFonts w:ascii="Arial Narrow" w:hAnsi="Arial Narrow"/>
          <w:sz w:val="24"/>
          <w:szCs w:val="24"/>
        </w:rPr>
      </w:pPr>
      <w:r w:rsidRPr="00B5244F">
        <w:rPr>
          <w:rFonts w:ascii="Arial Narrow" w:hAnsi="Arial Narrow"/>
          <w:sz w:val="24"/>
          <w:szCs w:val="24"/>
        </w:rPr>
        <w:t>jeżeli wykop osiągnie głębokość większą niż 1m od poziomu terenu należy wykonać  bezpieczne zejście (wyjście) dla pracujących w nim pracowników;</w:t>
      </w:r>
    </w:p>
    <w:p w:rsidR="00560AC8" w:rsidRPr="00B5244F" w:rsidRDefault="00560AC8" w:rsidP="00B5244F">
      <w:pPr>
        <w:pStyle w:val="Akapitzlist"/>
        <w:numPr>
          <w:ilvl w:val="0"/>
          <w:numId w:val="38"/>
        </w:numPr>
        <w:spacing w:after="0" w:line="360" w:lineRule="auto"/>
        <w:jc w:val="both"/>
        <w:rPr>
          <w:rFonts w:ascii="Arial Narrow" w:hAnsi="Arial Narrow"/>
          <w:sz w:val="24"/>
          <w:szCs w:val="24"/>
        </w:rPr>
      </w:pPr>
      <w:r w:rsidRPr="00B5244F">
        <w:rPr>
          <w:rFonts w:ascii="Arial Narrow" w:hAnsi="Arial Narrow"/>
          <w:sz w:val="24"/>
          <w:szCs w:val="24"/>
        </w:rPr>
        <w:t>każdorazowe rozpoczęcie robót w wykopie wymaga sprawdzenia stanu jego obudowy lub skarp (przy wykopach skarpowych);</w:t>
      </w:r>
    </w:p>
    <w:p w:rsidR="00560AC8" w:rsidRPr="00B5244F" w:rsidRDefault="00560AC8" w:rsidP="00B5244F">
      <w:pPr>
        <w:pStyle w:val="Akapitzlist"/>
        <w:numPr>
          <w:ilvl w:val="0"/>
          <w:numId w:val="38"/>
        </w:numPr>
        <w:spacing w:after="0" w:line="360" w:lineRule="auto"/>
        <w:jc w:val="both"/>
        <w:rPr>
          <w:rFonts w:ascii="Arial Narrow" w:hAnsi="Arial Narrow"/>
          <w:sz w:val="24"/>
          <w:szCs w:val="24"/>
        </w:rPr>
      </w:pPr>
      <w:r w:rsidRPr="00B5244F">
        <w:rPr>
          <w:rFonts w:ascii="Arial Narrow" w:hAnsi="Arial Narrow"/>
          <w:sz w:val="24"/>
          <w:szCs w:val="24"/>
        </w:rPr>
        <w:lastRenderedPageBreak/>
        <w:t>przy wydobywaniu urobku z wykopu sposobem mechanicznym pracownicy powinni znajdować się w bezpiecznej odległości tj. poza strefą niebezpieczną;</w:t>
      </w:r>
    </w:p>
    <w:p w:rsidR="00560AC8" w:rsidRPr="00B5244F" w:rsidRDefault="00560AC8" w:rsidP="00B5244F">
      <w:pPr>
        <w:pStyle w:val="Akapitzlist"/>
        <w:numPr>
          <w:ilvl w:val="0"/>
          <w:numId w:val="38"/>
        </w:numPr>
        <w:spacing w:after="0" w:line="360" w:lineRule="auto"/>
        <w:jc w:val="both"/>
        <w:rPr>
          <w:rFonts w:ascii="Arial Narrow" w:hAnsi="Arial Narrow"/>
          <w:sz w:val="24"/>
          <w:szCs w:val="24"/>
        </w:rPr>
      </w:pPr>
      <w:r w:rsidRPr="00B5244F">
        <w:rPr>
          <w:rFonts w:ascii="Arial Narrow" w:hAnsi="Arial Narrow"/>
          <w:sz w:val="24"/>
          <w:szCs w:val="24"/>
        </w:rPr>
        <w:t xml:space="preserve">przy wykonywaniu robót ziemnych koparka powinna być ustawiona w </w:t>
      </w:r>
      <w:r w:rsidRPr="00B5244F">
        <w:rPr>
          <w:rFonts w:ascii="Arial Narrow" w:hAnsi="Arial Narrow"/>
          <w:sz w:val="24"/>
          <w:szCs w:val="24"/>
        </w:rPr>
        <w:tab/>
        <w:t xml:space="preserve">odległości co najmniej 0,60m poza klinem odłamu dla danej kategorii </w:t>
      </w:r>
      <w:r w:rsidRPr="00B5244F">
        <w:rPr>
          <w:rFonts w:ascii="Arial Narrow" w:hAnsi="Arial Narrow"/>
          <w:sz w:val="24"/>
          <w:szCs w:val="24"/>
        </w:rPr>
        <w:tab/>
        <w:t>gruntu;</w:t>
      </w:r>
    </w:p>
    <w:p w:rsidR="00560AC8" w:rsidRPr="00B5244F" w:rsidRDefault="00560AC8" w:rsidP="00B5244F">
      <w:pPr>
        <w:pStyle w:val="Akapitzlist"/>
        <w:numPr>
          <w:ilvl w:val="0"/>
          <w:numId w:val="38"/>
        </w:numPr>
        <w:spacing w:after="0" w:line="360" w:lineRule="auto"/>
        <w:jc w:val="both"/>
        <w:rPr>
          <w:rFonts w:ascii="Arial Narrow" w:hAnsi="Arial Narrow"/>
          <w:sz w:val="24"/>
          <w:szCs w:val="24"/>
        </w:rPr>
      </w:pPr>
      <w:r w:rsidRPr="00B5244F">
        <w:rPr>
          <w:rFonts w:ascii="Arial Narrow" w:hAnsi="Arial Narrow"/>
          <w:sz w:val="24"/>
          <w:szCs w:val="24"/>
        </w:rPr>
        <w:t>przy pracach koparką przedsiębierną nie wolno dopuszczać do tworzenia się nawisów;</w:t>
      </w:r>
    </w:p>
    <w:p w:rsidR="00560AC8" w:rsidRPr="00B5244F" w:rsidRDefault="00560AC8" w:rsidP="00B5244F">
      <w:pPr>
        <w:pStyle w:val="Akapitzlist"/>
        <w:numPr>
          <w:ilvl w:val="0"/>
          <w:numId w:val="38"/>
        </w:numPr>
        <w:spacing w:after="0" w:line="360" w:lineRule="auto"/>
        <w:jc w:val="both"/>
        <w:rPr>
          <w:rFonts w:ascii="Arial Narrow" w:hAnsi="Arial Narrow"/>
          <w:sz w:val="24"/>
          <w:szCs w:val="24"/>
        </w:rPr>
      </w:pPr>
      <w:r w:rsidRPr="00B5244F">
        <w:rPr>
          <w:rFonts w:ascii="Arial Narrow" w:hAnsi="Arial Narrow"/>
          <w:sz w:val="24"/>
          <w:szCs w:val="24"/>
        </w:rPr>
        <w:t>włączanie mechanizmu obrotowego koparki przed zakończeniem napełniania gruntem (mułem) jest zabronione;</w:t>
      </w:r>
    </w:p>
    <w:p w:rsidR="00560AC8" w:rsidRPr="00B5244F" w:rsidRDefault="00560AC8" w:rsidP="00B5244F">
      <w:pPr>
        <w:pStyle w:val="Akapitzlist"/>
        <w:numPr>
          <w:ilvl w:val="0"/>
          <w:numId w:val="38"/>
        </w:numPr>
        <w:spacing w:after="0" w:line="360" w:lineRule="auto"/>
        <w:jc w:val="both"/>
        <w:rPr>
          <w:rFonts w:ascii="Arial Narrow" w:hAnsi="Arial Narrow"/>
          <w:sz w:val="24"/>
          <w:szCs w:val="24"/>
        </w:rPr>
      </w:pPr>
      <w:r w:rsidRPr="00B5244F">
        <w:rPr>
          <w:rFonts w:ascii="Arial Narrow" w:hAnsi="Arial Narrow"/>
          <w:sz w:val="24"/>
          <w:szCs w:val="24"/>
        </w:rPr>
        <w:t>wyładowanie urobku z łyżki koparki nad skrzynią środka transportowego powinno nastąpić po zatrzymaniu ruchu obrotowego koparki i na wysokości nie większej niż:</w:t>
      </w:r>
    </w:p>
    <w:p w:rsidR="00560AC8" w:rsidRPr="00B5244F" w:rsidRDefault="00560AC8" w:rsidP="00B5244F">
      <w:pPr>
        <w:spacing w:after="0" w:line="360" w:lineRule="auto"/>
        <w:ind w:firstLine="708"/>
        <w:jc w:val="both"/>
        <w:rPr>
          <w:rFonts w:ascii="Arial Narrow" w:hAnsi="Arial Narrow"/>
          <w:sz w:val="24"/>
          <w:szCs w:val="24"/>
        </w:rPr>
      </w:pPr>
      <w:r w:rsidRPr="00B5244F">
        <w:rPr>
          <w:rFonts w:ascii="Arial Narrow" w:hAnsi="Arial Narrow"/>
          <w:sz w:val="24"/>
          <w:szCs w:val="24"/>
        </w:rPr>
        <w:t>- 130 cm nad dnem skrzyni jednostki transportowej w razie ładowania materiałów sypkich,</w:t>
      </w:r>
    </w:p>
    <w:p w:rsidR="00560AC8" w:rsidRPr="00B5244F" w:rsidRDefault="00560AC8" w:rsidP="00B5244F">
      <w:pPr>
        <w:spacing w:after="0" w:line="360" w:lineRule="auto"/>
        <w:ind w:left="708"/>
        <w:jc w:val="both"/>
        <w:rPr>
          <w:rFonts w:ascii="Arial Narrow" w:hAnsi="Arial Narrow"/>
          <w:sz w:val="24"/>
          <w:szCs w:val="24"/>
        </w:rPr>
      </w:pPr>
      <w:r w:rsidRPr="00B5244F">
        <w:rPr>
          <w:rFonts w:ascii="Arial Narrow" w:hAnsi="Arial Narrow"/>
          <w:sz w:val="24"/>
          <w:szCs w:val="24"/>
        </w:rPr>
        <w:t>-30 cm nad dnem skrzyni w razie ładowania materiałów kamienistych; przy wjeżdżaniu koparki na wzniesienie jej oś napędowa powinna znajdować się z tyłu, a przy zjeżdżaniu ze wzniesienia – z przodu koparki;</w:t>
      </w:r>
    </w:p>
    <w:p w:rsidR="00560AC8" w:rsidRPr="00B5244F" w:rsidRDefault="00560AC8" w:rsidP="00B5244F">
      <w:pPr>
        <w:pStyle w:val="Akapitzlist"/>
        <w:numPr>
          <w:ilvl w:val="0"/>
          <w:numId w:val="38"/>
        </w:numPr>
        <w:spacing w:after="0" w:line="360" w:lineRule="auto"/>
        <w:jc w:val="both"/>
        <w:rPr>
          <w:rFonts w:ascii="Arial Narrow" w:hAnsi="Arial Narrow"/>
          <w:sz w:val="24"/>
          <w:szCs w:val="24"/>
        </w:rPr>
      </w:pPr>
      <w:r w:rsidRPr="00B5244F">
        <w:rPr>
          <w:rFonts w:ascii="Arial Narrow" w:hAnsi="Arial Narrow"/>
          <w:sz w:val="24"/>
          <w:szCs w:val="24"/>
        </w:rPr>
        <w:t>w czasie przejazdu koparki  wysięgnik powinien  znajdować się w położeniu  zgodnym z kierunkiem jazdy, a łyżka koparki powinna być opuszczona do wysokości 1m nad terenem;</w:t>
      </w:r>
    </w:p>
    <w:p w:rsidR="00560AC8" w:rsidRPr="00B5244F" w:rsidRDefault="00560AC8" w:rsidP="00B5244F">
      <w:pPr>
        <w:pStyle w:val="Akapitzlist"/>
        <w:numPr>
          <w:ilvl w:val="0"/>
          <w:numId w:val="38"/>
        </w:numPr>
        <w:spacing w:after="0" w:line="360" w:lineRule="auto"/>
        <w:jc w:val="both"/>
        <w:rPr>
          <w:rFonts w:ascii="Arial Narrow" w:hAnsi="Arial Narrow"/>
          <w:sz w:val="24"/>
          <w:szCs w:val="24"/>
        </w:rPr>
      </w:pPr>
      <w:r w:rsidRPr="00B5244F">
        <w:rPr>
          <w:rFonts w:ascii="Arial Narrow" w:hAnsi="Arial Narrow"/>
          <w:sz w:val="24"/>
          <w:szCs w:val="24"/>
        </w:rPr>
        <w:t>w czasie przerwy i po zakończeniu pracy łyżkę koparki należy opuścić na ziemię, podwozie zablokować, zatrzymać silnik i zamknąć kabinę;</w:t>
      </w:r>
    </w:p>
    <w:p w:rsidR="00560AC8" w:rsidRPr="00B5244F" w:rsidRDefault="00560AC8" w:rsidP="00B5244F">
      <w:pPr>
        <w:pStyle w:val="Akapitzlist"/>
        <w:numPr>
          <w:ilvl w:val="0"/>
          <w:numId w:val="38"/>
        </w:numPr>
        <w:spacing w:after="0" w:line="360" w:lineRule="auto"/>
        <w:jc w:val="both"/>
        <w:rPr>
          <w:rFonts w:ascii="Arial Narrow" w:hAnsi="Arial Narrow"/>
          <w:sz w:val="24"/>
          <w:szCs w:val="24"/>
        </w:rPr>
      </w:pPr>
      <w:r w:rsidRPr="00B5244F">
        <w:rPr>
          <w:rFonts w:ascii="Arial Narrow" w:hAnsi="Arial Narrow"/>
          <w:sz w:val="24"/>
          <w:szCs w:val="24"/>
        </w:rPr>
        <w:t>praca spycharką jest dozwolona na spadkach podłużnych lub pochyleniach poprzecznych nie przekraczających 30o;</w:t>
      </w:r>
    </w:p>
    <w:p w:rsidR="00560AC8" w:rsidRPr="00B5244F" w:rsidRDefault="00560AC8" w:rsidP="00B5244F">
      <w:pPr>
        <w:pStyle w:val="Akapitzlist"/>
        <w:numPr>
          <w:ilvl w:val="0"/>
          <w:numId w:val="38"/>
        </w:numPr>
        <w:spacing w:after="0" w:line="360" w:lineRule="auto"/>
        <w:jc w:val="both"/>
        <w:rPr>
          <w:rFonts w:ascii="Arial Narrow" w:hAnsi="Arial Narrow"/>
          <w:sz w:val="24"/>
          <w:szCs w:val="24"/>
        </w:rPr>
      </w:pPr>
      <w:r w:rsidRPr="00B5244F">
        <w:rPr>
          <w:rFonts w:ascii="Arial Narrow" w:hAnsi="Arial Narrow"/>
          <w:sz w:val="24"/>
          <w:szCs w:val="24"/>
        </w:rPr>
        <w:t>przy pracach wykonywanych na nasypach lemiesz spycharki nie powinien wystawać poza krawędź nasypu;</w:t>
      </w:r>
    </w:p>
    <w:p w:rsidR="00560AC8" w:rsidRPr="00B5244F" w:rsidRDefault="00560AC8" w:rsidP="00B5244F">
      <w:pPr>
        <w:pStyle w:val="Akapitzlist"/>
        <w:numPr>
          <w:ilvl w:val="0"/>
          <w:numId w:val="38"/>
        </w:numPr>
        <w:spacing w:after="0" w:line="360" w:lineRule="auto"/>
        <w:jc w:val="both"/>
        <w:rPr>
          <w:rFonts w:ascii="Arial Narrow" w:hAnsi="Arial Narrow"/>
          <w:sz w:val="24"/>
          <w:szCs w:val="24"/>
        </w:rPr>
      </w:pPr>
      <w:r w:rsidRPr="00B5244F">
        <w:rPr>
          <w:rFonts w:ascii="Arial Narrow" w:hAnsi="Arial Narrow"/>
          <w:sz w:val="24"/>
          <w:szCs w:val="24"/>
        </w:rPr>
        <w:t>przebywanie w pojeździe – wywrotce innych osób oprócz kierowcy w czasie prac za-</w:t>
      </w:r>
      <w:r w:rsidRPr="00B5244F">
        <w:rPr>
          <w:rFonts w:ascii="Arial Narrow" w:hAnsi="Arial Narrow"/>
          <w:sz w:val="24"/>
          <w:szCs w:val="24"/>
        </w:rPr>
        <w:br/>
        <w:t>i wyładunkowych jest zabronione;</w:t>
      </w:r>
    </w:p>
    <w:p w:rsidR="00560AC8" w:rsidRPr="00B5244F" w:rsidRDefault="00560AC8" w:rsidP="00B5244F">
      <w:pPr>
        <w:pStyle w:val="Akapitzlist"/>
        <w:numPr>
          <w:ilvl w:val="0"/>
          <w:numId w:val="38"/>
        </w:numPr>
        <w:spacing w:after="0" w:line="360" w:lineRule="auto"/>
        <w:jc w:val="both"/>
        <w:rPr>
          <w:rFonts w:ascii="Arial Narrow" w:hAnsi="Arial Narrow"/>
          <w:sz w:val="24"/>
          <w:szCs w:val="24"/>
        </w:rPr>
      </w:pPr>
      <w:r w:rsidRPr="00B5244F">
        <w:rPr>
          <w:rFonts w:ascii="Arial Narrow" w:hAnsi="Arial Narrow"/>
          <w:sz w:val="24"/>
          <w:szCs w:val="24"/>
        </w:rPr>
        <w:t>zabrania się wchodzenia pod podniesioną wywrotkę w celu wygarnięcia z niej ładunku, który nie wyładował się pod własnym ciężarem;</w:t>
      </w:r>
      <w:bookmarkStart w:id="254" w:name="_TOC_250004"/>
      <w:bookmarkEnd w:id="254"/>
    </w:p>
    <w:p w:rsidR="00560AC8" w:rsidRPr="00B5244F" w:rsidRDefault="00560AC8" w:rsidP="00B5244F">
      <w:pPr>
        <w:spacing w:after="0" w:line="360" w:lineRule="auto"/>
        <w:jc w:val="both"/>
        <w:rPr>
          <w:rFonts w:ascii="Arial Narrow" w:hAnsi="Arial Narrow"/>
          <w:sz w:val="24"/>
          <w:szCs w:val="24"/>
        </w:rPr>
      </w:pPr>
      <w:r w:rsidRPr="00B5244F">
        <w:rPr>
          <w:rFonts w:ascii="Arial Narrow" w:hAnsi="Arial Narrow"/>
          <w:sz w:val="24"/>
          <w:szCs w:val="24"/>
        </w:rPr>
        <w:t>Prace budowlano-montażowe i transportowe powinny być wykonane przez specjalistyczną ekipę ze stosownymi uprawnieniami, w zależności od rodzaju użytego sprzętu. Prace elektryczne powinny być wykonane przez wykwalifikowanych pracowników z odpowiednimi uprawnieniami. Prace nie wymagające kwalifikacji (ręczne wykopy) mogą być wykonywane po przeprowadzeniu  instruktażu z uwzględnieniem zagadnień BHP Środki techniczne zapobiegające niebezpieczeństwom. Należy zapewnić nadzór innych użytkowników sieci podziemnych.</w:t>
      </w:r>
    </w:p>
    <w:p w:rsidR="00560AC8" w:rsidRPr="00B5244F" w:rsidRDefault="00560AC8" w:rsidP="00B5244F">
      <w:pPr>
        <w:spacing w:after="0" w:line="360" w:lineRule="auto"/>
        <w:jc w:val="both"/>
        <w:rPr>
          <w:rFonts w:ascii="Arial Narrow" w:hAnsi="Arial Narrow"/>
          <w:sz w:val="24"/>
          <w:szCs w:val="24"/>
        </w:rPr>
      </w:pPr>
    </w:p>
    <w:p w:rsidR="00560AC8" w:rsidRPr="00B5244F" w:rsidRDefault="003C17F2" w:rsidP="00B5244F">
      <w:pPr>
        <w:pStyle w:val="Nagwek2"/>
        <w:spacing w:before="0" w:line="360" w:lineRule="auto"/>
        <w:rPr>
          <w:rFonts w:ascii="Arial Narrow" w:eastAsia="Arial Narrow" w:hAnsi="Arial Narrow"/>
          <w:color w:val="auto"/>
          <w:sz w:val="24"/>
          <w:szCs w:val="24"/>
          <w:lang w:eastAsia="zh-CN" w:bidi="hi-IN"/>
        </w:rPr>
      </w:pPr>
      <w:bookmarkStart w:id="255" w:name="_TOC_250003"/>
      <w:bookmarkStart w:id="256" w:name="__RefHeading__1023_1167373544"/>
      <w:bookmarkStart w:id="257" w:name="_Toc502902278"/>
      <w:bookmarkStart w:id="258" w:name="_Toc507392123"/>
      <w:r>
        <w:rPr>
          <w:rFonts w:ascii="Arial Narrow" w:eastAsia="Arial Narrow" w:hAnsi="Arial Narrow"/>
          <w:color w:val="auto"/>
          <w:sz w:val="24"/>
          <w:szCs w:val="24"/>
          <w:lang w:eastAsia="zh-CN" w:bidi="hi-IN"/>
        </w:rPr>
        <w:lastRenderedPageBreak/>
        <w:t>14</w:t>
      </w:r>
      <w:r w:rsidR="00560AC8" w:rsidRPr="00B5244F">
        <w:rPr>
          <w:rFonts w:ascii="Arial Narrow" w:eastAsia="Arial Narrow" w:hAnsi="Arial Narrow"/>
          <w:color w:val="auto"/>
          <w:sz w:val="24"/>
          <w:szCs w:val="24"/>
          <w:lang w:eastAsia="zh-CN" w:bidi="hi-IN"/>
        </w:rPr>
        <w:t xml:space="preserve">.9. Praca w obrębie stref </w:t>
      </w:r>
      <w:bookmarkEnd w:id="255"/>
      <w:r w:rsidR="00560AC8" w:rsidRPr="00B5244F">
        <w:rPr>
          <w:rFonts w:ascii="Arial Narrow" w:eastAsia="Arial Narrow" w:hAnsi="Arial Narrow"/>
          <w:color w:val="auto"/>
          <w:sz w:val="24"/>
          <w:szCs w:val="24"/>
          <w:lang w:eastAsia="zh-CN" w:bidi="hi-IN"/>
        </w:rPr>
        <w:t>niebezpiecznych</w:t>
      </w:r>
      <w:bookmarkEnd w:id="256"/>
      <w:bookmarkEnd w:id="257"/>
      <w:bookmarkEnd w:id="258"/>
    </w:p>
    <w:p w:rsidR="00560AC8" w:rsidRPr="00B5244F" w:rsidRDefault="00560AC8" w:rsidP="00B5244F">
      <w:pPr>
        <w:pStyle w:val="Akapitzlist"/>
        <w:numPr>
          <w:ilvl w:val="0"/>
          <w:numId w:val="39"/>
        </w:numPr>
        <w:spacing w:after="0" w:line="360" w:lineRule="auto"/>
        <w:jc w:val="both"/>
        <w:rPr>
          <w:rFonts w:ascii="Arial Narrow" w:hAnsi="Arial Narrow"/>
          <w:sz w:val="24"/>
          <w:szCs w:val="24"/>
        </w:rPr>
      </w:pPr>
      <w:r w:rsidRPr="00B5244F">
        <w:rPr>
          <w:rFonts w:ascii="Arial Narrow" w:hAnsi="Arial Narrow"/>
          <w:sz w:val="24"/>
          <w:szCs w:val="24"/>
        </w:rPr>
        <w:t>Strefy niebezpieczne w obrębie, których mogą być wykonywane prace z zachowaniem szczególnych środków ostrożności to:</w:t>
      </w:r>
    </w:p>
    <w:p w:rsidR="00560AC8" w:rsidRPr="00B5244F" w:rsidRDefault="00560AC8" w:rsidP="00B5244F">
      <w:pPr>
        <w:pStyle w:val="Akapitzlist"/>
        <w:numPr>
          <w:ilvl w:val="0"/>
          <w:numId w:val="39"/>
        </w:numPr>
        <w:spacing w:after="0" w:line="360" w:lineRule="auto"/>
        <w:jc w:val="both"/>
        <w:rPr>
          <w:rFonts w:ascii="Arial Narrow" w:hAnsi="Arial Narrow"/>
          <w:sz w:val="24"/>
          <w:szCs w:val="24"/>
        </w:rPr>
      </w:pPr>
      <w:r w:rsidRPr="00B5244F">
        <w:rPr>
          <w:rFonts w:ascii="Arial Narrow" w:hAnsi="Arial Narrow"/>
          <w:sz w:val="24"/>
          <w:szCs w:val="24"/>
        </w:rPr>
        <w:t>strefy robocze operatorów ciężkich maszyn budowlanych i samochodów samowyładowczych;</w:t>
      </w:r>
    </w:p>
    <w:p w:rsidR="00560AC8" w:rsidRPr="00B5244F" w:rsidRDefault="00560AC8" w:rsidP="00B5244F">
      <w:pPr>
        <w:pStyle w:val="Akapitzlist"/>
        <w:numPr>
          <w:ilvl w:val="0"/>
          <w:numId w:val="39"/>
        </w:numPr>
        <w:spacing w:after="0" w:line="360" w:lineRule="auto"/>
        <w:jc w:val="both"/>
        <w:rPr>
          <w:rFonts w:ascii="Arial Narrow" w:hAnsi="Arial Narrow"/>
          <w:sz w:val="24"/>
          <w:szCs w:val="24"/>
        </w:rPr>
      </w:pPr>
      <w:r w:rsidRPr="00B5244F">
        <w:rPr>
          <w:rFonts w:ascii="Arial Narrow" w:hAnsi="Arial Narrow"/>
          <w:sz w:val="24"/>
          <w:szCs w:val="24"/>
        </w:rPr>
        <w:t>załadunek materiału na środki taboru samochodowego;</w:t>
      </w:r>
    </w:p>
    <w:p w:rsidR="00560AC8" w:rsidRPr="00B5244F" w:rsidRDefault="00560AC8" w:rsidP="00B5244F">
      <w:pPr>
        <w:pStyle w:val="Akapitzlist"/>
        <w:numPr>
          <w:ilvl w:val="0"/>
          <w:numId w:val="39"/>
        </w:numPr>
        <w:spacing w:after="0" w:line="360" w:lineRule="auto"/>
        <w:jc w:val="both"/>
        <w:rPr>
          <w:rFonts w:ascii="Arial Narrow" w:hAnsi="Arial Narrow"/>
          <w:sz w:val="24"/>
          <w:szCs w:val="24"/>
        </w:rPr>
      </w:pPr>
      <w:r w:rsidRPr="00B5244F">
        <w:rPr>
          <w:rFonts w:ascii="Arial Narrow" w:hAnsi="Arial Narrow"/>
          <w:sz w:val="24"/>
          <w:szCs w:val="24"/>
        </w:rPr>
        <w:t>praca na froncie roboczym, w strefie kolizji z przebiegiem napowietrznej linii elektroenergetycznej.</w:t>
      </w:r>
    </w:p>
    <w:p w:rsidR="00560AC8" w:rsidRPr="00B5244F" w:rsidRDefault="00560AC8" w:rsidP="00B5244F">
      <w:pPr>
        <w:pStyle w:val="Akapitzlist"/>
        <w:numPr>
          <w:ilvl w:val="0"/>
          <w:numId w:val="39"/>
        </w:numPr>
        <w:spacing w:after="0" w:line="360" w:lineRule="auto"/>
        <w:jc w:val="both"/>
        <w:rPr>
          <w:rFonts w:ascii="Arial Narrow" w:hAnsi="Arial Narrow"/>
          <w:sz w:val="24"/>
          <w:szCs w:val="24"/>
        </w:rPr>
      </w:pPr>
      <w:r w:rsidRPr="00B5244F">
        <w:rPr>
          <w:rFonts w:ascii="Arial Narrow" w:hAnsi="Arial Narrow"/>
          <w:sz w:val="24"/>
          <w:szCs w:val="24"/>
        </w:rPr>
        <w:t xml:space="preserve">Teren w obrębie stref niebezpiecznych winien być odpowiednio oświetlony i oznakowany tablicami: „strefa niebezpieczna” oraz „wstęp </w:t>
      </w:r>
      <w:r w:rsidRPr="00B5244F">
        <w:rPr>
          <w:rFonts w:ascii="Arial Narrow" w:hAnsi="Arial Narrow"/>
          <w:sz w:val="24"/>
          <w:szCs w:val="24"/>
        </w:rPr>
        <w:tab/>
        <w:t>osobom nieupoważnionym zabroniony”;</w:t>
      </w:r>
    </w:p>
    <w:p w:rsidR="00560AC8" w:rsidRPr="00B5244F" w:rsidRDefault="00560AC8" w:rsidP="00B5244F">
      <w:pPr>
        <w:pStyle w:val="Akapitzlist"/>
        <w:numPr>
          <w:ilvl w:val="0"/>
          <w:numId w:val="39"/>
        </w:numPr>
        <w:spacing w:after="0" w:line="360" w:lineRule="auto"/>
        <w:jc w:val="both"/>
        <w:rPr>
          <w:rFonts w:ascii="Arial Narrow" w:hAnsi="Arial Narrow"/>
          <w:sz w:val="24"/>
          <w:szCs w:val="24"/>
        </w:rPr>
      </w:pPr>
      <w:r w:rsidRPr="00B5244F">
        <w:rPr>
          <w:rFonts w:ascii="Arial Narrow" w:hAnsi="Arial Narrow"/>
          <w:sz w:val="24"/>
          <w:szCs w:val="24"/>
        </w:rPr>
        <w:t>W miejscu oznakowanym winna znajdować się apteczka pierwszej pomocy oraz sprzęt ratunkowy służący do prowadzenia akcji ratowniczej w przypadku konieczności jego użycia.</w:t>
      </w:r>
      <w:bookmarkStart w:id="259" w:name="_TOC_250002"/>
      <w:bookmarkStart w:id="260" w:name="__RefHeading__1025_1167373544"/>
      <w:bookmarkEnd w:id="259"/>
    </w:p>
    <w:p w:rsidR="00560AC8" w:rsidRPr="00B5244F" w:rsidRDefault="003C17F2" w:rsidP="00B5244F">
      <w:pPr>
        <w:pStyle w:val="Nagwek2"/>
        <w:spacing w:before="0" w:line="360" w:lineRule="auto"/>
        <w:rPr>
          <w:rFonts w:ascii="Arial Narrow" w:eastAsia="Arial Narrow" w:hAnsi="Arial Narrow"/>
          <w:color w:val="auto"/>
          <w:sz w:val="24"/>
          <w:szCs w:val="24"/>
          <w:lang w:eastAsia="zh-CN" w:bidi="hi-IN"/>
        </w:rPr>
      </w:pPr>
      <w:bookmarkStart w:id="261" w:name="_Toc502902279"/>
      <w:bookmarkStart w:id="262" w:name="_Toc507392124"/>
      <w:r>
        <w:rPr>
          <w:rFonts w:ascii="Arial Narrow" w:eastAsia="Arial Narrow" w:hAnsi="Arial Narrow"/>
          <w:color w:val="auto"/>
          <w:sz w:val="24"/>
          <w:szCs w:val="24"/>
          <w:lang w:eastAsia="zh-CN" w:bidi="hi-IN"/>
        </w:rPr>
        <w:t>14</w:t>
      </w:r>
      <w:r w:rsidR="00560AC8" w:rsidRPr="00B5244F">
        <w:rPr>
          <w:rFonts w:ascii="Arial Narrow" w:eastAsia="Arial Narrow" w:hAnsi="Arial Narrow"/>
          <w:color w:val="auto"/>
          <w:sz w:val="24"/>
          <w:szCs w:val="24"/>
          <w:lang w:eastAsia="zh-CN" w:bidi="hi-IN"/>
        </w:rPr>
        <w:t>.10. Bezpieczeństwo pożarowe</w:t>
      </w:r>
      <w:bookmarkEnd w:id="260"/>
      <w:bookmarkEnd w:id="261"/>
      <w:bookmarkEnd w:id="262"/>
    </w:p>
    <w:p w:rsidR="00560AC8" w:rsidRPr="00B5244F" w:rsidRDefault="00560AC8" w:rsidP="00B5244F">
      <w:pPr>
        <w:widowControl w:val="0"/>
        <w:tabs>
          <w:tab w:val="left" w:pos="1646"/>
          <w:tab w:val="left" w:pos="1647"/>
        </w:tabs>
        <w:suppressAutoHyphens/>
        <w:autoSpaceDN w:val="0"/>
        <w:spacing w:after="0" w:line="360" w:lineRule="auto"/>
        <w:ind w:left="720" w:right="104"/>
        <w:jc w:val="both"/>
        <w:textAlignment w:val="baseline"/>
        <w:rPr>
          <w:rFonts w:ascii="Arial Narrow" w:eastAsia="Arial Narrow" w:hAnsi="Arial Narrow" w:cs="Arial Narrow"/>
          <w:kern w:val="3"/>
          <w:sz w:val="24"/>
          <w:szCs w:val="24"/>
          <w:lang w:eastAsia="zh-CN" w:bidi="hi-IN"/>
        </w:rPr>
      </w:pPr>
      <w:r w:rsidRPr="00B5244F">
        <w:rPr>
          <w:rFonts w:ascii="Arial Narrow" w:eastAsia="Arial Narrow" w:hAnsi="Arial Narrow" w:cs="Arial Narrow"/>
          <w:kern w:val="3"/>
          <w:sz w:val="24"/>
          <w:szCs w:val="24"/>
          <w:lang w:eastAsia="zh-CN" w:bidi="hi-IN"/>
        </w:rPr>
        <w:t>W ramach prewencji pożarowej wymaga się stosowania do poniższych zaleceń:</w:t>
      </w:r>
    </w:p>
    <w:p w:rsidR="00560AC8" w:rsidRPr="00B5244F" w:rsidRDefault="00560AC8" w:rsidP="00B5244F">
      <w:pPr>
        <w:pStyle w:val="Akapitzlist"/>
        <w:widowControl w:val="0"/>
        <w:numPr>
          <w:ilvl w:val="0"/>
          <w:numId w:val="40"/>
        </w:numPr>
        <w:tabs>
          <w:tab w:val="left" w:pos="1646"/>
          <w:tab w:val="left" w:pos="1647"/>
        </w:tabs>
        <w:suppressAutoHyphens/>
        <w:autoSpaceDN w:val="0"/>
        <w:spacing w:after="0" w:line="360" w:lineRule="auto"/>
        <w:ind w:right="104"/>
        <w:jc w:val="both"/>
        <w:textAlignment w:val="baseline"/>
        <w:rPr>
          <w:rFonts w:ascii="Arial Narrow" w:eastAsia="Arial Narrow" w:hAnsi="Arial Narrow" w:cs="Arial Narrow"/>
          <w:kern w:val="3"/>
          <w:sz w:val="24"/>
          <w:szCs w:val="24"/>
          <w:lang w:eastAsia="zh-CN" w:bidi="hi-IN"/>
        </w:rPr>
      </w:pPr>
      <w:r w:rsidRPr="00B5244F">
        <w:rPr>
          <w:rFonts w:ascii="Arial Narrow" w:eastAsia="Arial Narrow" w:hAnsi="Arial Narrow" w:cs="Arial Narrow"/>
          <w:kern w:val="3"/>
          <w:sz w:val="24"/>
          <w:szCs w:val="24"/>
          <w:lang w:eastAsia="zh-CN" w:bidi="hi-IN"/>
        </w:rPr>
        <w:t>w każdej kabinie maszyny budowlanej i pojeździe samochodowym winna znajdować się gaśnica odpowiedniej wielkości;</w:t>
      </w:r>
    </w:p>
    <w:p w:rsidR="00560AC8" w:rsidRPr="00B5244F" w:rsidRDefault="00560AC8" w:rsidP="00B5244F">
      <w:pPr>
        <w:pStyle w:val="Akapitzlist"/>
        <w:widowControl w:val="0"/>
        <w:numPr>
          <w:ilvl w:val="0"/>
          <w:numId w:val="40"/>
        </w:numPr>
        <w:tabs>
          <w:tab w:val="left" w:pos="1646"/>
          <w:tab w:val="left" w:pos="1647"/>
        </w:tabs>
        <w:suppressAutoHyphens/>
        <w:autoSpaceDN w:val="0"/>
        <w:spacing w:after="0" w:line="360" w:lineRule="auto"/>
        <w:ind w:right="104"/>
        <w:jc w:val="both"/>
        <w:textAlignment w:val="baseline"/>
        <w:rPr>
          <w:rFonts w:ascii="Arial Narrow" w:eastAsia="Arial Narrow" w:hAnsi="Arial Narrow" w:cs="Arial Narrow"/>
          <w:kern w:val="3"/>
          <w:sz w:val="24"/>
          <w:szCs w:val="24"/>
          <w:lang w:eastAsia="zh-CN" w:bidi="hi-IN"/>
        </w:rPr>
      </w:pPr>
      <w:r w:rsidRPr="00B5244F">
        <w:rPr>
          <w:rFonts w:ascii="Arial Narrow" w:eastAsia="Arial Narrow" w:hAnsi="Arial Narrow" w:cs="Arial Narrow"/>
          <w:kern w:val="3"/>
          <w:sz w:val="24"/>
          <w:szCs w:val="24"/>
          <w:lang w:eastAsia="zh-CN" w:bidi="hi-IN"/>
        </w:rPr>
        <w:t>w każdym pomieszczeniu pracy, w szatni i magazynie paliw winna znajdować się gaśnica proszkowa lub śniegowa z aktualnym atestem oraz koc gaśniczy;</w:t>
      </w:r>
    </w:p>
    <w:p w:rsidR="00560AC8" w:rsidRPr="00B5244F" w:rsidRDefault="00560AC8" w:rsidP="00B5244F">
      <w:pPr>
        <w:pStyle w:val="Akapitzlist"/>
        <w:widowControl w:val="0"/>
        <w:numPr>
          <w:ilvl w:val="0"/>
          <w:numId w:val="40"/>
        </w:numPr>
        <w:tabs>
          <w:tab w:val="left" w:pos="1646"/>
          <w:tab w:val="left" w:pos="1647"/>
        </w:tabs>
        <w:suppressAutoHyphens/>
        <w:autoSpaceDN w:val="0"/>
        <w:spacing w:after="0" w:line="360" w:lineRule="auto"/>
        <w:ind w:right="104"/>
        <w:jc w:val="both"/>
        <w:textAlignment w:val="baseline"/>
        <w:rPr>
          <w:rFonts w:ascii="Arial Narrow" w:eastAsia="Arial Narrow" w:hAnsi="Arial Narrow" w:cs="Arial Narrow"/>
          <w:kern w:val="3"/>
          <w:sz w:val="24"/>
          <w:szCs w:val="24"/>
          <w:lang w:eastAsia="zh-CN" w:bidi="hi-IN"/>
        </w:rPr>
      </w:pPr>
      <w:r w:rsidRPr="00B5244F">
        <w:rPr>
          <w:rFonts w:ascii="Arial Narrow" w:eastAsia="Arial Narrow" w:hAnsi="Arial Narrow" w:cs="Arial Narrow"/>
          <w:kern w:val="3"/>
          <w:sz w:val="24"/>
          <w:szCs w:val="24"/>
          <w:lang w:eastAsia="zh-CN" w:bidi="hi-IN"/>
        </w:rPr>
        <w:t>palenie wyrobów tytoniowych może odbywać się tylko w miejscu wyznaczonym, odpowiednio oznakowanym i</w:t>
      </w:r>
      <w:r w:rsidRPr="00B5244F">
        <w:rPr>
          <w:rFonts w:ascii="Arial Narrow" w:eastAsia="Arial Narrow" w:hAnsi="Arial Narrow" w:cs="Arial Narrow"/>
          <w:spacing w:val="-2"/>
          <w:kern w:val="3"/>
          <w:sz w:val="24"/>
          <w:szCs w:val="24"/>
          <w:lang w:eastAsia="zh-CN" w:bidi="hi-IN"/>
        </w:rPr>
        <w:t xml:space="preserve"> </w:t>
      </w:r>
      <w:r w:rsidRPr="00B5244F">
        <w:rPr>
          <w:rFonts w:ascii="Arial Narrow" w:eastAsia="Arial Narrow" w:hAnsi="Arial Narrow" w:cs="Arial Narrow"/>
          <w:kern w:val="3"/>
          <w:sz w:val="24"/>
          <w:szCs w:val="24"/>
          <w:lang w:eastAsia="zh-CN" w:bidi="hi-IN"/>
        </w:rPr>
        <w:t>wyposażonym;</w:t>
      </w:r>
    </w:p>
    <w:p w:rsidR="00560AC8" w:rsidRPr="00B5244F" w:rsidRDefault="00560AC8" w:rsidP="00B5244F">
      <w:pPr>
        <w:pStyle w:val="Akapitzlist"/>
        <w:widowControl w:val="0"/>
        <w:numPr>
          <w:ilvl w:val="0"/>
          <w:numId w:val="40"/>
        </w:numPr>
        <w:tabs>
          <w:tab w:val="left" w:pos="1646"/>
          <w:tab w:val="left" w:pos="1647"/>
        </w:tabs>
        <w:suppressAutoHyphens/>
        <w:autoSpaceDN w:val="0"/>
        <w:spacing w:after="0" w:line="360" w:lineRule="auto"/>
        <w:ind w:right="103"/>
        <w:jc w:val="both"/>
        <w:textAlignment w:val="baseline"/>
        <w:rPr>
          <w:rFonts w:ascii="Arial Narrow" w:eastAsia="Arial Narrow" w:hAnsi="Arial Narrow" w:cs="Arial Narrow"/>
          <w:kern w:val="3"/>
          <w:sz w:val="24"/>
          <w:szCs w:val="24"/>
          <w:lang w:eastAsia="zh-CN" w:bidi="hi-IN"/>
        </w:rPr>
      </w:pPr>
      <w:r w:rsidRPr="00B5244F">
        <w:rPr>
          <w:rFonts w:ascii="Arial Narrow" w:eastAsia="Arial Narrow" w:hAnsi="Arial Narrow" w:cs="Arial Narrow"/>
          <w:kern w:val="3"/>
          <w:sz w:val="24"/>
          <w:szCs w:val="24"/>
          <w:lang w:eastAsia="zh-CN" w:bidi="hi-IN"/>
        </w:rPr>
        <w:t xml:space="preserve">pracowników obowiązuje znajomość instrukcji postępowania na </w:t>
      </w:r>
      <w:r w:rsidRPr="00B5244F">
        <w:rPr>
          <w:rFonts w:ascii="Arial Narrow" w:eastAsia="Arial Narrow" w:hAnsi="Arial Narrow" w:cs="Arial Narrow"/>
          <w:kern w:val="3"/>
          <w:sz w:val="24"/>
          <w:szCs w:val="24"/>
          <w:lang w:eastAsia="zh-CN" w:bidi="hi-IN"/>
        </w:rPr>
        <w:tab/>
        <w:t>wypadek pożaru i sposobów alarmowania Państwowej Straży</w:t>
      </w:r>
      <w:r w:rsidRPr="00B5244F">
        <w:rPr>
          <w:rFonts w:ascii="Arial Narrow" w:eastAsia="Arial Narrow" w:hAnsi="Arial Narrow" w:cs="Arial Narrow"/>
          <w:spacing w:val="-3"/>
          <w:kern w:val="3"/>
          <w:sz w:val="24"/>
          <w:szCs w:val="24"/>
          <w:lang w:eastAsia="zh-CN" w:bidi="hi-IN"/>
        </w:rPr>
        <w:t xml:space="preserve"> </w:t>
      </w:r>
      <w:r w:rsidRPr="00B5244F">
        <w:rPr>
          <w:rFonts w:ascii="Arial Narrow" w:eastAsia="Arial Narrow" w:hAnsi="Arial Narrow" w:cs="Arial Narrow"/>
          <w:kern w:val="3"/>
          <w:sz w:val="24"/>
          <w:szCs w:val="24"/>
          <w:lang w:eastAsia="zh-CN" w:bidi="hi-IN"/>
        </w:rPr>
        <w:t>Pożarnej.</w:t>
      </w:r>
    </w:p>
    <w:p w:rsidR="00560AC8" w:rsidRPr="00B5244F" w:rsidRDefault="00560AC8" w:rsidP="00B5244F">
      <w:pPr>
        <w:widowControl w:val="0"/>
        <w:tabs>
          <w:tab w:val="left" w:pos="1646"/>
          <w:tab w:val="left" w:pos="1647"/>
        </w:tabs>
        <w:suppressAutoHyphens/>
        <w:autoSpaceDN w:val="0"/>
        <w:spacing w:after="0" w:line="360" w:lineRule="auto"/>
        <w:ind w:left="720" w:right="103"/>
        <w:jc w:val="both"/>
        <w:textAlignment w:val="baseline"/>
        <w:rPr>
          <w:rFonts w:ascii="Arial Narrow" w:eastAsia="Arial Narrow" w:hAnsi="Arial Narrow" w:cs="Arial Narrow"/>
          <w:kern w:val="3"/>
          <w:sz w:val="24"/>
          <w:szCs w:val="24"/>
          <w:lang w:eastAsia="zh-CN" w:bidi="hi-IN"/>
        </w:rPr>
      </w:pPr>
    </w:p>
    <w:p w:rsidR="00560AC8" w:rsidRPr="00B5244F" w:rsidRDefault="003C17F2" w:rsidP="00B5244F">
      <w:pPr>
        <w:pStyle w:val="Nagwek2"/>
        <w:spacing w:before="0" w:line="360" w:lineRule="auto"/>
        <w:rPr>
          <w:rFonts w:ascii="Arial Narrow" w:eastAsia="Arial Narrow" w:hAnsi="Arial Narrow"/>
          <w:color w:val="auto"/>
          <w:sz w:val="24"/>
          <w:szCs w:val="24"/>
          <w:lang w:eastAsia="zh-CN" w:bidi="hi-IN"/>
        </w:rPr>
      </w:pPr>
      <w:bookmarkStart w:id="263" w:name="_Toc502902280"/>
      <w:bookmarkStart w:id="264" w:name="_Toc507392125"/>
      <w:r>
        <w:rPr>
          <w:rFonts w:ascii="Arial Narrow" w:eastAsia="Arial Narrow" w:hAnsi="Arial Narrow"/>
          <w:color w:val="auto"/>
          <w:sz w:val="24"/>
          <w:szCs w:val="24"/>
          <w:lang w:eastAsia="zh-CN" w:bidi="hi-IN"/>
        </w:rPr>
        <w:t>14</w:t>
      </w:r>
      <w:r w:rsidR="00560AC8" w:rsidRPr="00B5244F">
        <w:rPr>
          <w:rFonts w:ascii="Arial Narrow" w:eastAsia="Arial Narrow" w:hAnsi="Arial Narrow"/>
          <w:color w:val="auto"/>
          <w:sz w:val="24"/>
          <w:szCs w:val="24"/>
          <w:lang w:eastAsia="zh-CN" w:bidi="hi-IN"/>
        </w:rPr>
        <w:t>.11. Instrukcje technologiczne</w:t>
      </w:r>
      <w:bookmarkEnd w:id="263"/>
      <w:bookmarkEnd w:id="264"/>
    </w:p>
    <w:p w:rsidR="00560AC8" w:rsidRPr="00B5244F" w:rsidRDefault="00560AC8" w:rsidP="00B5244F">
      <w:pPr>
        <w:widowControl w:val="0"/>
        <w:suppressAutoHyphens/>
        <w:autoSpaceDN w:val="0"/>
        <w:spacing w:after="0" w:line="360" w:lineRule="auto"/>
        <w:ind w:left="115" w:right="106" w:firstLine="708"/>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Wykonawcy robót posiadać będą odpowiednie instrukcje technologiczne (lub wytyczne prowadzenia robót) określające wykonawstwo robót specjalistycznych w warunkach szczególnych dla planowanego zakresu robót.</w:t>
      </w:r>
    </w:p>
    <w:p w:rsidR="00560AC8" w:rsidRPr="00B5244F" w:rsidRDefault="00560AC8" w:rsidP="00B5244F">
      <w:pPr>
        <w:widowControl w:val="0"/>
        <w:suppressAutoHyphens/>
        <w:autoSpaceDN w:val="0"/>
        <w:spacing w:after="0" w:line="360" w:lineRule="auto"/>
        <w:ind w:left="115" w:right="105" w:firstLine="708"/>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Zapoznanie pracowników z przepisami zawartymi w powyższych instrukcjach technologicznych nastąpi w ramach odpowiednich szkoleń.</w:t>
      </w:r>
    </w:p>
    <w:p w:rsidR="00560AC8" w:rsidRPr="00B5244F" w:rsidRDefault="00560AC8" w:rsidP="00B5244F">
      <w:pPr>
        <w:widowControl w:val="0"/>
        <w:suppressAutoHyphens/>
        <w:autoSpaceDN w:val="0"/>
        <w:spacing w:after="0" w:line="360" w:lineRule="auto"/>
        <w:ind w:left="115" w:right="105" w:firstLine="708"/>
        <w:jc w:val="both"/>
        <w:textAlignment w:val="baseline"/>
        <w:rPr>
          <w:rFonts w:ascii="Arial Narrow" w:eastAsia="SimSun" w:hAnsi="Arial Narrow" w:cs="Arial"/>
          <w:kern w:val="3"/>
          <w:sz w:val="24"/>
          <w:szCs w:val="24"/>
          <w:lang w:eastAsia="zh-CN" w:bidi="hi-IN"/>
        </w:rPr>
      </w:pPr>
    </w:p>
    <w:p w:rsidR="00560AC8" w:rsidRPr="00B5244F" w:rsidRDefault="003C17F2" w:rsidP="00B5244F">
      <w:pPr>
        <w:pStyle w:val="Nagwek2"/>
        <w:spacing w:before="0" w:line="360" w:lineRule="auto"/>
        <w:rPr>
          <w:rFonts w:ascii="Arial Narrow" w:eastAsia="SimSun" w:hAnsi="Arial Narrow"/>
          <w:color w:val="auto"/>
          <w:sz w:val="24"/>
          <w:szCs w:val="24"/>
          <w:lang w:eastAsia="zh-CN" w:bidi="hi-IN"/>
        </w:rPr>
      </w:pPr>
      <w:bookmarkStart w:id="265" w:name="_Toc502902281"/>
      <w:bookmarkStart w:id="266" w:name="_Toc507392126"/>
      <w:r>
        <w:rPr>
          <w:rFonts w:ascii="Arial Narrow" w:eastAsia="SimSun" w:hAnsi="Arial Narrow"/>
          <w:color w:val="auto"/>
          <w:sz w:val="24"/>
          <w:szCs w:val="24"/>
          <w:lang w:eastAsia="zh-CN" w:bidi="hi-IN"/>
        </w:rPr>
        <w:t>14</w:t>
      </w:r>
      <w:r w:rsidR="00560AC8" w:rsidRPr="00B5244F">
        <w:rPr>
          <w:rFonts w:ascii="Arial Narrow" w:eastAsia="SimSun" w:hAnsi="Arial Narrow"/>
          <w:color w:val="auto"/>
          <w:sz w:val="24"/>
          <w:szCs w:val="24"/>
          <w:lang w:eastAsia="zh-CN" w:bidi="hi-IN"/>
        </w:rPr>
        <w:t>.12. Instrukcje stanowiskowe</w:t>
      </w:r>
      <w:bookmarkEnd w:id="265"/>
      <w:bookmarkEnd w:id="266"/>
    </w:p>
    <w:p w:rsidR="00560AC8" w:rsidRPr="00B5244F" w:rsidRDefault="00560AC8" w:rsidP="00B5244F">
      <w:pPr>
        <w:widowControl w:val="0"/>
        <w:suppressAutoHyphens/>
        <w:autoSpaceDN w:val="0"/>
        <w:spacing w:after="0" w:line="360" w:lineRule="auto"/>
        <w:ind w:left="115" w:right="105" w:firstLine="708"/>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t>Operatorzy maszyn budowlanych, urządzeń mechanicznych (i ewentualnie elektrycznych) posiadać  będą  znajomość  instrukcji  obsługi,  potwierdzoną  posiadaniem  odpowiednich  kwalifikacji   i</w:t>
      </w:r>
      <w:r w:rsidRPr="00B5244F">
        <w:rPr>
          <w:rFonts w:ascii="Arial Narrow" w:eastAsia="SimSun" w:hAnsi="Arial Narrow" w:cs="Arial"/>
          <w:spacing w:val="-1"/>
          <w:kern w:val="3"/>
          <w:sz w:val="24"/>
          <w:szCs w:val="24"/>
          <w:lang w:eastAsia="zh-CN" w:bidi="hi-IN"/>
        </w:rPr>
        <w:t xml:space="preserve"> </w:t>
      </w:r>
      <w:r w:rsidRPr="00B5244F">
        <w:rPr>
          <w:rFonts w:ascii="Arial Narrow" w:eastAsia="SimSun" w:hAnsi="Arial Narrow" w:cs="Arial"/>
          <w:kern w:val="3"/>
          <w:sz w:val="24"/>
          <w:szCs w:val="24"/>
          <w:lang w:eastAsia="zh-CN" w:bidi="hi-IN"/>
        </w:rPr>
        <w:t>uprawnień.</w:t>
      </w:r>
    </w:p>
    <w:p w:rsidR="00560AC8" w:rsidRPr="00B5244F" w:rsidRDefault="00560AC8" w:rsidP="00B5244F">
      <w:pPr>
        <w:widowControl w:val="0"/>
        <w:suppressAutoHyphens/>
        <w:autoSpaceDN w:val="0"/>
        <w:spacing w:after="0" w:line="360" w:lineRule="auto"/>
        <w:ind w:left="115" w:right="105" w:firstLine="708"/>
        <w:jc w:val="both"/>
        <w:textAlignment w:val="baseline"/>
        <w:rPr>
          <w:rFonts w:ascii="Arial Narrow" w:eastAsia="SimSun" w:hAnsi="Arial Narrow" w:cs="Arial"/>
          <w:kern w:val="3"/>
          <w:sz w:val="24"/>
          <w:szCs w:val="24"/>
          <w:lang w:eastAsia="zh-CN" w:bidi="hi-IN"/>
        </w:rPr>
      </w:pPr>
      <w:r w:rsidRPr="00B5244F">
        <w:rPr>
          <w:rFonts w:ascii="Arial Narrow" w:eastAsia="SimSun" w:hAnsi="Arial Narrow" w:cs="Arial"/>
          <w:kern w:val="3"/>
          <w:sz w:val="24"/>
          <w:szCs w:val="24"/>
          <w:lang w:eastAsia="zh-CN" w:bidi="hi-IN"/>
        </w:rPr>
        <w:lastRenderedPageBreak/>
        <w:t>Pracownicy zatrudnieni w strefie pracy maszyn zapoznani zostaną w zakresie przepisów bezpieczeństwa pracy zawartych w instrukcjach obsługi, dokumentacji techniczno-ruchowej. Znajomość tych przepisów potwierdzona zostanie w książce szkoleń i pouczeń, przechowywanej w biurze kierownika budowy.</w:t>
      </w:r>
    </w:p>
    <w:p w:rsidR="00560AC8" w:rsidRPr="00B5244F" w:rsidRDefault="00560AC8" w:rsidP="00B5244F">
      <w:pPr>
        <w:suppressAutoHyphens/>
        <w:spacing w:after="0" w:line="360" w:lineRule="auto"/>
        <w:ind w:left="782"/>
        <w:jc w:val="both"/>
        <w:rPr>
          <w:rFonts w:ascii="Arial Narrow" w:eastAsia="Calibri" w:hAnsi="Arial Narrow" w:cs="Arial"/>
          <w:sz w:val="24"/>
          <w:szCs w:val="24"/>
          <w:lang w:eastAsia="ar-SA"/>
        </w:rPr>
      </w:pPr>
    </w:p>
    <w:p w:rsidR="007D4BDF" w:rsidRPr="00B5244F" w:rsidRDefault="007D4BDF" w:rsidP="00B5244F">
      <w:pPr>
        <w:keepNext/>
        <w:keepLines/>
        <w:suppressAutoHyphens/>
        <w:spacing w:after="0" w:line="360" w:lineRule="auto"/>
        <w:jc w:val="both"/>
        <w:outlineLvl w:val="0"/>
        <w:rPr>
          <w:rFonts w:ascii="Arial Narrow" w:eastAsia="Calibri" w:hAnsi="Arial Narrow" w:cs="Times New Roman"/>
          <w:b/>
          <w:bCs/>
          <w:spacing w:val="-6"/>
          <w:sz w:val="24"/>
          <w:szCs w:val="24"/>
          <w:lang w:eastAsia="ar-SA"/>
        </w:rPr>
      </w:pPr>
    </w:p>
    <w:p w:rsidR="00602B2E" w:rsidRPr="00B5244F" w:rsidRDefault="00602B2E" w:rsidP="00B5244F">
      <w:pPr>
        <w:widowControl w:val="0"/>
        <w:tabs>
          <w:tab w:val="left" w:pos="716"/>
        </w:tabs>
        <w:spacing w:after="0" w:line="360" w:lineRule="auto"/>
        <w:jc w:val="both"/>
        <w:rPr>
          <w:rFonts w:ascii="Arial Narrow" w:hAnsi="Arial Narrow"/>
          <w:sz w:val="24"/>
          <w:szCs w:val="24"/>
        </w:rPr>
      </w:pPr>
      <w:bookmarkStart w:id="267" w:name="_Toc329763618"/>
      <w:bookmarkStart w:id="268" w:name="_Toc443470194"/>
      <w:bookmarkStart w:id="269" w:name="_Toc421609589"/>
      <w:bookmarkEnd w:id="267"/>
      <w:bookmarkEnd w:id="268"/>
      <w:bookmarkEnd w:id="269"/>
    </w:p>
    <w:sectPr w:rsidR="00602B2E" w:rsidRPr="00B5244F" w:rsidSect="00814B31">
      <w:pgSz w:w="11906" w:h="16838"/>
      <w:pgMar w:top="133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BB0" w:rsidRDefault="00DE4BB0">
      <w:pPr>
        <w:spacing w:after="0" w:line="240" w:lineRule="auto"/>
      </w:pPr>
      <w:r>
        <w:separator/>
      </w:r>
    </w:p>
  </w:endnote>
  <w:endnote w:type="continuationSeparator" w:id="0">
    <w:p w:rsidR="00DE4BB0" w:rsidRDefault="00DE4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2FF" w:usb1="42002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B0" w:rsidRDefault="00DE4BB0">
    <w:pPr>
      <w:rPr>
        <w:sz w:val="2"/>
        <w:szCs w:val="2"/>
      </w:rPr>
    </w:pPr>
    <w:r>
      <w:rPr>
        <w:noProof/>
        <w:lang w:eastAsia="pl-PL"/>
      </w:rPr>
      <mc:AlternateContent>
        <mc:Choice Requires="wps">
          <w:drawing>
            <wp:anchor distT="0" distB="0" distL="63500" distR="63500" simplePos="0" relativeHeight="251660288" behindDoc="1" locked="0" layoutInCell="1" allowOverlap="1" wp14:anchorId="0AD423CB" wp14:editId="076DEB6E">
              <wp:simplePos x="0" y="0"/>
              <wp:positionH relativeFrom="page">
                <wp:posOffset>1198245</wp:posOffset>
              </wp:positionH>
              <wp:positionV relativeFrom="page">
                <wp:posOffset>9882505</wp:posOffset>
              </wp:positionV>
              <wp:extent cx="5500370" cy="15494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037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BB0" w:rsidRDefault="00DE4BB0">
                          <w:pPr>
                            <w:tabs>
                              <w:tab w:val="right" w:pos="8662"/>
                            </w:tabs>
                            <w:spacing w:line="240" w:lineRule="auto"/>
                          </w:pPr>
                          <w:r>
                            <w:rPr>
                              <w:rStyle w:val="Nagweklubstopka"/>
                              <w:i w:val="0"/>
                              <w:iCs w:val="0"/>
                            </w:rPr>
                            <w:t>PGG „GEOPROJEKTŚLĄSK" Sp. z o.o. Katowice, ul. Sokolska 46</w:t>
                          </w:r>
                          <w:r>
                            <w:rPr>
                              <w:rStyle w:val="Nagweklubstopka"/>
                              <w:i w:val="0"/>
                              <w:iCs w:val="0"/>
                            </w:rPr>
                            <w:tab/>
                          </w:r>
                          <w:r>
                            <w:fldChar w:fldCharType="begin"/>
                          </w:r>
                          <w:r>
                            <w:instrText xml:space="preserve"> PAGE \* MERGEFORMAT </w:instrText>
                          </w:r>
                          <w:r>
                            <w:fldChar w:fldCharType="separate"/>
                          </w:r>
                          <w:r w:rsidRPr="001D2B28">
                            <w:rPr>
                              <w:rStyle w:val="NagweklubstopkaBezkursywy"/>
                              <w:noProof/>
                            </w:rPr>
                            <w:t>8</w:t>
                          </w:r>
                          <w:r>
                            <w:rPr>
                              <w:rStyle w:val="NagweklubstopkaBezkursywy"/>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94.35pt;margin-top:778.15pt;width:433.1pt;height:12.2pt;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" filled="f" stroked="f">
              <v:textbox style="mso-fit-shape-to-text:t" inset="0,0,0,0">
                <w:txbxContent>
                  <w:p w:rsidR="00806834" w:rsidRDefault="00806834">
                    <w:pPr>
                      <w:tabs>
                        <w:tab w:val="right" w:pos="8662"/>
                      </w:tabs>
                      <w:spacing w:line="240" w:lineRule="auto"/>
                    </w:pPr>
                    <w:r>
                      <w:rPr>
                        <w:rStyle w:val="Nagweklubstopka"/>
                        <w:i w:val="0"/>
                        <w:iCs w:val="0"/>
                      </w:rPr>
                      <w:t>PGG „GEOPROJEKTŚLĄSK" Sp. z o.o. Katowice, ul. Sokolska 46</w:t>
                    </w:r>
                    <w:r>
                      <w:rPr>
                        <w:rStyle w:val="Nagweklubstopka"/>
                        <w:i w:val="0"/>
                        <w:iCs w:val="0"/>
                      </w:rPr>
                      <w:tab/>
                    </w:r>
                    <w:r>
                      <w:fldChar w:fldCharType="begin"/>
                    </w:r>
                    <w:r>
                      <w:instrText xml:space="preserve"> PAGE \* MERGEFORMAT </w:instrText>
                    </w:r>
                    <w:r>
                      <w:fldChar w:fldCharType="separate"/>
                    </w:r>
                    <w:r w:rsidRPr="001D2B28">
                      <w:rPr>
                        <w:rStyle w:val="NagweklubstopkaBezkursywy"/>
                        <w:noProof/>
                      </w:rPr>
                      <w:t>8</w:t>
                    </w:r>
                    <w:r>
                      <w:rPr>
                        <w:rStyle w:val="NagweklubstopkaBezkursywy"/>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79279"/>
      <w:docPartObj>
        <w:docPartGallery w:val="Page Numbers (Bottom of Page)"/>
        <w:docPartUnique/>
      </w:docPartObj>
    </w:sdtPr>
    <w:sdtContent>
      <w:p w:rsidR="00DE4BB0" w:rsidRDefault="00DE4BB0">
        <w:pPr>
          <w:pStyle w:val="Stopka"/>
          <w:jc w:val="right"/>
        </w:pPr>
        <w:r>
          <w:fldChar w:fldCharType="begin"/>
        </w:r>
        <w:r>
          <w:instrText>PAGE   \* MERGEFORMAT</w:instrText>
        </w:r>
        <w:r>
          <w:fldChar w:fldCharType="separate"/>
        </w:r>
        <w:r w:rsidR="00072B85">
          <w:rPr>
            <w:noProof/>
          </w:rPr>
          <w:t>2</w:t>
        </w:r>
        <w:r>
          <w:fldChar w:fldCharType="end"/>
        </w:r>
      </w:p>
    </w:sdtContent>
  </w:sdt>
  <w:p w:rsidR="00DE4BB0" w:rsidRDefault="00DE4B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BB0" w:rsidRDefault="00DE4BB0">
      <w:pPr>
        <w:spacing w:after="0" w:line="240" w:lineRule="auto"/>
      </w:pPr>
      <w:r>
        <w:separator/>
      </w:r>
    </w:p>
  </w:footnote>
  <w:footnote w:type="continuationSeparator" w:id="0">
    <w:p w:rsidR="00DE4BB0" w:rsidRDefault="00DE4B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B0" w:rsidRDefault="00DE4BB0">
    <w:pPr>
      <w:rPr>
        <w:sz w:val="2"/>
        <w:szCs w:val="2"/>
      </w:rPr>
    </w:pPr>
    <w:r>
      <w:rPr>
        <w:noProof/>
        <w:lang w:eastAsia="pl-PL"/>
      </w:rPr>
      <mc:AlternateContent>
        <mc:Choice Requires="wps">
          <w:drawing>
            <wp:anchor distT="0" distB="0" distL="63500" distR="63500" simplePos="0" relativeHeight="251659264" behindDoc="1" locked="0" layoutInCell="1" allowOverlap="1" wp14:anchorId="46103A34" wp14:editId="7795C809">
              <wp:simplePos x="0" y="0"/>
              <wp:positionH relativeFrom="page">
                <wp:posOffset>5678805</wp:posOffset>
              </wp:positionH>
              <wp:positionV relativeFrom="page">
                <wp:posOffset>683895</wp:posOffset>
              </wp:positionV>
              <wp:extent cx="1050290" cy="170815"/>
              <wp:effectExtent l="1905" t="0" r="0" b="254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4BB0" w:rsidRDefault="00DE4BB0">
                          <w:pPr>
                            <w:spacing w:line="240" w:lineRule="auto"/>
                          </w:pPr>
                          <w:r>
                            <w:rPr>
                              <w:rStyle w:val="PogrubienieNagweklubstopka11ptBezkursywy"/>
                            </w:rPr>
                            <w:t>Nr arch. 13602/16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47.15pt;margin-top:53.85pt;width:82.7pt;height:13.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" filled="f" stroked="f">
              <v:textbox style="mso-fit-shape-to-text:t" inset="0,0,0,0">
                <w:txbxContent>
                  <w:p w:rsidR="00806834" w:rsidRDefault="00806834">
                    <w:pPr>
                      <w:spacing w:line="240" w:lineRule="auto"/>
                    </w:pPr>
                    <w:r>
                      <w:rPr>
                        <w:rStyle w:val="PogrubienieNagweklubstopka11ptBezkursywy"/>
                      </w:rPr>
                      <w:t>Nr arch. 13602/16</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B0" w:rsidRPr="00814B31" w:rsidRDefault="00DE4BB0" w:rsidP="00814B31">
    <w:pPr>
      <w:tabs>
        <w:tab w:val="center" w:pos="4536"/>
        <w:tab w:val="right" w:pos="9072"/>
      </w:tabs>
      <w:spacing w:after="0" w:line="240" w:lineRule="auto"/>
      <w:jc w:val="center"/>
      <w:rPr>
        <w:rFonts w:ascii="Arial" w:eastAsia="Times New Roman" w:hAnsi="Arial" w:cs="Arial"/>
        <w:bCs/>
        <w:i/>
        <w:sz w:val="18"/>
        <w:szCs w:val="18"/>
        <w:lang w:eastAsia="pl-PL"/>
      </w:rPr>
    </w:pPr>
    <w:r>
      <w:rPr>
        <w:rFonts w:ascii="Arial" w:eastAsia="Times New Roman" w:hAnsi="Arial" w:cs="Arial"/>
        <w:noProof/>
        <w:szCs w:val="24"/>
        <w:lang w:eastAsia="pl-PL"/>
      </w:rPr>
      <mc:AlternateContent>
        <mc:Choice Requires="wps">
          <w:drawing>
            <wp:anchor distT="4294967293" distB="4294967293" distL="114300" distR="114300" simplePos="0" relativeHeight="251663360" behindDoc="0" locked="0" layoutInCell="1" allowOverlap="1" wp14:anchorId="4827F7BB" wp14:editId="4057A184">
              <wp:simplePos x="0" y="0"/>
              <wp:positionH relativeFrom="column">
                <wp:posOffset>0</wp:posOffset>
              </wp:positionH>
              <wp:positionV relativeFrom="paragraph">
                <wp:posOffset>-106681</wp:posOffset>
              </wp:positionV>
              <wp:extent cx="5943600" cy="0"/>
              <wp:effectExtent l="0" t="0" r="19050" b="19050"/>
              <wp:wrapNone/>
              <wp:docPr id="3" name="Łącznik prostoliniowy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3" o:spid="_x0000_s1026" style="position:absolute;flip:x;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8.4pt" to="46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"/>
          </w:pict>
        </mc:Fallback>
      </mc:AlternateContent>
    </w:r>
    <w:r>
      <w:rPr>
        <w:rFonts w:ascii="Arial" w:eastAsia="Times New Roman" w:hAnsi="Arial" w:cs="Arial"/>
        <w:bCs/>
        <w:i/>
        <w:sz w:val="18"/>
        <w:szCs w:val="18"/>
        <w:lang w:eastAsia="pl-PL"/>
      </w:rPr>
      <w:t>PROJEKT BUDOWLANY</w:t>
    </w:r>
  </w:p>
  <w:p w:rsidR="00DE4BB0" w:rsidRPr="00814B31" w:rsidRDefault="00DE4BB0" w:rsidP="00814B31">
    <w:pPr>
      <w:tabs>
        <w:tab w:val="center" w:pos="4536"/>
        <w:tab w:val="right" w:pos="9072"/>
      </w:tabs>
      <w:spacing w:after="0" w:line="240" w:lineRule="auto"/>
      <w:jc w:val="center"/>
      <w:rPr>
        <w:rFonts w:ascii="Arial Narrow" w:eastAsia="Times New Roman" w:hAnsi="Arial Narrow" w:cs="Arial"/>
        <w:i/>
        <w:sz w:val="18"/>
        <w:szCs w:val="18"/>
        <w:lang w:eastAsia="pl-PL"/>
      </w:rPr>
    </w:pPr>
    <w:r w:rsidRPr="00814B31">
      <w:rPr>
        <w:rFonts w:ascii="Arial" w:eastAsia="Times New Roman" w:hAnsi="Arial" w:cs="Arial"/>
        <w:bCs/>
        <w:i/>
        <w:sz w:val="18"/>
        <w:szCs w:val="18"/>
        <w:lang w:eastAsia="pl-PL"/>
      </w:rPr>
      <w:t xml:space="preserve"> „Rozbudowa układu drogowego w rejonie ulic: </w:t>
    </w:r>
    <w:r>
      <w:rPr>
        <w:rFonts w:ascii="Arial" w:eastAsia="Times New Roman" w:hAnsi="Arial" w:cs="Arial"/>
        <w:bCs/>
        <w:i/>
        <w:sz w:val="18"/>
        <w:szCs w:val="18"/>
        <w:lang w:eastAsia="pl-PL"/>
      </w:rPr>
      <w:t xml:space="preserve">Górnicza, </w:t>
    </w:r>
    <w:proofErr w:type="spellStart"/>
    <w:r>
      <w:rPr>
        <w:rFonts w:ascii="Arial" w:eastAsia="Times New Roman" w:hAnsi="Arial" w:cs="Arial"/>
        <w:bCs/>
        <w:i/>
        <w:sz w:val="18"/>
        <w:szCs w:val="18"/>
        <w:lang w:eastAsia="pl-PL"/>
      </w:rPr>
      <w:t>Bondkowskiego</w:t>
    </w:r>
    <w:proofErr w:type="spellEnd"/>
    <w:r>
      <w:rPr>
        <w:rFonts w:ascii="Arial" w:eastAsia="Times New Roman" w:hAnsi="Arial" w:cs="Arial"/>
        <w:bCs/>
        <w:i/>
        <w:sz w:val="18"/>
        <w:szCs w:val="18"/>
        <w:lang w:eastAsia="pl-PL"/>
      </w:rPr>
      <w:t>, Zamkowa, Nowaka, Gliwicka</w:t>
    </w:r>
    <w:r>
      <w:rPr>
        <w:rFonts w:ascii="Arial" w:eastAsia="Times New Roman" w:hAnsi="Arial" w:cs="Arial"/>
        <w:bCs/>
        <w:i/>
        <w:sz w:val="18"/>
        <w:szCs w:val="18"/>
        <w:lang w:eastAsia="pl-PL"/>
      </w:rPr>
      <w:br/>
    </w:r>
    <w:r w:rsidRPr="00814B31">
      <w:rPr>
        <w:rFonts w:ascii="Arial" w:eastAsia="Times New Roman" w:hAnsi="Arial" w:cs="Arial"/>
        <w:bCs/>
        <w:i/>
        <w:sz w:val="18"/>
        <w:szCs w:val="18"/>
        <w:lang w:eastAsia="pl-PL"/>
      </w:rPr>
      <w:t>w Tarnowskich Górach’’</w:t>
    </w:r>
  </w:p>
  <w:p w:rsidR="00DE4BB0" w:rsidRPr="00814B31" w:rsidRDefault="00DE4BB0" w:rsidP="00AA64CD">
    <w:pPr>
      <w:tabs>
        <w:tab w:val="center" w:pos="4536"/>
        <w:tab w:val="right" w:pos="9072"/>
      </w:tabs>
      <w:spacing w:after="0" w:line="360" w:lineRule="auto"/>
      <w:jc w:val="center"/>
    </w:pPr>
    <w:r>
      <w:rPr>
        <w:rFonts w:ascii="Arial" w:eastAsia="Times New Roman" w:hAnsi="Arial" w:cs="Arial"/>
        <w:noProof/>
        <w:szCs w:val="24"/>
        <w:lang w:eastAsia="pl-PL"/>
      </w:rPr>
      <mc:AlternateContent>
        <mc:Choice Requires="wps">
          <w:drawing>
            <wp:anchor distT="4294967291" distB="4294967291" distL="114300" distR="114300" simplePos="0" relativeHeight="251662336" behindDoc="0" locked="0" layoutInCell="1" allowOverlap="1" wp14:anchorId="7CDC23F5" wp14:editId="245C7A7F">
              <wp:simplePos x="0" y="0"/>
              <wp:positionH relativeFrom="column">
                <wp:posOffset>0</wp:posOffset>
              </wp:positionH>
              <wp:positionV relativeFrom="paragraph">
                <wp:posOffset>85724</wp:posOffset>
              </wp:positionV>
              <wp:extent cx="5943600" cy="0"/>
              <wp:effectExtent l="0" t="0" r="1905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flip:x;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75pt" to="46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BB0" w:rsidRDefault="00DE4BB0" w:rsidP="007D3DD4">
    <w:pPr>
      <w:suppressAutoHyphens/>
      <w:spacing w:before="20" w:after="0" w:line="360" w:lineRule="auto"/>
      <w:ind w:right="-425"/>
      <w:jc w:val="center"/>
      <w:rPr>
        <w:rFonts w:ascii="Arial" w:eastAsia="Times New Roman" w:hAnsi="Arial" w:cs="Arial"/>
        <w:b/>
        <w:sz w:val="16"/>
        <w:szCs w:val="16"/>
        <w:lang w:eastAsia="ar-SA"/>
      </w:rPr>
    </w:pPr>
  </w:p>
  <w:p w:rsidR="00DE4BB0" w:rsidRDefault="00DE4BB0" w:rsidP="007D3DD4">
    <w:pPr>
      <w:suppressAutoHyphens/>
      <w:spacing w:before="20" w:after="0" w:line="360" w:lineRule="auto"/>
      <w:ind w:right="-425"/>
      <w:jc w:val="center"/>
      <w:rPr>
        <w:rFonts w:ascii="Arial" w:eastAsia="Times New Roman" w:hAnsi="Arial" w:cs="Arial"/>
        <w:b/>
        <w:sz w:val="16"/>
        <w:szCs w:val="16"/>
        <w:lang w:eastAsia="ar-SA"/>
      </w:rPr>
    </w:pPr>
  </w:p>
  <w:p w:rsidR="00DE4BB0" w:rsidRPr="006114B1" w:rsidRDefault="00DE4BB0" w:rsidP="007D3DD4">
    <w:pPr>
      <w:suppressAutoHyphens/>
      <w:spacing w:before="20" w:after="0" w:line="360" w:lineRule="auto"/>
      <w:ind w:right="-425"/>
      <w:jc w:val="center"/>
      <w:rPr>
        <w:rFonts w:ascii="Arial" w:eastAsia="Times New Roman" w:hAnsi="Arial" w:cs="Arial"/>
        <w:b/>
        <w:sz w:val="16"/>
        <w:szCs w:val="16"/>
        <w:lang w:eastAsia="ar-SA"/>
      </w:rPr>
    </w:pPr>
    <w:r w:rsidRPr="006114B1">
      <w:rPr>
        <w:rFonts w:ascii="Arial" w:eastAsia="Times New Roman" w:hAnsi="Arial" w:cs="Arial"/>
        <w:b/>
        <w:sz w:val="16"/>
        <w:szCs w:val="16"/>
        <w:lang w:eastAsia="ar-SA"/>
      </w:rPr>
      <w:t xml:space="preserve">PROJEKT </w:t>
    </w:r>
    <w:r>
      <w:rPr>
        <w:rFonts w:ascii="Arial" w:eastAsia="Times New Roman" w:hAnsi="Arial" w:cs="Arial"/>
        <w:b/>
        <w:sz w:val="16"/>
        <w:szCs w:val="16"/>
        <w:lang w:eastAsia="ar-SA"/>
      </w:rPr>
      <w:t>BUDOWLANY</w:t>
    </w:r>
  </w:p>
  <w:p w:rsidR="00DE4BB0" w:rsidRPr="006114B1" w:rsidRDefault="00DE4BB0" w:rsidP="007D3DD4">
    <w:pPr>
      <w:pStyle w:val="Nagwek"/>
      <w:jc w:val="center"/>
    </w:pPr>
    <w:r w:rsidRPr="006114B1">
      <w:rPr>
        <w:rFonts w:ascii="Arial" w:eastAsia="Times New Roman" w:hAnsi="Arial" w:cs="Arial"/>
        <w:i/>
        <w:sz w:val="16"/>
        <w:szCs w:val="16"/>
        <w:lang w:eastAsia="ar-SA"/>
      </w:rPr>
      <w:t>,,Przebudowa drogi bocznej ul. Polnej 26 w Pawłowicach’’</w:t>
    </w:r>
  </w:p>
  <w:p w:rsidR="00DE4BB0" w:rsidRDefault="00DE4BB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7B7817F2"/>
    <w:name w:val="WW8Num13"/>
    <w:lvl w:ilvl="0">
      <w:start w:val="1"/>
      <w:numFmt w:val="decimal"/>
      <w:lvlText w:val="%1."/>
      <w:lvlJc w:val="left"/>
      <w:pPr>
        <w:tabs>
          <w:tab w:val="num" w:pos="720"/>
        </w:tabs>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19561E5"/>
    <w:multiLevelType w:val="hybridMultilevel"/>
    <w:tmpl w:val="A80A2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1A430B6"/>
    <w:multiLevelType w:val="hybridMultilevel"/>
    <w:tmpl w:val="FDD44850"/>
    <w:lvl w:ilvl="0" w:tplc="8160C5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1E15037"/>
    <w:multiLevelType w:val="hybridMultilevel"/>
    <w:tmpl w:val="34A046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2BA4A16"/>
    <w:multiLevelType w:val="hybridMultilevel"/>
    <w:tmpl w:val="C49E9E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44E55DE"/>
    <w:multiLevelType w:val="hybridMultilevel"/>
    <w:tmpl w:val="CD76E7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76D0E79"/>
    <w:multiLevelType w:val="hybridMultilevel"/>
    <w:tmpl w:val="31A04080"/>
    <w:lvl w:ilvl="0" w:tplc="8160C56C">
      <w:start w:val="1"/>
      <w:numFmt w:val="bullet"/>
      <w:lvlText w:val=""/>
      <w:lvlJc w:val="left"/>
      <w:pPr>
        <w:ind w:left="36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107D2EFD"/>
    <w:multiLevelType w:val="hybridMultilevel"/>
    <w:tmpl w:val="D4C06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4B93084"/>
    <w:multiLevelType w:val="hybridMultilevel"/>
    <w:tmpl w:val="81A03F9E"/>
    <w:lvl w:ilvl="0" w:tplc="C2C21AE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4BC2966"/>
    <w:multiLevelType w:val="hybridMultilevel"/>
    <w:tmpl w:val="EA345AB4"/>
    <w:lvl w:ilvl="0" w:tplc="8160C56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
    <w:nsid w:val="160D1FF2"/>
    <w:multiLevelType w:val="hybridMultilevel"/>
    <w:tmpl w:val="9EC67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8983750"/>
    <w:multiLevelType w:val="hybridMultilevel"/>
    <w:tmpl w:val="9AECE3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9A61ECE"/>
    <w:multiLevelType w:val="multilevel"/>
    <w:tmpl w:val="0C542D26"/>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3">
    <w:nsid w:val="1B21041B"/>
    <w:multiLevelType w:val="multilevel"/>
    <w:tmpl w:val="434C2C0A"/>
    <w:lvl w:ilvl="0">
      <w:start w:val="1"/>
      <w:numFmt w:val="bullet"/>
      <w:lvlText w:val="-"/>
      <w:lvlJc w:val="left"/>
      <w:pPr>
        <w:ind w:left="1298" w:hanging="360"/>
      </w:pPr>
      <w:rPr>
        <w:rFonts w:ascii="Calibri" w:hAnsi="Calibri" w:cs="Calibri" w:hint="default"/>
        <w:b/>
        <w:sz w:val="20"/>
      </w:rPr>
    </w:lvl>
    <w:lvl w:ilvl="1">
      <w:start w:val="1"/>
      <w:numFmt w:val="bullet"/>
      <w:lvlText w:val="o"/>
      <w:lvlJc w:val="left"/>
      <w:pPr>
        <w:ind w:left="2018" w:hanging="360"/>
      </w:pPr>
      <w:rPr>
        <w:rFonts w:ascii="Courier New" w:hAnsi="Courier New" w:cs="Courier New" w:hint="default"/>
      </w:rPr>
    </w:lvl>
    <w:lvl w:ilvl="2">
      <w:start w:val="1"/>
      <w:numFmt w:val="bullet"/>
      <w:lvlText w:val=""/>
      <w:lvlJc w:val="left"/>
      <w:pPr>
        <w:ind w:left="2738" w:hanging="360"/>
      </w:pPr>
      <w:rPr>
        <w:rFonts w:ascii="Wingdings" w:hAnsi="Wingdings" w:cs="Wingdings" w:hint="default"/>
      </w:rPr>
    </w:lvl>
    <w:lvl w:ilvl="3">
      <w:start w:val="1"/>
      <w:numFmt w:val="bullet"/>
      <w:lvlText w:val=""/>
      <w:lvlJc w:val="left"/>
      <w:pPr>
        <w:ind w:left="3458" w:hanging="360"/>
      </w:pPr>
      <w:rPr>
        <w:rFonts w:ascii="Symbol" w:hAnsi="Symbol" w:cs="Symbol" w:hint="default"/>
      </w:rPr>
    </w:lvl>
    <w:lvl w:ilvl="4">
      <w:start w:val="1"/>
      <w:numFmt w:val="bullet"/>
      <w:lvlText w:val="o"/>
      <w:lvlJc w:val="left"/>
      <w:pPr>
        <w:ind w:left="4178" w:hanging="360"/>
      </w:pPr>
      <w:rPr>
        <w:rFonts w:ascii="Courier New" w:hAnsi="Courier New" w:cs="Courier New" w:hint="default"/>
      </w:rPr>
    </w:lvl>
    <w:lvl w:ilvl="5">
      <w:start w:val="1"/>
      <w:numFmt w:val="bullet"/>
      <w:lvlText w:val=""/>
      <w:lvlJc w:val="left"/>
      <w:pPr>
        <w:ind w:left="4898" w:hanging="360"/>
      </w:pPr>
      <w:rPr>
        <w:rFonts w:ascii="Wingdings" w:hAnsi="Wingdings" w:cs="Wingdings" w:hint="default"/>
      </w:rPr>
    </w:lvl>
    <w:lvl w:ilvl="6">
      <w:start w:val="1"/>
      <w:numFmt w:val="bullet"/>
      <w:lvlText w:val=""/>
      <w:lvlJc w:val="left"/>
      <w:pPr>
        <w:ind w:left="5618" w:hanging="360"/>
      </w:pPr>
      <w:rPr>
        <w:rFonts w:ascii="Symbol" w:hAnsi="Symbol" w:cs="Symbol" w:hint="default"/>
      </w:rPr>
    </w:lvl>
    <w:lvl w:ilvl="7">
      <w:start w:val="1"/>
      <w:numFmt w:val="bullet"/>
      <w:lvlText w:val="o"/>
      <w:lvlJc w:val="left"/>
      <w:pPr>
        <w:ind w:left="6338" w:hanging="360"/>
      </w:pPr>
      <w:rPr>
        <w:rFonts w:ascii="Courier New" w:hAnsi="Courier New" w:cs="Courier New" w:hint="default"/>
      </w:rPr>
    </w:lvl>
    <w:lvl w:ilvl="8">
      <w:start w:val="1"/>
      <w:numFmt w:val="bullet"/>
      <w:lvlText w:val=""/>
      <w:lvlJc w:val="left"/>
      <w:pPr>
        <w:ind w:left="7058" w:hanging="360"/>
      </w:pPr>
      <w:rPr>
        <w:rFonts w:ascii="Wingdings" w:hAnsi="Wingdings" w:cs="Wingdings" w:hint="default"/>
      </w:rPr>
    </w:lvl>
  </w:abstractNum>
  <w:abstractNum w:abstractNumId="14">
    <w:nsid w:val="1DF744CD"/>
    <w:multiLevelType w:val="hybridMultilevel"/>
    <w:tmpl w:val="791E04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8B73758"/>
    <w:multiLevelType w:val="multilevel"/>
    <w:tmpl w:val="73E22EA2"/>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6">
    <w:nsid w:val="2900270A"/>
    <w:multiLevelType w:val="hybridMultilevel"/>
    <w:tmpl w:val="B5DA11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D1838DA"/>
    <w:multiLevelType w:val="multilevel"/>
    <w:tmpl w:val="73E22EA2"/>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8">
    <w:nsid w:val="30D80510"/>
    <w:multiLevelType w:val="hybridMultilevel"/>
    <w:tmpl w:val="CBD0A4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10F40AE"/>
    <w:multiLevelType w:val="hybridMultilevel"/>
    <w:tmpl w:val="6E948198"/>
    <w:lvl w:ilvl="0" w:tplc="85C445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54E1EC1"/>
    <w:multiLevelType w:val="hybridMultilevel"/>
    <w:tmpl w:val="31ECA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9E13E55"/>
    <w:multiLevelType w:val="hybridMultilevel"/>
    <w:tmpl w:val="24E27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3AAD2D71"/>
    <w:multiLevelType w:val="hybridMultilevel"/>
    <w:tmpl w:val="17849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B171513"/>
    <w:multiLevelType w:val="hybridMultilevel"/>
    <w:tmpl w:val="80EEACDE"/>
    <w:lvl w:ilvl="0" w:tplc="8160C5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EBF556B"/>
    <w:multiLevelType w:val="hybridMultilevel"/>
    <w:tmpl w:val="8760EE3C"/>
    <w:lvl w:ilvl="0" w:tplc="8160C56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3F683A1D"/>
    <w:multiLevelType w:val="multilevel"/>
    <w:tmpl w:val="71D20BEA"/>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3F944733"/>
    <w:multiLevelType w:val="hybridMultilevel"/>
    <w:tmpl w:val="764241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1215C7C"/>
    <w:multiLevelType w:val="hybridMultilevel"/>
    <w:tmpl w:val="8154D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1A46BA4"/>
    <w:multiLevelType w:val="multilevel"/>
    <w:tmpl w:val="73E22EA2"/>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9">
    <w:nsid w:val="41BC1E14"/>
    <w:multiLevelType w:val="hybridMultilevel"/>
    <w:tmpl w:val="57280D84"/>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0">
    <w:nsid w:val="448C7B15"/>
    <w:multiLevelType w:val="hybridMultilevel"/>
    <w:tmpl w:val="4BE05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8BF7CE5"/>
    <w:multiLevelType w:val="hybridMultilevel"/>
    <w:tmpl w:val="C96236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4DE1079A"/>
    <w:multiLevelType w:val="hybridMultilevel"/>
    <w:tmpl w:val="8C40197E"/>
    <w:lvl w:ilvl="0" w:tplc="8160C56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56431F59"/>
    <w:multiLevelType w:val="hybridMultilevel"/>
    <w:tmpl w:val="632C18E0"/>
    <w:lvl w:ilvl="0" w:tplc="8160C56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56A95680"/>
    <w:multiLevelType w:val="hybridMultilevel"/>
    <w:tmpl w:val="8D8A7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6BF2564"/>
    <w:multiLevelType w:val="hybridMultilevel"/>
    <w:tmpl w:val="61902C1C"/>
    <w:lvl w:ilvl="0" w:tplc="0415000F">
      <w:start w:val="1"/>
      <w:numFmt w:val="decimal"/>
      <w:lvlText w:val="%1."/>
      <w:lvlJc w:val="left"/>
      <w:pPr>
        <w:tabs>
          <w:tab w:val="num" w:pos="1152"/>
        </w:tabs>
        <w:ind w:left="1152" w:hanging="360"/>
      </w:pPr>
    </w:lvl>
    <w:lvl w:ilvl="1" w:tplc="04150019">
      <w:start w:val="1"/>
      <w:numFmt w:val="lowerLetter"/>
      <w:lvlText w:val="%2."/>
      <w:lvlJc w:val="left"/>
      <w:pPr>
        <w:tabs>
          <w:tab w:val="num" w:pos="1872"/>
        </w:tabs>
        <w:ind w:left="1872" w:hanging="360"/>
      </w:pPr>
    </w:lvl>
    <w:lvl w:ilvl="2" w:tplc="0415001B">
      <w:start w:val="1"/>
      <w:numFmt w:val="lowerRoman"/>
      <w:lvlText w:val="%3."/>
      <w:lvlJc w:val="right"/>
      <w:pPr>
        <w:tabs>
          <w:tab w:val="num" w:pos="2592"/>
        </w:tabs>
        <w:ind w:left="2592" w:hanging="180"/>
      </w:pPr>
    </w:lvl>
    <w:lvl w:ilvl="3" w:tplc="0415000F">
      <w:start w:val="1"/>
      <w:numFmt w:val="decimal"/>
      <w:lvlText w:val="%4."/>
      <w:lvlJc w:val="left"/>
      <w:pPr>
        <w:tabs>
          <w:tab w:val="num" w:pos="3312"/>
        </w:tabs>
        <w:ind w:left="3312" w:hanging="360"/>
      </w:pPr>
    </w:lvl>
    <w:lvl w:ilvl="4" w:tplc="04150019">
      <w:start w:val="1"/>
      <w:numFmt w:val="lowerLetter"/>
      <w:lvlText w:val="%5."/>
      <w:lvlJc w:val="left"/>
      <w:pPr>
        <w:tabs>
          <w:tab w:val="num" w:pos="4032"/>
        </w:tabs>
        <w:ind w:left="4032" w:hanging="360"/>
      </w:pPr>
    </w:lvl>
    <w:lvl w:ilvl="5" w:tplc="0415001B">
      <w:start w:val="1"/>
      <w:numFmt w:val="lowerRoman"/>
      <w:lvlText w:val="%6."/>
      <w:lvlJc w:val="right"/>
      <w:pPr>
        <w:tabs>
          <w:tab w:val="num" w:pos="4752"/>
        </w:tabs>
        <w:ind w:left="4752" w:hanging="180"/>
      </w:pPr>
    </w:lvl>
    <w:lvl w:ilvl="6" w:tplc="0415000F">
      <w:start w:val="1"/>
      <w:numFmt w:val="decimal"/>
      <w:lvlText w:val="%7."/>
      <w:lvlJc w:val="left"/>
      <w:pPr>
        <w:tabs>
          <w:tab w:val="num" w:pos="5472"/>
        </w:tabs>
        <w:ind w:left="5472" w:hanging="360"/>
      </w:pPr>
    </w:lvl>
    <w:lvl w:ilvl="7" w:tplc="04150019">
      <w:start w:val="1"/>
      <w:numFmt w:val="lowerLetter"/>
      <w:lvlText w:val="%8."/>
      <w:lvlJc w:val="left"/>
      <w:pPr>
        <w:tabs>
          <w:tab w:val="num" w:pos="6192"/>
        </w:tabs>
        <w:ind w:left="6192" w:hanging="360"/>
      </w:pPr>
    </w:lvl>
    <w:lvl w:ilvl="8" w:tplc="0415001B">
      <w:start w:val="1"/>
      <w:numFmt w:val="lowerRoman"/>
      <w:lvlText w:val="%9."/>
      <w:lvlJc w:val="right"/>
      <w:pPr>
        <w:tabs>
          <w:tab w:val="num" w:pos="6912"/>
        </w:tabs>
        <w:ind w:left="6912" w:hanging="180"/>
      </w:pPr>
    </w:lvl>
  </w:abstractNum>
  <w:abstractNum w:abstractNumId="36">
    <w:nsid w:val="60B13238"/>
    <w:multiLevelType w:val="hybridMultilevel"/>
    <w:tmpl w:val="A836C800"/>
    <w:lvl w:ilvl="0" w:tplc="8160C56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nsid w:val="632420A7"/>
    <w:multiLevelType w:val="hybridMultilevel"/>
    <w:tmpl w:val="D58849E4"/>
    <w:lvl w:ilvl="0" w:tplc="8160C5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85308F5"/>
    <w:multiLevelType w:val="hybridMultilevel"/>
    <w:tmpl w:val="9BD6D4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AF4728B"/>
    <w:multiLevelType w:val="hybridMultilevel"/>
    <w:tmpl w:val="14BCB1CA"/>
    <w:lvl w:ilvl="0" w:tplc="8160C56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0">
    <w:nsid w:val="6DC02AC6"/>
    <w:multiLevelType w:val="hybridMultilevel"/>
    <w:tmpl w:val="604A5702"/>
    <w:lvl w:ilvl="0" w:tplc="8160C5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383385F"/>
    <w:multiLevelType w:val="hybridMultilevel"/>
    <w:tmpl w:val="0E1242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5A6242F"/>
    <w:multiLevelType w:val="hybridMultilevel"/>
    <w:tmpl w:val="C5863E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F177ADE"/>
    <w:multiLevelType w:val="hybridMultilevel"/>
    <w:tmpl w:val="D9C848F4"/>
    <w:lvl w:ilvl="0" w:tplc="8160C56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6"/>
  </w:num>
  <w:num w:numId="2">
    <w:abstractNumId w:val="40"/>
  </w:num>
  <w:num w:numId="3">
    <w:abstractNumId w:val="8"/>
  </w:num>
  <w:num w:numId="4">
    <w:abstractNumId w:val="12"/>
  </w:num>
  <w:num w:numId="5">
    <w:abstractNumId w:val="13"/>
  </w:num>
  <w:num w:numId="6">
    <w:abstractNumId w:val="31"/>
  </w:num>
  <w:num w:numId="7">
    <w:abstractNumId w:val="5"/>
  </w:num>
  <w:num w:numId="8">
    <w:abstractNumId w:val="11"/>
  </w:num>
  <w:num w:numId="9">
    <w:abstractNumId w:val="18"/>
  </w:num>
  <w:num w:numId="10">
    <w:abstractNumId w:val="29"/>
  </w:num>
  <w:num w:numId="11">
    <w:abstractNumId w:val="22"/>
  </w:num>
  <w:num w:numId="12">
    <w:abstractNumId w:val="16"/>
  </w:num>
  <w:num w:numId="13">
    <w:abstractNumId w:val="41"/>
  </w:num>
  <w:num w:numId="14">
    <w:abstractNumId w:val="10"/>
  </w:num>
  <w:num w:numId="15">
    <w:abstractNumId w:val="4"/>
  </w:num>
  <w:num w:numId="16">
    <w:abstractNumId w:val="30"/>
  </w:num>
  <w:num w:numId="17">
    <w:abstractNumId w:val="26"/>
  </w:num>
  <w:num w:numId="18">
    <w:abstractNumId w:val="38"/>
  </w:num>
  <w:num w:numId="19">
    <w:abstractNumId w:val="3"/>
  </w:num>
  <w:num w:numId="20">
    <w:abstractNumId w:val="1"/>
  </w:num>
  <w:num w:numId="21">
    <w:abstractNumId w:val="32"/>
  </w:num>
  <w:num w:numId="22">
    <w:abstractNumId w:val="7"/>
  </w:num>
  <w:num w:numId="23">
    <w:abstractNumId w:val="6"/>
  </w:num>
  <w:num w:numId="24">
    <w:abstractNumId w:val="9"/>
  </w:num>
  <w:num w:numId="25">
    <w:abstractNumId w:val="33"/>
  </w:num>
  <w:num w:numId="26">
    <w:abstractNumId w:val="39"/>
  </w:num>
  <w:num w:numId="27">
    <w:abstractNumId w:val="24"/>
  </w:num>
  <w:num w:numId="28">
    <w:abstractNumId w:val="37"/>
  </w:num>
  <w:num w:numId="29">
    <w:abstractNumId w:val="23"/>
  </w:num>
  <w:num w:numId="30">
    <w:abstractNumId w:val="43"/>
  </w:num>
  <w:num w:numId="31">
    <w:abstractNumId w:val="2"/>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7"/>
  </w:num>
  <w:num w:numId="35">
    <w:abstractNumId w:val="15"/>
  </w:num>
  <w:num w:numId="36">
    <w:abstractNumId w:val="27"/>
  </w:num>
  <w:num w:numId="37">
    <w:abstractNumId w:val="21"/>
  </w:num>
  <w:num w:numId="38">
    <w:abstractNumId w:val="14"/>
  </w:num>
  <w:num w:numId="39">
    <w:abstractNumId w:val="42"/>
  </w:num>
  <w:num w:numId="40">
    <w:abstractNumId w:val="20"/>
  </w:num>
  <w:num w:numId="41">
    <w:abstractNumId w:val="19"/>
  </w:num>
  <w:num w:numId="42">
    <w:abstractNumId w:val="25"/>
  </w:num>
  <w:num w:numId="43">
    <w:abstractNumId w:val="25"/>
    <w:lvlOverride w:ilvl="0">
      <w:startOverride w:val="1"/>
    </w:lvlOverride>
  </w:num>
  <w:num w:numId="44">
    <w:abstractNumId w:val="3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855"/>
    <w:rsid w:val="00003925"/>
    <w:rsid w:val="0000504D"/>
    <w:rsid w:val="000141EC"/>
    <w:rsid w:val="00015BF7"/>
    <w:rsid w:val="00017301"/>
    <w:rsid w:val="00022DEB"/>
    <w:rsid w:val="000269BC"/>
    <w:rsid w:val="000358C3"/>
    <w:rsid w:val="00035917"/>
    <w:rsid w:val="00037130"/>
    <w:rsid w:val="00046E7E"/>
    <w:rsid w:val="00053E24"/>
    <w:rsid w:val="00057538"/>
    <w:rsid w:val="00057EE7"/>
    <w:rsid w:val="00072B85"/>
    <w:rsid w:val="0007475B"/>
    <w:rsid w:val="00075655"/>
    <w:rsid w:val="00082023"/>
    <w:rsid w:val="00084729"/>
    <w:rsid w:val="00092047"/>
    <w:rsid w:val="000A35C7"/>
    <w:rsid w:val="000A3BD6"/>
    <w:rsid w:val="000A675F"/>
    <w:rsid w:val="000D7D35"/>
    <w:rsid w:val="000F4613"/>
    <w:rsid w:val="000F6D24"/>
    <w:rsid w:val="000F7855"/>
    <w:rsid w:val="001145EF"/>
    <w:rsid w:val="00121DE2"/>
    <w:rsid w:val="00121E48"/>
    <w:rsid w:val="00135335"/>
    <w:rsid w:val="001356F7"/>
    <w:rsid w:val="001429E8"/>
    <w:rsid w:val="001775B8"/>
    <w:rsid w:val="0019155B"/>
    <w:rsid w:val="00192489"/>
    <w:rsid w:val="001A0F67"/>
    <w:rsid w:val="001A12A6"/>
    <w:rsid w:val="001A1D6E"/>
    <w:rsid w:val="001B019D"/>
    <w:rsid w:val="001B0EA3"/>
    <w:rsid w:val="001B6913"/>
    <w:rsid w:val="001C2CC6"/>
    <w:rsid w:val="001C5A00"/>
    <w:rsid w:val="001C5B38"/>
    <w:rsid w:val="001D4701"/>
    <w:rsid w:val="001D5B7F"/>
    <w:rsid w:val="001E09FC"/>
    <w:rsid w:val="001E4B14"/>
    <w:rsid w:val="001F547F"/>
    <w:rsid w:val="00202601"/>
    <w:rsid w:val="002060D6"/>
    <w:rsid w:val="00210D2B"/>
    <w:rsid w:val="00222784"/>
    <w:rsid w:val="0022715C"/>
    <w:rsid w:val="00237C17"/>
    <w:rsid w:val="002750F4"/>
    <w:rsid w:val="002764E2"/>
    <w:rsid w:val="002804AD"/>
    <w:rsid w:val="00280B7E"/>
    <w:rsid w:val="00285023"/>
    <w:rsid w:val="0029059F"/>
    <w:rsid w:val="00291981"/>
    <w:rsid w:val="002A6432"/>
    <w:rsid w:val="002B1F53"/>
    <w:rsid w:val="002B672F"/>
    <w:rsid w:val="002E08FD"/>
    <w:rsid w:val="002F3440"/>
    <w:rsid w:val="002F4374"/>
    <w:rsid w:val="003057DA"/>
    <w:rsid w:val="00307684"/>
    <w:rsid w:val="003144E0"/>
    <w:rsid w:val="00353DEC"/>
    <w:rsid w:val="00361537"/>
    <w:rsid w:val="00374022"/>
    <w:rsid w:val="00374325"/>
    <w:rsid w:val="00375C71"/>
    <w:rsid w:val="00377E14"/>
    <w:rsid w:val="00380FC0"/>
    <w:rsid w:val="003873A0"/>
    <w:rsid w:val="003A34A3"/>
    <w:rsid w:val="003B091A"/>
    <w:rsid w:val="003B4B60"/>
    <w:rsid w:val="003C17F2"/>
    <w:rsid w:val="003C52D3"/>
    <w:rsid w:val="003C70CD"/>
    <w:rsid w:val="003D451B"/>
    <w:rsid w:val="003F0BC5"/>
    <w:rsid w:val="003F6283"/>
    <w:rsid w:val="003F676F"/>
    <w:rsid w:val="0040683F"/>
    <w:rsid w:val="00413079"/>
    <w:rsid w:val="00420111"/>
    <w:rsid w:val="004347F3"/>
    <w:rsid w:val="0046130E"/>
    <w:rsid w:val="0046360B"/>
    <w:rsid w:val="004903FB"/>
    <w:rsid w:val="00495223"/>
    <w:rsid w:val="004A233A"/>
    <w:rsid w:val="004C463F"/>
    <w:rsid w:val="004C79C7"/>
    <w:rsid w:val="004D276A"/>
    <w:rsid w:val="004D4433"/>
    <w:rsid w:val="004D6629"/>
    <w:rsid w:val="004E0236"/>
    <w:rsid w:val="004E5115"/>
    <w:rsid w:val="004E77AE"/>
    <w:rsid w:val="00506F88"/>
    <w:rsid w:val="0051010E"/>
    <w:rsid w:val="0051146F"/>
    <w:rsid w:val="00514939"/>
    <w:rsid w:val="005318F8"/>
    <w:rsid w:val="0054364E"/>
    <w:rsid w:val="00552B91"/>
    <w:rsid w:val="005543F0"/>
    <w:rsid w:val="00560AC8"/>
    <w:rsid w:val="005873FB"/>
    <w:rsid w:val="005E4A38"/>
    <w:rsid w:val="005F5D1A"/>
    <w:rsid w:val="00602B2E"/>
    <w:rsid w:val="006114B1"/>
    <w:rsid w:val="0061367C"/>
    <w:rsid w:val="00617DC3"/>
    <w:rsid w:val="006209EA"/>
    <w:rsid w:val="00621F7E"/>
    <w:rsid w:val="00622ABC"/>
    <w:rsid w:val="006363BA"/>
    <w:rsid w:val="00640B2E"/>
    <w:rsid w:val="006414C7"/>
    <w:rsid w:val="00644A51"/>
    <w:rsid w:val="00647AC7"/>
    <w:rsid w:val="00650308"/>
    <w:rsid w:val="00650682"/>
    <w:rsid w:val="006842BC"/>
    <w:rsid w:val="00685D68"/>
    <w:rsid w:val="0068782A"/>
    <w:rsid w:val="006C6EBB"/>
    <w:rsid w:val="006D5741"/>
    <w:rsid w:val="00701505"/>
    <w:rsid w:val="00704FF2"/>
    <w:rsid w:val="0071748A"/>
    <w:rsid w:val="00732EE1"/>
    <w:rsid w:val="007345E5"/>
    <w:rsid w:val="00734B1B"/>
    <w:rsid w:val="0074203E"/>
    <w:rsid w:val="007527D7"/>
    <w:rsid w:val="007622F6"/>
    <w:rsid w:val="00763579"/>
    <w:rsid w:val="00772288"/>
    <w:rsid w:val="00782371"/>
    <w:rsid w:val="007912C4"/>
    <w:rsid w:val="00796E27"/>
    <w:rsid w:val="007A14E4"/>
    <w:rsid w:val="007B7C44"/>
    <w:rsid w:val="007C73FC"/>
    <w:rsid w:val="007D3DD4"/>
    <w:rsid w:val="007D3DE7"/>
    <w:rsid w:val="007D4BDF"/>
    <w:rsid w:val="007F26A9"/>
    <w:rsid w:val="007F4667"/>
    <w:rsid w:val="007F6070"/>
    <w:rsid w:val="00806834"/>
    <w:rsid w:val="00814B31"/>
    <w:rsid w:val="00824032"/>
    <w:rsid w:val="008271DC"/>
    <w:rsid w:val="00836204"/>
    <w:rsid w:val="0084026D"/>
    <w:rsid w:val="008436C5"/>
    <w:rsid w:val="0084753D"/>
    <w:rsid w:val="008649C5"/>
    <w:rsid w:val="00870831"/>
    <w:rsid w:val="00883481"/>
    <w:rsid w:val="00884245"/>
    <w:rsid w:val="008A6459"/>
    <w:rsid w:val="008C037B"/>
    <w:rsid w:val="008C4856"/>
    <w:rsid w:val="008D56BE"/>
    <w:rsid w:val="008F66BA"/>
    <w:rsid w:val="00903C3D"/>
    <w:rsid w:val="009069B6"/>
    <w:rsid w:val="00930E9C"/>
    <w:rsid w:val="00932F6A"/>
    <w:rsid w:val="00952B4C"/>
    <w:rsid w:val="00961FFA"/>
    <w:rsid w:val="009A341A"/>
    <w:rsid w:val="009B023F"/>
    <w:rsid w:val="009B30C6"/>
    <w:rsid w:val="009D4F44"/>
    <w:rsid w:val="009D6B18"/>
    <w:rsid w:val="009E0FBD"/>
    <w:rsid w:val="009E1942"/>
    <w:rsid w:val="009E22CA"/>
    <w:rsid w:val="009F2296"/>
    <w:rsid w:val="009F395E"/>
    <w:rsid w:val="009F3984"/>
    <w:rsid w:val="009F7E60"/>
    <w:rsid w:val="00A05121"/>
    <w:rsid w:val="00A12358"/>
    <w:rsid w:val="00A1506F"/>
    <w:rsid w:val="00A21D5B"/>
    <w:rsid w:val="00A22E7E"/>
    <w:rsid w:val="00A25951"/>
    <w:rsid w:val="00A275D8"/>
    <w:rsid w:val="00A33DBB"/>
    <w:rsid w:val="00A41F17"/>
    <w:rsid w:val="00A61F63"/>
    <w:rsid w:val="00A76779"/>
    <w:rsid w:val="00AA1B71"/>
    <w:rsid w:val="00AA64CD"/>
    <w:rsid w:val="00AC24EF"/>
    <w:rsid w:val="00AC7326"/>
    <w:rsid w:val="00AE3CB6"/>
    <w:rsid w:val="00AF0245"/>
    <w:rsid w:val="00AF3147"/>
    <w:rsid w:val="00B36B40"/>
    <w:rsid w:val="00B4279E"/>
    <w:rsid w:val="00B50258"/>
    <w:rsid w:val="00B5244F"/>
    <w:rsid w:val="00B70B21"/>
    <w:rsid w:val="00BC0303"/>
    <w:rsid w:val="00BC7386"/>
    <w:rsid w:val="00BE758B"/>
    <w:rsid w:val="00BF2B5A"/>
    <w:rsid w:val="00C0436F"/>
    <w:rsid w:val="00C1021D"/>
    <w:rsid w:val="00C118DF"/>
    <w:rsid w:val="00C16423"/>
    <w:rsid w:val="00C2777B"/>
    <w:rsid w:val="00C43352"/>
    <w:rsid w:val="00C95EA2"/>
    <w:rsid w:val="00C96685"/>
    <w:rsid w:val="00CA00E1"/>
    <w:rsid w:val="00CA069C"/>
    <w:rsid w:val="00CB52F3"/>
    <w:rsid w:val="00CD1CFB"/>
    <w:rsid w:val="00CE6009"/>
    <w:rsid w:val="00CF135C"/>
    <w:rsid w:val="00D009FE"/>
    <w:rsid w:val="00D024EF"/>
    <w:rsid w:val="00D233EF"/>
    <w:rsid w:val="00D23742"/>
    <w:rsid w:val="00D27F30"/>
    <w:rsid w:val="00D36C6B"/>
    <w:rsid w:val="00D47E62"/>
    <w:rsid w:val="00D52134"/>
    <w:rsid w:val="00D55215"/>
    <w:rsid w:val="00D61CC1"/>
    <w:rsid w:val="00D62ED6"/>
    <w:rsid w:val="00D632EC"/>
    <w:rsid w:val="00D73EF3"/>
    <w:rsid w:val="00D90278"/>
    <w:rsid w:val="00D91DB2"/>
    <w:rsid w:val="00DD1C7B"/>
    <w:rsid w:val="00DE4BB0"/>
    <w:rsid w:val="00DE656A"/>
    <w:rsid w:val="00DF3940"/>
    <w:rsid w:val="00DF5A1C"/>
    <w:rsid w:val="00E074C7"/>
    <w:rsid w:val="00E076CE"/>
    <w:rsid w:val="00E07E4A"/>
    <w:rsid w:val="00E250EA"/>
    <w:rsid w:val="00E27B09"/>
    <w:rsid w:val="00E32276"/>
    <w:rsid w:val="00E34A1E"/>
    <w:rsid w:val="00E35FF6"/>
    <w:rsid w:val="00E364E1"/>
    <w:rsid w:val="00E36C47"/>
    <w:rsid w:val="00E4321C"/>
    <w:rsid w:val="00E43E62"/>
    <w:rsid w:val="00E64799"/>
    <w:rsid w:val="00E80515"/>
    <w:rsid w:val="00E94258"/>
    <w:rsid w:val="00E94482"/>
    <w:rsid w:val="00EA7931"/>
    <w:rsid w:val="00EB35DD"/>
    <w:rsid w:val="00EC3FA0"/>
    <w:rsid w:val="00EC6058"/>
    <w:rsid w:val="00EE0BED"/>
    <w:rsid w:val="00EF6C13"/>
    <w:rsid w:val="00EF72E1"/>
    <w:rsid w:val="00F0096A"/>
    <w:rsid w:val="00F02A09"/>
    <w:rsid w:val="00F13473"/>
    <w:rsid w:val="00F23650"/>
    <w:rsid w:val="00F30898"/>
    <w:rsid w:val="00F32C4A"/>
    <w:rsid w:val="00F606F6"/>
    <w:rsid w:val="00F64A2F"/>
    <w:rsid w:val="00F72A4F"/>
    <w:rsid w:val="00F770C3"/>
    <w:rsid w:val="00F843CE"/>
    <w:rsid w:val="00FA50F5"/>
    <w:rsid w:val="00FA5F0A"/>
    <w:rsid w:val="00FB3303"/>
    <w:rsid w:val="00FB57F7"/>
    <w:rsid w:val="00FC2948"/>
    <w:rsid w:val="00FC39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0F78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unhideWhenUsed/>
    <w:qFormat/>
    <w:rsid w:val="000F78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649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0F7855"/>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qFormat/>
    <w:rsid w:val="000F7855"/>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649C5"/>
    <w:rPr>
      <w:rFonts w:asciiTheme="majorHAnsi" w:eastAsiaTheme="majorEastAsia" w:hAnsiTheme="majorHAnsi" w:cstheme="majorBidi"/>
      <w:b/>
      <w:bCs/>
      <w:color w:val="4F81BD" w:themeColor="accent1"/>
    </w:rPr>
  </w:style>
  <w:style w:type="character" w:customStyle="1" w:styleId="PogrubienieNagweklubstopka11ptBezkursywy">
    <w:name w:val="Pogrubienie;Nagłówek lub stopka + 11 pt;Bez kursywy"/>
    <w:basedOn w:val="Domylnaczcionkaakapitu"/>
    <w:rsid w:val="000F7855"/>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Nagweklubstopka">
    <w:name w:val="Nagłówek lub stopka"/>
    <w:basedOn w:val="Domylnaczcionkaakapitu"/>
    <w:rsid w:val="000F7855"/>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NagweklubstopkaBezkursywy">
    <w:name w:val="Nagłówek lub stopka + Bez kursywy"/>
    <w:basedOn w:val="Domylnaczcionkaakapitu"/>
    <w:rsid w:val="000F7855"/>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paragraph" w:styleId="Nagwek">
    <w:name w:val="header"/>
    <w:basedOn w:val="Normalny"/>
    <w:link w:val="NagwekZnak"/>
    <w:uiPriority w:val="99"/>
    <w:unhideWhenUsed/>
    <w:rsid w:val="006114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14B1"/>
  </w:style>
  <w:style w:type="paragraph" w:styleId="Stopka">
    <w:name w:val="footer"/>
    <w:basedOn w:val="Normalny"/>
    <w:link w:val="StopkaZnak"/>
    <w:uiPriority w:val="99"/>
    <w:unhideWhenUsed/>
    <w:rsid w:val="006114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14B1"/>
  </w:style>
  <w:style w:type="paragraph" w:styleId="Akapitzlist">
    <w:name w:val="List Paragraph"/>
    <w:basedOn w:val="Normalny"/>
    <w:uiPriority w:val="34"/>
    <w:qFormat/>
    <w:rsid w:val="000F4613"/>
    <w:pPr>
      <w:ind w:left="720"/>
      <w:contextualSpacing/>
    </w:pPr>
  </w:style>
  <w:style w:type="paragraph" w:styleId="Nagwekspisutreci">
    <w:name w:val="TOC Heading"/>
    <w:basedOn w:val="Nagwek1"/>
    <w:next w:val="Normalny"/>
    <w:uiPriority w:val="39"/>
    <w:unhideWhenUsed/>
    <w:qFormat/>
    <w:rsid w:val="00B36B40"/>
    <w:pPr>
      <w:outlineLvl w:val="9"/>
    </w:pPr>
    <w:rPr>
      <w:lang w:eastAsia="pl-PL"/>
    </w:rPr>
  </w:style>
  <w:style w:type="paragraph" w:styleId="Spistreci2">
    <w:name w:val="toc 2"/>
    <w:basedOn w:val="Normalny"/>
    <w:next w:val="Normalny"/>
    <w:autoRedefine/>
    <w:uiPriority w:val="39"/>
    <w:unhideWhenUsed/>
    <w:qFormat/>
    <w:rsid w:val="00092047"/>
    <w:pPr>
      <w:tabs>
        <w:tab w:val="right" w:leader="dot" w:pos="9062"/>
      </w:tabs>
      <w:spacing w:after="100"/>
      <w:ind w:left="220"/>
    </w:pPr>
    <w:rPr>
      <w:rFonts w:ascii="Arial Narrow" w:eastAsia="Cambria" w:hAnsi="Arial Narrow" w:cs="Mangal"/>
      <w:b/>
      <w:bCs/>
      <w:noProof/>
      <w:lang w:eastAsia="ar-SA"/>
    </w:rPr>
  </w:style>
  <w:style w:type="paragraph" w:styleId="Spistreci1">
    <w:name w:val="toc 1"/>
    <w:basedOn w:val="Normalny"/>
    <w:next w:val="Normalny"/>
    <w:autoRedefine/>
    <w:uiPriority w:val="39"/>
    <w:unhideWhenUsed/>
    <w:qFormat/>
    <w:rsid w:val="00092047"/>
    <w:pPr>
      <w:tabs>
        <w:tab w:val="right" w:leader="dot" w:pos="9062"/>
      </w:tabs>
      <w:spacing w:after="100"/>
    </w:pPr>
    <w:rPr>
      <w:rFonts w:ascii="Arial Narrow" w:hAnsi="Arial Narrow"/>
      <w:b/>
      <w:noProof/>
    </w:rPr>
  </w:style>
  <w:style w:type="paragraph" w:styleId="Spistreci3">
    <w:name w:val="toc 3"/>
    <w:basedOn w:val="Normalny"/>
    <w:next w:val="Normalny"/>
    <w:autoRedefine/>
    <w:uiPriority w:val="39"/>
    <w:unhideWhenUsed/>
    <w:qFormat/>
    <w:rsid w:val="00B36B40"/>
    <w:pPr>
      <w:spacing w:after="100"/>
      <w:ind w:left="440"/>
    </w:pPr>
  </w:style>
  <w:style w:type="character" w:styleId="Hipercze">
    <w:name w:val="Hyperlink"/>
    <w:basedOn w:val="Domylnaczcionkaakapitu"/>
    <w:uiPriority w:val="99"/>
    <w:unhideWhenUsed/>
    <w:rsid w:val="00B36B40"/>
    <w:rPr>
      <w:color w:val="0000FF" w:themeColor="hyperlink"/>
      <w:u w:val="single"/>
    </w:rPr>
  </w:style>
  <w:style w:type="paragraph" w:styleId="Tekstdymka">
    <w:name w:val="Balloon Text"/>
    <w:basedOn w:val="Normalny"/>
    <w:link w:val="TekstdymkaZnak"/>
    <w:uiPriority w:val="99"/>
    <w:semiHidden/>
    <w:unhideWhenUsed/>
    <w:rsid w:val="00B36B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6B40"/>
    <w:rPr>
      <w:rFonts w:ascii="Tahoma" w:hAnsi="Tahoma" w:cs="Tahoma"/>
      <w:sz w:val="16"/>
      <w:szCs w:val="16"/>
    </w:rPr>
  </w:style>
  <w:style w:type="character" w:customStyle="1" w:styleId="Teksttreci2">
    <w:name w:val="Tekst treści (2)_"/>
    <w:basedOn w:val="Domylnaczcionkaakapitu"/>
    <w:link w:val="Teksttreci20"/>
    <w:rsid w:val="00F30898"/>
    <w:rPr>
      <w:rFonts w:ascii="Arial" w:eastAsia="Arial" w:hAnsi="Arial" w:cs="Arial"/>
      <w:sz w:val="20"/>
      <w:szCs w:val="20"/>
      <w:shd w:val="clear" w:color="auto" w:fill="FFFFFF"/>
    </w:rPr>
  </w:style>
  <w:style w:type="paragraph" w:customStyle="1" w:styleId="Teksttreci20">
    <w:name w:val="Tekst treści (2)"/>
    <w:basedOn w:val="Normalny"/>
    <w:link w:val="Teksttreci2"/>
    <w:rsid w:val="00F30898"/>
    <w:pPr>
      <w:widowControl w:val="0"/>
      <w:shd w:val="clear" w:color="auto" w:fill="FFFFFF"/>
      <w:spacing w:after="0" w:line="224" w:lineRule="exact"/>
      <w:ind w:hanging="320"/>
      <w:jc w:val="right"/>
    </w:pPr>
    <w:rPr>
      <w:rFonts w:ascii="Arial" w:eastAsia="Arial" w:hAnsi="Arial" w:cs="Arial"/>
      <w:sz w:val="20"/>
      <w:szCs w:val="20"/>
    </w:rPr>
  </w:style>
  <w:style w:type="paragraph" w:styleId="Tekstpodstawowy3">
    <w:name w:val="Body Text 3"/>
    <w:basedOn w:val="Normalny"/>
    <w:link w:val="Tekstpodstawowy3Znak"/>
    <w:uiPriority w:val="99"/>
    <w:semiHidden/>
    <w:unhideWhenUsed/>
    <w:rsid w:val="00121DE2"/>
    <w:pPr>
      <w:spacing w:after="120"/>
    </w:pPr>
    <w:rPr>
      <w:sz w:val="16"/>
      <w:szCs w:val="16"/>
    </w:rPr>
  </w:style>
  <w:style w:type="character" w:customStyle="1" w:styleId="Tekstpodstawowy3Znak">
    <w:name w:val="Tekst podstawowy 3 Znak"/>
    <w:basedOn w:val="Domylnaczcionkaakapitu"/>
    <w:link w:val="Tekstpodstawowy3"/>
    <w:uiPriority w:val="99"/>
    <w:semiHidden/>
    <w:rsid w:val="00121DE2"/>
    <w:rPr>
      <w:sz w:val="16"/>
      <w:szCs w:val="16"/>
    </w:rPr>
  </w:style>
  <w:style w:type="paragraph" w:styleId="NormalnyWeb">
    <w:name w:val="Normal (Web)"/>
    <w:basedOn w:val="Normalny"/>
    <w:uiPriority w:val="99"/>
    <w:semiHidden/>
    <w:unhideWhenUsed/>
    <w:rsid w:val="001A1D6E"/>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99"/>
    <w:unhideWhenUsed/>
    <w:rsid w:val="00075655"/>
    <w:pPr>
      <w:spacing w:after="120"/>
    </w:pPr>
  </w:style>
  <w:style w:type="character" w:customStyle="1" w:styleId="TekstpodstawowyZnak">
    <w:name w:val="Tekst podstawowy Znak"/>
    <w:basedOn w:val="Domylnaczcionkaakapitu"/>
    <w:link w:val="Tekstpodstawowy"/>
    <w:uiPriority w:val="99"/>
    <w:rsid w:val="00075655"/>
  </w:style>
  <w:style w:type="numbering" w:customStyle="1" w:styleId="WWNum3">
    <w:name w:val="WWNum3"/>
    <w:basedOn w:val="Bezlisty"/>
    <w:rsid w:val="00FA5F0A"/>
    <w:pPr>
      <w:numPr>
        <w:numId w:val="4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0F78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iPriority w:val="9"/>
    <w:unhideWhenUsed/>
    <w:qFormat/>
    <w:rsid w:val="000F78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8649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0F7855"/>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qFormat/>
    <w:rsid w:val="000F7855"/>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8649C5"/>
    <w:rPr>
      <w:rFonts w:asciiTheme="majorHAnsi" w:eastAsiaTheme="majorEastAsia" w:hAnsiTheme="majorHAnsi" w:cstheme="majorBidi"/>
      <w:b/>
      <w:bCs/>
      <w:color w:val="4F81BD" w:themeColor="accent1"/>
    </w:rPr>
  </w:style>
  <w:style w:type="character" w:customStyle="1" w:styleId="PogrubienieNagweklubstopka11ptBezkursywy">
    <w:name w:val="Pogrubienie;Nagłówek lub stopka + 11 pt;Bez kursywy"/>
    <w:basedOn w:val="Domylnaczcionkaakapitu"/>
    <w:rsid w:val="000F7855"/>
    <w:rPr>
      <w:rFonts w:ascii="Calibri" w:eastAsia="Calibri" w:hAnsi="Calibri" w:cs="Calibri"/>
      <w:b/>
      <w:bCs/>
      <w:i/>
      <w:iCs/>
      <w:smallCaps w:val="0"/>
      <w:strike w:val="0"/>
      <w:color w:val="000000"/>
      <w:spacing w:val="0"/>
      <w:w w:val="100"/>
      <w:position w:val="0"/>
      <w:sz w:val="22"/>
      <w:szCs w:val="22"/>
      <w:u w:val="none"/>
      <w:lang w:val="pl-PL" w:eastAsia="pl-PL" w:bidi="pl-PL"/>
    </w:rPr>
  </w:style>
  <w:style w:type="character" w:customStyle="1" w:styleId="Nagweklubstopka">
    <w:name w:val="Nagłówek lub stopka"/>
    <w:basedOn w:val="Domylnaczcionkaakapitu"/>
    <w:rsid w:val="000F7855"/>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character" w:customStyle="1" w:styleId="NagweklubstopkaBezkursywy">
    <w:name w:val="Nagłówek lub stopka + Bez kursywy"/>
    <w:basedOn w:val="Domylnaczcionkaakapitu"/>
    <w:rsid w:val="000F7855"/>
    <w:rPr>
      <w:rFonts w:ascii="Calibri" w:eastAsia="Calibri" w:hAnsi="Calibri" w:cs="Calibri"/>
      <w:b w:val="0"/>
      <w:bCs w:val="0"/>
      <w:i/>
      <w:iCs/>
      <w:smallCaps w:val="0"/>
      <w:strike w:val="0"/>
      <w:color w:val="000000"/>
      <w:spacing w:val="0"/>
      <w:w w:val="100"/>
      <w:position w:val="0"/>
      <w:sz w:val="20"/>
      <w:szCs w:val="20"/>
      <w:u w:val="none"/>
      <w:lang w:val="pl-PL" w:eastAsia="pl-PL" w:bidi="pl-PL"/>
    </w:rPr>
  </w:style>
  <w:style w:type="paragraph" w:styleId="Nagwek">
    <w:name w:val="header"/>
    <w:basedOn w:val="Normalny"/>
    <w:link w:val="NagwekZnak"/>
    <w:uiPriority w:val="99"/>
    <w:unhideWhenUsed/>
    <w:rsid w:val="006114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114B1"/>
  </w:style>
  <w:style w:type="paragraph" w:styleId="Stopka">
    <w:name w:val="footer"/>
    <w:basedOn w:val="Normalny"/>
    <w:link w:val="StopkaZnak"/>
    <w:uiPriority w:val="99"/>
    <w:unhideWhenUsed/>
    <w:rsid w:val="006114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114B1"/>
  </w:style>
  <w:style w:type="paragraph" w:styleId="Akapitzlist">
    <w:name w:val="List Paragraph"/>
    <w:basedOn w:val="Normalny"/>
    <w:uiPriority w:val="34"/>
    <w:qFormat/>
    <w:rsid w:val="000F4613"/>
    <w:pPr>
      <w:ind w:left="720"/>
      <w:contextualSpacing/>
    </w:pPr>
  </w:style>
  <w:style w:type="paragraph" w:styleId="Nagwekspisutreci">
    <w:name w:val="TOC Heading"/>
    <w:basedOn w:val="Nagwek1"/>
    <w:next w:val="Normalny"/>
    <w:uiPriority w:val="39"/>
    <w:unhideWhenUsed/>
    <w:qFormat/>
    <w:rsid w:val="00B36B40"/>
    <w:pPr>
      <w:outlineLvl w:val="9"/>
    </w:pPr>
    <w:rPr>
      <w:lang w:eastAsia="pl-PL"/>
    </w:rPr>
  </w:style>
  <w:style w:type="paragraph" w:styleId="Spistreci2">
    <w:name w:val="toc 2"/>
    <w:basedOn w:val="Normalny"/>
    <w:next w:val="Normalny"/>
    <w:autoRedefine/>
    <w:uiPriority w:val="39"/>
    <w:unhideWhenUsed/>
    <w:qFormat/>
    <w:rsid w:val="00092047"/>
    <w:pPr>
      <w:tabs>
        <w:tab w:val="right" w:leader="dot" w:pos="9062"/>
      </w:tabs>
      <w:spacing w:after="100"/>
      <w:ind w:left="220"/>
    </w:pPr>
    <w:rPr>
      <w:rFonts w:ascii="Arial Narrow" w:eastAsia="Cambria" w:hAnsi="Arial Narrow" w:cs="Mangal"/>
      <w:b/>
      <w:bCs/>
      <w:noProof/>
      <w:lang w:eastAsia="ar-SA"/>
    </w:rPr>
  </w:style>
  <w:style w:type="paragraph" w:styleId="Spistreci1">
    <w:name w:val="toc 1"/>
    <w:basedOn w:val="Normalny"/>
    <w:next w:val="Normalny"/>
    <w:autoRedefine/>
    <w:uiPriority w:val="39"/>
    <w:unhideWhenUsed/>
    <w:qFormat/>
    <w:rsid w:val="00092047"/>
    <w:pPr>
      <w:tabs>
        <w:tab w:val="right" w:leader="dot" w:pos="9062"/>
      </w:tabs>
      <w:spacing w:after="100"/>
    </w:pPr>
    <w:rPr>
      <w:rFonts w:ascii="Arial Narrow" w:hAnsi="Arial Narrow"/>
      <w:b/>
      <w:noProof/>
    </w:rPr>
  </w:style>
  <w:style w:type="paragraph" w:styleId="Spistreci3">
    <w:name w:val="toc 3"/>
    <w:basedOn w:val="Normalny"/>
    <w:next w:val="Normalny"/>
    <w:autoRedefine/>
    <w:uiPriority w:val="39"/>
    <w:unhideWhenUsed/>
    <w:qFormat/>
    <w:rsid w:val="00B36B40"/>
    <w:pPr>
      <w:spacing w:after="100"/>
      <w:ind w:left="440"/>
    </w:pPr>
  </w:style>
  <w:style w:type="character" w:styleId="Hipercze">
    <w:name w:val="Hyperlink"/>
    <w:basedOn w:val="Domylnaczcionkaakapitu"/>
    <w:uiPriority w:val="99"/>
    <w:unhideWhenUsed/>
    <w:rsid w:val="00B36B40"/>
    <w:rPr>
      <w:color w:val="0000FF" w:themeColor="hyperlink"/>
      <w:u w:val="single"/>
    </w:rPr>
  </w:style>
  <w:style w:type="paragraph" w:styleId="Tekstdymka">
    <w:name w:val="Balloon Text"/>
    <w:basedOn w:val="Normalny"/>
    <w:link w:val="TekstdymkaZnak"/>
    <w:uiPriority w:val="99"/>
    <w:semiHidden/>
    <w:unhideWhenUsed/>
    <w:rsid w:val="00B36B4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36B40"/>
    <w:rPr>
      <w:rFonts w:ascii="Tahoma" w:hAnsi="Tahoma" w:cs="Tahoma"/>
      <w:sz w:val="16"/>
      <w:szCs w:val="16"/>
    </w:rPr>
  </w:style>
  <w:style w:type="character" w:customStyle="1" w:styleId="Teksttreci2">
    <w:name w:val="Tekst treści (2)_"/>
    <w:basedOn w:val="Domylnaczcionkaakapitu"/>
    <w:link w:val="Teksttreci20"/>
    <w:rsid w:val="00F30898"/>
    <w:rPr>
      <w:rFonts w:ascii="Arial" w:eastAsia="Arial" w:hAnsi="Arial" w:cs="Arial"/>
      <w:sz w:val="20"/>
      <w:szCs w:val="20"/>
      <w:shd w:val="clear" w:color="auto" w:fill="FFFFFF"/>
    </w:rPr>
  </w:style>
  <w:style w:type="paragraph" w:customStyle="1" w:styleId="Teksttreci20">
    <w:name w:val="Tekst treści (2)"/>
    <w:basedOn w:val="Normalny"/>
    <w:link w:val="Teksttreci2"/>
    <w:rsid w:val="00F30898"/>
    <w:pPr>
      <w:widowControl w:val="0"/>
      <w:shd w:val="clear" w:color="auto" w:fill="FFFFFF"/>
      <w:spacing w:after="0" w:line="224" w:lineRule="exact"/>
      <w:ind w:hanging="320"/>
      <w:jc w:val="right"/>
    </w:pPr>
    <w:rPr>
      <w:rFonts w:ascii="Arial" w:eastAsia="Arial" w:hAnsi="Arial" w:cs="Arial"/>
      <w:sz w:val="20"/>
      <w:szCs w:val="20"/>
    </w:rPr>
  </w:style>
  <w:style w:type="paragraph" w:styleId="Tekstpodstawowy3">
    <w:name w:val="Body Text 3"/>
    <w:basedOn w:val="Normalny"/>
    <w:link w:val="Tekstpodstawowy3Znak"/>
    <w:uiPriority w:val="99"/>
    <w:semiHidden/>
    <w:unhideWhenUsed/>
    <w:rsid w:val="00121DE2"/>
    <w:pPr>
      <w:spacing w:after="120"/>
    </w:pPr>
    <w:rPr>
      <w:sz w:val="16"/>
      <w:szCs w:val="16"/>
    </w:rPr>
  </w:style>
  <w:style w:type="character" w:customStyle="1" w:styleId="Tekstpodstawowy3Znak">
    <w:name w:val="Tekst podstawowy 3 Znak"/>
    <w:basedOn w:val="Domylnaczcionkaakapitu"/>
    <w:link w:val="Tekstpodstawowy3"/>
    <w:uiPriority w:val="99"/>
    <w:semiHidden/>
    <w:rsid w:val="00121DE2"/>
    <w:rPr>
      <w:sz w:val="16"/>
      <w:szCs w:val="16"/>
    </w:rPr>
  </w:style>
  <w:style w:type="paragraph" w:styleId="NormalnyWeb">
    <w:name w:val="Normal (Web)"/>
    <w:basedOn w:val="Normalny"/>
    <w:uiPriority w:val="99"/>
    <w:semiHidden/>
    <w:unhideWhenUsed/>
    <w:rsid w:val="001A1D6E"/>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99"/>
    <w:unhideWhenUsed/>
    <w:rsid w:val="00075655"/>
    <w:pPr>
      <w:spacing w:after="120"/>
    </w:pPr>
  </w:style>
  <w:style w:type="character" w:customStyle="1" w:styleId="TekstpodstawowyZnak">
    <w:name w:val="Tekst podstawowy Znak"/>
    <w:basedOn w:val="Domylnaczcionkaakapitu"/>
    <w:link w:val="Tekstpodstawowy"/>
    <w:uiPriority w:val="99"/>
    <w:rsid w:val="00075655"/>
  </w:style>
  <w:style w:type="numbering" w:customStyle="1" w:styleId="WWNum3">
    <w:name w:val="WWNum3"/>
    <w:basedOn w:val="Bezlisty"/>
    <w:rsid w:val="00FA5F0A"/>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465269">
      <w:bodyDiv w:val="1"/>
      <w:marLeft w:val="0"/>
      <w:marRight w:val="0"/>
      <w:marTop w:val="0"/>
      <w:marBottom w:val="0"/>
      <w:divBdr>
        <w:top w:val="none" w:sz="0" w:space="0" w:color="auto"/>
        <w:left w:val="none" w:sz="0" w:space="0" w:color="auto"/>
        <w:bottom w:val="none" w:sz="0" w:space="0" w:color="auto"/>
        <w:right w:val="none" w:sz="0" w:space="0" w:color="auto"/>
      </w:divBdr>
    </w:div>
    <w:div w:id="271472309">
      <w:bodyDiv w:val="1"/>
      <w:marLeft w:val="0"/>
      <w:marRight w:val="0"/>
      <w:marTop w:val="0"/>
      <w:marBottom w:val="0"/>
      <w:divBdr>
        <w:top w:val="none" w:sz="0" w:space="0" w:color="auto"/>
        <w:left w:val="none" w:sz="0" w:space="0" w:color="auto"/>
        <w:bottom w:val="none" w:sz="0" w:space="0" w:color="auto"/>
        <w:right w:val="none" w:sz="0" w:space="0" w:color="auto"/>
      </w:divBdr>
    </w:div>
    <w:div w:id="770050950">
      <w:bodyDiv w:val="1"/>
      <w:marLeft w:val="0"/>
      <w:marRight w:val="0"/>
      <w:marTop w:val="0"/>
      <w:marBottom w:val="0"/>
      <w:divBdr>
        <w:top w:val="none" w:sz="0" w:space="0" w:color="auto"/>
        <w:left w:val="none" w:sz="0" w:space="0" w:color="auto"/>
        <w:bottom w:val="none" w:sz="0" w:space="0" w:color="auto"/>
        <w:right w:val="none" w:sz="0" w:space="0" w:color="auto"/>
      </w:divBdr>
    </w:div>
    <w:div w:id="847332797">
      <w:bodyDiv w:val="1"/>
      <w:marLeft w:val="0"/>
      <w:marRight w:val="0"/>
      <w:marTop w:val="0"/>
      <w:marBottom w:val="0"/>
      <w:divBdr>
        <w:top w:val="none" w:sz="0" w:space="0" w:color="auto"/>
        <w:left w:val="none" w:sz="0" w:space="0" w:color="auto"/>
        <w:bottom w:val="none" w:sz="0" w:space="0" w:color="auto"/>
        <w:right w:val="none" w:sz="0" w:space="0" w:color="auto"/>
      </w:divBdr>
    </w:div>
    <w:div w:id="1057239488">
      <w:bodyDiv w:val="1"/>
      <w:marLeft w:val="0"/>
      <w:marRight w:val="0"/>
      <w:marTop w:val="0"/>
      <w:marBottom w:val="0"/>
      <w:divBdr>
        <w:top w:val="none" w:sz="0" w:space="0" w:color="auto"/>
        <w:left w:val="none" w:sz="0" w:space="0" w:color="auto"/>
        <w:bottom w:val="none" w:sz="0" w:space="0" w:color="auto"/>
        <w:right w:val="none" w:sz="0" w:space="0" w:color="auto"/>
      </w:divBdr>
    </w:div>
    <w:div w:id="1130366371">
      <w:bodyDiv w:val="1"/>
      <w:marLeft w:val="0"/>
      <w:marRight w:val="0"/>
      <w:marTop w:val="0"/>
      <w:marBottom w:val="0"/>
      <w:divBdr>
        <w:top w:val="none" w:sz="0" w:space="0" w:color="auto"/>
        <w:left w:val="none" w:sz="0" w:space="0" w:color="auto"/>
        <w:bottom w:val="none" w:sz="0" w:space="0" w:color="auto"/>
        <w:right w:val="none" w:sz="0" w:space="0" w:color="auto"/>
      </w:divBdr>
    </w:div>
    <w:div w:id="1259678845">
      <w:bodyDiv w:val="1"/>
      <w:marLeft w:val="0"/>
      <w:marRight w:val="0"/>
      <w:marTop w:val="0"/>
      <w:marBottom w:val="0"/>
      <w:divBdr>
        <w:top w:val="none" w:sz="0" w:space="0" w:color="auto"/>
        <w:left w:val="none" w:sz="0" w:space="0" w:color="auto"/>
        <w:bottom w:val="none" w:sz="0" w:space="0" w:color="auto"/>
        <w:right w:val="none" w:sz="0" w:space="0" w:color="auto"/>
      </w:divBdr>
    </w:div>
    <w:div w:id="1307541143">
      <w:bodyDiv w:val="1"/>
      <w:marLeft w:val="0"/>
      <w:marRight w:val="0"/>
      <w:marTop w:val="0"/>
      <w:marBottom w:val="0"/>
      <w:divBdr>
        <w:top w:val="none" w:sz="0" w:space="0" w:color="auto"/>
        <w:left w:val="none" w:sz="0" w:space="0" w:color="auto"/>
        <w:bottom w:val="none" w:sz="0" w:space="0" w:color="auto"/>
        <w:right w:val="none" w:sz="0" w:space="0" w:color="auto"/>
      </w:divBdr>
    </w:div>
    <w:div w:id="1365793102">
      <w:bodyDiv w:val="1"/>
      <w:marLeft w:val="0"/>
      <w:marRight w:val="0"/>
      <w:marTop w:val="0"/>
      <w:marBottom w:val="0"/>
      <w:divBdr>
        <w:top w:val="none" w:sz="0" w:space="0" w:color="auto"/>
        <w:left w:val="none" w:sz="0" w:space="0" w:color="auto"/>
        <w:bottom w:val="none" w:sz="0" w:space="0" w:color="auto"/>
        <w:right w:val="none" w:sz="0" w:space="0" w:color="auto"/>
      </w:divBdr>
    </w:div>
    <w:div w:id="1895891705">
      <w:bodyDiv w:val="1"/>
      <w:marLeft w:val="0"/>
      <w:marRight w:val="0"/>
      <w:marTop w:val="0"/>
      <w:marBottom w:val="0"/>
      <w:divBdr>
        <w:top w:val="none" w:sz="0" w:space="0" w:color="auto"/>
        <w:left w:val="none" w:sz="0" w:space="0" w:color="auto"/>
        <w:bottom w:val="none" w:sz="0" w:space="0" w:color="auto"/>
        <w:right w:val="none" w:sz="0" w:space="0" w:color="auto"/>
      </w:divBdr>
    </w:div>
    <w:div w:id="1931497736">
      <w:bodyDiv w:val="1"/>
      <w:marLeft w:val="0"/>
      <w:marRight w:val="0"/>
      <w:marTop w:val="0"/>
      <w:marBottom w:val="0"/>
      <w:divBdr>
        <w:top w:val="none" w:sz="0" w:space="0" w:color="auto"/>
        <w:left w:val="none" w:sz="0" w:space="0" w:color="auto"/>
        <w:bottom w:val="none" w:sz="0" w:space="0" w:color="auto"/>
        <w:right w:val="none" w:sz="0" w:space="0" w:color="auto"/>
      </w:divBdr>
    </w:div>
    <w:div w:id="2000765139">
      <w:bodyDiv w:val="1"/>
      <w:marLeft w:val="0"/>
      <w:marRight w:val="0"/>
      <w:marTop w:val="0"/>
      <w:marBottom w:val="0"/>
      <w:divBdr>
        <w:top w:val="none" w:sz="0" w:space="0" w:color="auto"/>
        <w:left w:val="none" w:sz="0" w:space="0" w:color="auto"/>
        <w:bottom w:val="none" w:sz="0" w:space="0" w:color="auto"/>
        <w:right w:val="none" w:sz="0" w:space="0" w:color="auto"/>
      </w:divBdr>
    </w:div>
    <w:div w:id="208872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EAF68-5413-4749-B07C-8C5D7580E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691</TotalTime>
  <Pages>91</Pages>
  <Words>24731</Words>
  <Characters>148391</Characters>
  <Application>Microsoft Office Word</Application>
  <DocSecurity>0</DocSecurity>
  <Lines>1236</Lines>
  <Paragraphs>345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dc:creator>
  <cp:lastModifiedBy>ABS</cp:lastModifiedBy>
  <cp:revision>28</cp:revision>
  <cp:lastPrinted>2018-02-26T07:25:00Z</cp:lastPrinted>
  <dcterms:created xsi:type="dcterms:W3CDTF">2017-12-20T05:52:00Z</dcterms:created>
  <dcterms:modified xsi:type="dcterms:W3CDTF">2018-02-26T07:36:00Z</dcterms:modified>
</cp:coreProperties>
</file>